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A01" w:rsidRPr="00376CFA" w:rsidRDefault="00991A01" w:rsidP="00376CFA">
      <w:pPr>
        <w:pStyle w:val="40"/>
        <w:shd w:val="clear" w:color="auto" w:fill="auto"/>
        <w:spacing w:after="0"/>
        <w:jc w:val="both"/>
        <w:rPr>
          <w:sz w:val="28"/>
          <w:szCs w:val="28"/>
        </w:rPr>
      </w:pPr>
    </w:p>
    <w:p w:rsidR="00991A01" w:rsidRPr="00376CFA" w:rsidRDefault="00991A01" w:rsidP="00376CFA">
      <w:pPr>
        <w:pStyle w:val="40"/>
        <w:shd w:val="clear" w:color="auto" w:fill="auto"/>
        <w:spacing w:after="0"/>
        <w:jc w:val="both"/>
        <w:rPr>
          <w:sz w:val="28"/>
          <w:szCs w:val="28"/>
        </w:rPr>
      </w:pPr>
    </w:p>
    <w:p w:rsidR="00991A01" w:rsidRPr="00376CFA" w:rsidRDefault="00991A01" w:rsidP="00376CFA">
      <w:pPr>
        <w:pStyle w:val="40"/>
        <w:shd w:val="clear" w:color="auto" w:fill="auto"/>
        <w:spacing w:after="0"/>
        <w:jc w:val="both"/>
        <w:rPr>
          <w:sz w:val="28"/>
          <w:szCs w:val="28"/>
        </w:rPr>
      </w:pPr>
    </w:p>
    <w:p w:rsidR="00991A01" w:rsidRPr="00376CFA" w:rsidRDefault="00991A01" w:rsidP="00376CFA">
      <w:pPr>
        <w:pStyle w:val="40"/>
        <w:shd w:val="clear" w:color="auto" w:fill="auto"/>
        <w:spacing w:after="0"/>
        <w:jc w:val="both"/>
        <w:rPr>
          <w:sz w:val="28"/>
          <w:szCs w:val="28"/>
        </w:rPr>
      </w:pPr>
    </w:p>
    <w:p w:rsidR="00991A01" w:rsidRPr="00376CFA" w:rsidRDefault="00991A01" w:rsidP="00376CFA">
      <w:pPr>
        <w:pStyle w:val="40"/>
        <w:shd w:val="clear" w:color="auto" w:fill="auto"/>
        <w:spacing w:after="0"/>
        <w:jc w:val="both"/>
        <w:rPr>
          <w:sz w:val="28"/>
          <w:szCs w:val="28"/>
        </w:rPr>
      </w:pPr>
    </w:p>
    <w:p w:rsidR="00991A01" w:rsidRDefault="00991A01" w:rsidP="00376CFA">
      <w:pPr>
        <w:pStyle w:val="40"/>
        <w:shd w:val="clear" w:color="auto" w:fill="auto"/>
        <w:spacing w:after="0"/>
        <w:rPr>
          <w:sz w:val="44"/>
          <w:szCs w:val="44"/>
        </w:rPr>
      </w:pPr>
    </w:p>
    <w:p w:rsidR="00376CFA" w:rsidRDefault="00376CFA" w:rsidP="00376CFA">
      <w:pPr>
        <w:pStyle w:val="40"/>
        <w:shd w:val="clear" w:color="auto" w:fill="auto"/>
        <w:spacing w:after="0"/>
        <w:rPr>
          <w:sz w:val="44"/>
          <w:szCs w:val="44"/>
        </w:rPr>
      </w:pPr>
    </w:p>
    <w:p w:rsidR="00376CFA" w:rsidRDefault="00376CFA" w:rsidP="00376CFA">
      <w:pPr>
        <w:pStyle w:val="40"/>
        <w:shd w:val="clear" w:color="auto" w:fill="auto"/>
        <w:spacing w:after="0"/>
        <w:rPr>
          <w:sz w:val="44"/>
          <w:szCs w:val="44"/>
        </w:rPr>
      </w:pPr>
    </w:p>
    <w:p w:rsidR="00376CFA" w:rsidRDefault="00376CFA" w:rsidP="00376CFA">
      <w:pPr>
        <w:pStyle w:val="40"/>
        <w:shd w:val="clear" w:color="auto" w:fill="auto"/>
        <w:spacing w:after="0"/>
        <w:rPr>
          <w:sz w:val="44"/>
          <w:szCs w:val="44"/>
        </w:rPr>
      </w:pPr>
    </w:p>
    <w:p w:rsidR="00376CFA" w:rsidRPr="00376CFA" w:rsidRDefault="00376CFA" w:rsidP="00376CFA">
      <w:pPr>
        <w:pStyle w:val="40"/>
        <w:shd w:val="clear" w:color="auto" w:fill="auto"/>
        <w:spacing w:after="0"/>
        <w:rPr>
          <w:sz w:val="44"/>
          <w:szCs w:val="44"/>
        </w:rPr>
      </w:pPr>
    </w:p>
    <w:p w:rsidR="00FA25CC" w:rsidRPr="00376CFA" w:rsidRDefault="00DD01AB" w:rsidP="00376CFA">
      <w:pPr>
        <w:pStyle w:val="40"/>
        <w:shd w:val="clear" w:color="auto" w:fill="auto"/>
        <w:spacing w:after="0"/>
        <w:rPr>
          <w:sz w:val="44"/>
          <w:szCs w:val="44"/>
        </w:rPr>
      </w:pPr>
      <w:r w:rsidRPr="00376CFA">
        <w:rPr>
          <w:sz w:val="44"/>
          <w:szCs w:val="44"/>
        </w:rPr>
        <w:t>ИТОГОВЫЙ ОТЧЕТ</w:t>
      </w:r>
    </w:p>
    <w:p w:rsidR="00FA25CC" w:rsidRPr="00376CFA" w:rsidRDefault="00DD01AB" w:rsidP="00376CFA">
      <w:pPr>
        <w:pStyle w:val="40"/>
        <w:shd w:val="clear" w:color="auto" w:fill="auto"/>
        <w:spacing w:after="0"/>
        <w:rPr>
          <w:sz w:val="44"/>
          <w:szCs w:val="44"/>
        </w:rPr>
      </w:pPr>
      <w:r w:rsidRPr="00376CFA">
        <w:rPr>
          <w:sz w:val="44"/>
          <w:szCs w:val="44"/>
        </w:rPr>
        <w:t>МКУ «УПРАВЛЕНИЯ ОБРАЗОВАНИЕ»</w:t>
      </w:r>
      <w:r w:rsidRPr="00376CFA">
        <w:rPr>
          <w:sz w:val="44"/>
          <w:szCs w:val="44"/>
        </w:rPr>
        <w:br/>
        <w:t>УЖУРСКОГО РАЙОНА</w:t>
      </w:r>
    </w:p>
    <w:p w:rsidR="00FA25CC" w:rsidRPr="00376CFA" w:rsidRDefault="00DD01AB" w:rsidP="00376CFA">
      <w:pPr>
        <w:pStyle w:val="40"/>
        <w:shd w:val="clear" w:color="auto" w:fill="auto"/>
        <w:spacing w:after="5340"/>
        <w:rPr>
          <w:sz w:val="44"/>
          <w:szCs w:val="44"/>
        </w:rPr>
      </w:pPr>
      <w:r w:rsidRPr="00376CFA">
        <w:rPr>
          <w:sz w:val="44"/>
          <w:szCs w:val="44"/>
        </w:rPr>
        <w:t>О РЕЗУЛЬТАТАХ АНАЛИЗА СОСТОЯНИЯ И</w:t>
      </w:r>
      <w:r w:rsidRPr="00376CFA">
        <w:rPr>
          <w:sz w:val="44"/>
          <w:szCs w:val="44"/>
        </w:rPr>
        <w:br/>
        <w:t>ПЕРСПЕКТИВ РАЗВИТИЯ СИСТЕМЫ</w:t>
      </w:r>
      <w:r w:rsidRPr="00376CFA">
        <w:rPr>
          <w:sz w:val="44"/>
          <w:szCs w:val="44"/>
        </w:rPr>
        <w:br/>
        <w:t>ОБРАЗОВАНИЯ ЗА 2019</w:t>
      </w:r>
      <w:r w:rsidR="00991A01" w:rsidRPr="00376CFA">
        <w:rPr>
          <w:sz w:val="44"/>
          <w:szCs w:val="44"/>
        </w:rPr>
        <w:t>- 2020 УЧЕБНЫЙ</w:t>
      </w:r>
      <w:r w:rsidRPr="00376CFA">
        <w:rPr>
          <w:sz w:val="44"/>
          <w:szCs w:val="44"/>
        </w:rPr>
        <w:t xml:space="preserve"> ГОД</w:t>
      </w:r>
    </w:p>
    <w:p w:rsidR="0004266F" w:rsidRDefault="0004266F" w:rsidP="0004266F">
      <w:pPr>
        <w:spacing w:after="240"/>
        <w:rPr>
          <w:rFonts w:ascii="Times New Roman" w:eastAsia="Times New Roman" w:hAnsi="Times New Roman" w:cs="Times New Roman"/>
          <w:b/>
          <w:bCs/>
          <w:color w:val="auto"/>
          <w:sz w:val="28"/>
          <w:szCs w:val="28"/>
        </w:rPr>
      </w:pPr>
      <w:bookmarkStart w:id="0" w:name="bookmark14"/>
      <w:bookmarkStart w:id="1" w:name="bookmark15"/>
    </w:p>
    <w:p w:rsidR="0004266F" w:rsidRDefault="0004266F" w:rsidP="0004266F">
      <w:pPr>
        <w:spacing w:after="240"/>
        <w:rPr>
          <w:rFonts w:ascii="Times New Roman" w:eastAsia="Times New Roman" w:hAnsi="Times New Roman" w:cs="Times New Roman"/>
          <w:b/>
          <w:bCs/>
          <w:color w:val="auto"/>
          <w:sz w:val="28"/>
          <w:szCs w:val="28"/>
        </w:rPr>
      </w:pPr>
    </w:p>
    <w:p w:rsidR="0004266F" w:rsidRPr="0004266F" w:rsidRDefault="0004266F" w:rsidP="0004266F">
      <w:pPr>
        <w:spacing w:after="240"/>
        <w:rPr>
          <w:rFonts w:ascii="Times New Roman" w:eastAsia="Times New Roman" w:hAnsi="Times New Roman" w:cs="Times New Roman"/>
          <w:color w:val="auto"/>
          <w:sz w:val="48"/>
          <w:szCs w:val="48"/>
        </w:rPr>
      </w:pPr>
      <w:r w:rsidRPr="0004266F">
        <w:rPr>
          <w:rFonts w:ascii="Times New Roman" w:eastAsia="Times New Roman" w:hAnsi="Times New Roman" w:cs="Times New Roman"/>
          <w:b/>
          <w:bCs/>
          <w:color w:val="auto"/>
          <w:sz w:val="48"/>
          <w:szCs w:val="48"/>
        </w:rPr>
        <w:lastRenderedPageBreak/>
        <w:t>Оглавление</w:t>
      </w:r>
    </w:p>
    <w:p w:rsidR="0004266F" w:rsidRPr="00107E81" w:rsidRDefault="0004266F" w:rsidP="00D805B8">
      <w:pPr>
        <w:pStyle w:val="af2"/>
        <w:numPr>
          <w:ilvl w:val="0"/>
          <w:numId w:val="18"/>
        </w:numPr>
        <w:spacing w:after="240"/>
        <w:ind w:left="0" w:firstLine="0"/>
        <w:rPr>
          <w:rFonts w:ascii="Times New Roman" w:eastAsia="Times New Roman" w:hAnsi="Times New Roman" w:cs="Times New Roman"/>
          <w:b/>
          <w:bCs/>
          <w:color w:val="auto"/>
          <w:sz w:val="32"/>
          <w:szCs w:val="32"/>
        </w:rPr>
      </w:pPr>
      <w:r w:rsidRPr="00107E81">
        <w:rPr>
          <w:rFonts w:ascii="Times New Roman" w:eastAsia="Times New Roman" w:hAnsi="Times New Roman" w:cs="Times New Roman"/>
          <w:b/>
          <w:bCs/>
          <w:color w:val="auto"/>
          <w:sz w:val="32"/>
          <w:szCs w:val="32"/>
        </w:rPr>
        <w:t>ВВЕДЕНИЕ</w:t>
      </w:r>
    </w:p>
    <w:p w:rsidR="0004266F" w:rsidRPr="00107E81" w:rsidRDefault="0004266F" w:rsidP="00D805B8">
      <w:pPr>
        <w:pStyle w:val="af2"/>
        <w:numPr>
          <w:ilvl w:val="1"/>
          <w:numId w:val="18"/>
        </w:numPr>
        <w:tabs>
          <w:tab w:val="left" w:pos="762"/>
          <w:tab w:val="right" w:leader="dot" w:pos="9307"/>
        </w:tabs>
        <w:spacing w:after="100"/>
        <w:ind w:left="0" w:firstLine="0"/>
        <w:rPr>
          <w:rFonts w:ascii="Times New Roman" w:eastAsia="Times New Roman" w:hAnsi="Times New Roman" w:cs="Times New Roman"/>
          <w:iCs/>
          <w:color w:val="auto"/>
          <w:sz w:val="32"/>
          <w:szCs w:val="32"/>
        </w:rPr>
      </w:pPr>
      <w:hyperlink w:anchor="bookmark4" w:tooltip="Current Document">
        <w:r w:rsidRPr="00107E81">
          <w:rPr>
            <w:rFonts w:ascii="Times New Roman" w:eastAsia="Times New Roman" w:hAnsi="Times New Roman" w:cs="Times New Roman"/>
            <w:iCs/>
            <w:color w:val="auto"/>
            <w:sz w:val="32"/>
            <w:szCs w:val="32"/>
          </w:rPr>
          <w:t>Цели и задачи муниципальной системы образования</w:t>
        </w:r>
        <w:r w:rsidRPr="00107E81">
          <w:rPr>
            <w:rFonts w:ascii="Times New Roman" w:eastAsia="Times New Roman" w:hAnsi="Times New Roman" w:cs="Times New Roman"/>
            <w:iCs/>
            <w:color w:val="auto"/>
            <w:sz w:val="32"/>
            <w:szCs w:val="32"/>
          </w:rPr>
          <w:tab/>
        </w:r>
        <w:r w:rsidR="00107E81">
          <w:rPr>
            <w:rFonts w:ascii="Times New Roman" w:eastAsia="Times New Roman" w:hAnsi="Times New Roman" w:cs="Times New Roman"/>
            <w:iCs/>
            <w:color w:val="auto"/>
            <w:sz w:val="32"/>
            <w:szCs w:val="32"/>
          </w:rPr>
          <w:t>…………………</w:t>
        </w:r>
        <w:r w:rsidR="00107E81" w:rsidRPr="00107E81">
          <w:rPr>
            <w:rFonts w:ascii="Times New Roman" w:eastAsia="Times New Roman" w:hAnsi="Times New Roman" w:cs="Times New Roman"/>
            <w:iCs/>
            <w:color w:val="auto"/>
            <w:sz w:val="32"/>
            <w:szCs w:val="32"/>
          </w:rPr>
          <w:t>3</w:t>
        </w:r>
      </w:hyperlink>
    </w:p>
    <w:p w:rsidR="0004266F" w:rsidRPr="00107E81" w:rsidRDefault="0004266F" w:rsidP="00D805B8">
      <w:pPr>
        <w:pStyle w:val="af2"/>
        <w:numPr>
          <w:ilvl w:val="1"/>
          <w:numId w:val="19"/>
        </w:numPr>
        <w:tabs>
          <w:tab w:val="left" w:pos="762"/>
          <w:tab w:val="right" w:leader="dot" w:pos="9307"/>
        </w:tabs>
        <w:spacing w:after="100"/>
        <w:ind w:left="0" w:firstLine="0"/>
        <w:rPr>
          <w:rFonts w:ascii="Times New Roman" w:eastAsia="Times New Roman" w:hAnsi="Times New Roman" w:cs="Times New Roman"/>
          <w:iCs/>
          <w:color w:val="auto"/>
          <w:sz w:val="32"/>
          <w:szCs w:val="32"/>
        </w:rPr>
      </w:pPr>
      <w:hyperlink w:anchor="bookmark6" w:tooltip="Current Document">
        <w:r w:rsidRPr="00107E81">
          <w:rPr>
            <w:rFonts w:ascii="Times New Roman" w:eastAsia="Times New Roman" w:hAnsi="Times New Roman" w:cs="Times New Roman"/>
            <w:iCs/>
            <w:color w:val="auto"/>
            <w:sz w:val="32"/>
            <w:szCs w:val="32"/>
          </w:rPr>
          <w:t>Доступность образования</w:t>
        </w:r>
        <w:r w:rsidRPr="00107E81">
          <w:rPr>
            <w:rFonts w:ascii="Times New Roman" w:eastAsia="Times New Roman" w:hAnsi="Times New Roman" w:cs="Times New Roman"/>
            <w:iCs/>
            <w:color w:val="auto"/>
            <w:sz w:val="32"/>
            <w:szCs w:val="32"/>
          </w:rPr>
          <w:tab/>
        </w:r>
        <w:r w:rsidR="00107E81">
          <w:rPr>
            <w:rFonts w:ascii="Times New Roman" w:eastAsia="Times New Roman" w:hAnsi="Times New Roman" w:cs="Times New Roman"/>
            <w:iCs/>
            <w:color w:val="auto"/>
            <w:sz w:val="32"/>
            <w:szCs w:val="32"/>
          </w:rPr>
          <w:t>………………………………………………..</w:t>
        </w:r>
        <w:r w:rsidR="002C5534">
          <w:rPr>
            <w:rFonts w:ascii="Times New Roman" w:eastAsia="Times New Roman" w:hAnsi="Times New Roman" w:cs="Times New Roman"/>
            <w:iCs/>
            <w:color w:val="auto"/>
            <w:sz w:val="32"/>
            <w:szCs w:val="32"/>
          </w:rPr>
          <w:t>.</w:t>
        </w:r>
        <w:r w:rsidRPr="00107E81">
          <w:rPr>
            <w:rFonts w:ascii="Times New Roman" w:eastAsia="Times New Roman" w:hAnsi="Times New Roman" w:cs="Times New Roman"/>
            <w:iCs/>
            <w:color w:val="auto"/>
            <w:sz w:val="32"/>
            <w:szCs w:val="32"/>
          </w:rPr>
          <w:t>4</w:t>
        </w:r>
      </w:hyperlink>
    </w:p>
    <w:p w:rsidR="0004266F" w:rsidRPr="0004266F" w:rsidRDefault="0004266F" w:rsidP="00107E81">
      <w:pPr>
        <w:tabs>
          <w:tab w:val="right" w:leader="dot" w:pos="9307"/>
        </w:tabs>
        <w:spacing w:after="100"/>
        <w:rPr>
          <w:rFonts w:ascii="Times New Roman" w:eastAsia="Times New Roman" w:hAnsi="Times New Roman" w:cs="Times New Roman"/>
          <w:iCs/>
          <w:color w:val="auto"/>
          <w:sz w:val="32"/>
          <w:szCs w:val="32"/>
        </w:rPr>
      </w:pPr>
      <w:r w:rsidRPr="0004266F">
        <w:rPr>
          <w:rFonts w:ascii="Times New Roman" w:eastAsia="Times New Roman" w:hAnsi="Times New Roman" w:cs="Times New Roman"/>
          <w:iCs/>
          <w:color w:val="auto"/>
          <w:sz w:val="32"/>
          <w:szCs w:val="32"/>
        </w:rPr>
        <w:fldChar w:fldCharType="begin"/>
      </w:r>
      <w:r w:rsidRPr="0004266F">
        <w:rPr>
          <w:rFonts w:ascii="Times New Roman" w:eastAsia="Times New Roman" w:hAnsi="Times New Roman" w:cs="Times New Roman"/>
          <w:iCs/>
          <w:color w:val="auto"/>
          <w:sz w:val="32"/>
          <w:szCs w:val="32"/>
        </w:rPr>
        <w:instrText xml:space="preserve"> TOC \o "1-5" \h \z </w:instrText>
      </w:r>
      <w:r w:rsidRPr="0004266F">
        <w:rPr>
          <w:rFonts w:ascii="Times New Roman" w:eastAsia="Times New Roman" w:hAnsi="Times New Roman" w:cs="Times New Roman"/>
          <w:iCs/>
          <w:color w:val="auto"/>
          <w:sz w:val="32"/>
          <w:szCs w:val="32"/>
        </w:rPr>
        <w:fldChar w:fldCharType="separate"/>
      </w:r>
      <w:r w:rsidRPr="0004266F">
        <w:rPr>
          <w:rFonts w:ascii="Times New Roman" w:eastAsia="Times New Roman" w:hAnsi="Times New Roman" w:cs="Times New Roman"/>
          <w:b/>
          <w:bCs/>
          <w:color w:val="auto"/>
          <w:sz w:val="32"/>
          <w:szCs w:val="32"/>
        </w:rPr>
        <w:t>II. ОСНОВНАЯ ЧАСТЬ</w:t>
      </w:r>
      <w:r w:rsidR="00107E81">
        <w:rPr>
          <w:rFonts w:ascii="Times New Roman" w:eastAsia="Times New Roman" w:hAnsi="Times New Roman" w:cs="Times New Roman"/>
          <w:b/>
          <w:bCs/>
          <w:color w:val="auto"/>
          <w:sz w:val="32"/>
          <w:szCs w:val="32"/>
        </w:rPr>
        <w:t>………………………………………………………</w:t>
      </w:r>
      <w:r w:rsidR="00107E81" w:rsidRPr="00107E81">
        <w:rPr>
          <w:rFonts w:ascii="Times New Roman" w:eastAsia="Times New Roman" w:hAnsi="Times New Roman" w:cs="Times New Roman"/>
          <w:b/>
          <w:bCs/>
          <w:color w:val="auto"/>
          <w:sz w:val="32"/>
          <w:szCs w:val="32"/>
        </w:rPr>
        <w:t>6</w:t>
      </w:r>
    </w:p>
    <w:p w:rsidR="0004266F" w:rsidRPr="0004266F" w:rsidRDefault="00043FBB" w:rsidP="00107E81">
      <w:pPr>
        <w:tabs>
          <w:tab w:val="left" w:pos="1077"/>
          <w:tab w:val="right" w:leader="dot" w:pos="9307"/>
        </w:tabs>
        <w:spacing w:after="100"/>
        <w:rPr>
          <w:rFonts w:ascii="Times New Roman" w:eastAsia="Times New Roman" w:hAnsi="Times New Roman" w:cs="Times New Roman"/>
          <w:iCs/>
          <w:color w:val="auto"/>
          <w:sz w:val="32"/>
          <w:szCs w:val="32"/>
        </w:rPr>
      </w:pPr>
      <w:r w:rsidRPr="00107E81">
        <w:rPr>
          <w:rFonts w:ascii="Times New Roman" w:eastAsia="Times New Roman" w:hAnsi="Times New Roman" w:cs="Times New Roman"/>
          <w:iCs/>
          <w:color w:val="auto"/>
          <w:sz w:val="32"/>
          <w:szCs w:val="32"/>
        </w:rPr>
        <w:t>2.1. Дошколь</w:t>
      </w:r>
      <w:r w:rsidR="0004266F" w:rsidRPr="0004266F">
        <w:rPr>
          <w:rFonts w:ascii="Times New Roman" w:eastAsia="Times New Roman" w:hAnsi="Times New Roman" w:cs="Times New Roman"/>
          <w:iCs/>
          <w:color w:val="auto"/>
          <w:sz w:val="32"/>
          <w:szCs w:val="32"/>
        </w:rPr>
        <w:t>ное образование</w:t>
      </w:r>
      <w:r w:rsidR="00107E81">
        <w:rPr>
          <w:rFonts w:ascii="Times New Roman" w:eastAsia="Times New Roman" w:hAnsi="Times New Roman" w:cs="Times New Roman"/>
          <w:iCs/>
          <w:color w:val="auto"/>
          <w:sz w:val="32"/>
          <w:szCs w:val="32"/>
        </w:rPr>
        <w:t>………………………………………………….</w:t>
      </w:r>
      <w:r w:rsidR="00107E81" w:rsidRPr="00107E81">
        <w:rPr>
          <w:rFonts w:ascii="Times New Roman" w:eastAsia="Times New Roman" w:hAnsi="Times New Roman" w:cs="Times New Roman"/>
          <w:iCs/>
          <w:color w:val="auto"/>
          <w:sz w:val="32"/>
          <w:szCs w:val="32"/>
        </w:rPr>
        <w:t>6</w:t>
      </w:r>
    </w:p>
    <w:p w:rsidR="0004266F" w:rsidRPr="0004266F" w:rsidRDefault="00043FBB" w:rsidP="00107E81">
      <w:pPr>
        <w:tabs>
          <w:tab w:val="left" w:pos="1077"/>
          <w:tab w:val="right" w:leader="dot" w:pos="9307"/>
        </w:tabs>
        <w:spacing w:after="100"/>
        <w:rPr>
          <w:rFonts w:ascii="Times New Roman" w:eastAsia="Times New Roman" w:hAnsi="Times New Roman" w:cs="Times New Roman"/>
          <w:iCs/>
          <w:color w:val="auto"/>
          <w:sz w:val="32"/>
          <w:szCs w:val="32"/>
        </w:rPr>
      </w:pPr>
      <w:r w:rsidRPr="00107E81">
        <w:rPr>
          <w:rFonts w:ascii="Times New Roman" w:eastAsia="Times New Roman" w:hAnsi="Times New Roman" w:cs="Times New Roman"/>
          <w:iCs/>
          <w:color w:val="auto"/>
          <w:sz w:val="32"/>
          <w:szCs w:val="32"/>
        </w:rPr>
        <w:t xml:space="preserve">2.2. </w:t>
      </w:r>
      <w:r w:rsidR="00107E81" w:rsidRPr="00107E81">
        <w:rPr>
          <w:rFonts w:ascii="Times New Roman" w:eastAsia="Times New Roman" w:hAnsi="Times New Roman" w:cs="Times New Roman"/>
          <w:iCs/>
          <w:color w:val="auto"/>
          <w:sz w:val="32"/>
          <w:szCs w:val="32"/>
        </w:rPr>
        <w:t>Общее</w:t>
      </w:r>
      <w:r w:rsidR="0004266F" w:rsidRPr="0004266F">
        <w:rPr>
          <w:rFonts w:ascii="Times New Roman" w:eastAsia="Times New Roman" w:hAnsi="Times New Roman" w:cs="Times New Roman"/>
          <w:iCs/>
          <w:color w:val="auto"/>
          <w:sz w:val="32"/>
          <w:szCs w:val="32"/>
        </w:rPr>
        <w:t xml:space="preserve"> образование</w:t>
      </w:r>
      <w:r w:rsidR="00107E81">
        <w:rPr>
          <w:rFonts w:ascii="Times New Roman" w:eastAsia="Times New Roman" w:hAnsi="Times New Roman" w:cs="Times New Roman"/>
          <w:iCs/>
          <w:color w:val="auto"/>
          <w:sz w:val="32"/>
          <w:szCs w:val="32"/>
        </w:rPr>
        <w:t>……………………………………………………….</w:t>
      </w:r>
      <w:r w:rsidR="0004266F" w:rsidRPr="0004266F">
        <w:rPr>
          <w:rFonts w:ascii="Times New Roman" w:eastAsia="Times New Roman" w:hAnsi="Times New Roman" w:cs="Times New Roman"/>
          <w:iCs/>
          <w:color w:val="auto"/>
          <w:sz w:val="32"/>
          <w:szCs w:val="32"/>
        </w:rPr>
        <w:t>1</w:t>
      </w:r>
      <w:r w:rsidR="00107E81" w:rsidRPr="00107E81">
        <w:rPr>
          <w:rFonts w:ascii="Times New Roman" w:eastAsia="Times New Roman" w:hAnsi="Times New Roman" w:cs="Times New Roman"/>
          <w:iCs/>
          <w:color w:val="auto"/>
          <w:sz w:val="32"/>
          <w:szCs w:val="32"/>
        </w:rPr>
        <w:t>6</w:t>
      </w:r>
    </w:p>
    <w:p w:rsidR="0004266F" w:rsidRPr="0004266F" w:rsidRDefault="00043FBB" w:rsidP="00107E81">
      <w:pPr>
        <w:tabs>
          <w:tab w:val="left" w:pos="1077"/>
          <w:tab w:val="right" w:leader="dot" w:pos="9307"/>
        </w:tabs>
        <w:spacing w:after="100"/>
        <w:rPr>
          <w:rFonts w:ascii="Times New Roman" w:eastAsia="Times New Roman" w:hAnsi="Times New Roman" w:cs="Times New Roman"/>
          <w:iCs/>
          <w:color w:val="auto"/>
          <w:sz w:val="32"/>
          <w:szCs w:val="32"/>
        </w:rPr>
      </w:pPr>
      <w:r w:rsidRPr="00107E81">
        <w:rPr>
          <w:rFonts w:ascii="Times New Roman" w:eastAsia="Times New Roman" w:hAnsi="Times New Roman" w:cs="Times New Roman"/>
          <w:iCs/>
          <w:color w:val="auto"/>
          <w:sz w:val="32"/>
          <w:szCs w:val="32"/>
        </w:rPr>
        <w:t xml:space="preserve">2.3. </w:t>
      </w:r>
      <w:r w:rsidR="0004266F" w:rsidRPr="0004266F">
        <w:rPr>
          <w:rFonts w:ascii="Times New Roman" w:eastAsia="Times New Roman" w:hAnsi="Times New Roman" w:cs="Times New Roman"/>
          <w:iCs/>
          <w:color w:val="auto"/>
          <w:sz w:val="32"/>
          <w:szCs w:val="32"/>
        </w:rPr>
        <w:t>Дополнительное образование</w:t>
      </w:r>
      <w:r w:rsidR="00107E81">
        <w:rPr>
          <w:rFonts w:ascii="Times New Roman" w:eastAsia="Times New Roman" w:hAnsi="Times New Roman" w:cs="Times New Roman"/>
          <w:iCs/>
          <w:color w:val="auto"/>
          <w:sz w:val="32"/>
          <w:szCs w:val="32"/>
        </w:rPr>
        <w:t>……………………………………………</w:t>
      </w:r>
      <w:r w:rsidR="0004266F" w:rsidRPr="0004266F">
        <w:rPr>
          <w:rFonts w:ascii="Times New Roman" w:eastAsia="Times New Roman" w:hAnsi="Times New Roman" w:cs="Times New Roman"/>
          <w:iCs/>
          <w:color w:val="auto"/>
          <w:sz w:val="32"/>
          <w:szCs w:val="32"/>
        </w:rPr>
        <w:t>2</w:t>
      </w:r>
      <w:r w:rsidR="00107E81" w:rsidRPr="00107E81">
        <w:rPr>
          <w:rFonts w:ascii="Times New Roman" w:eastAsia="Times New Roman" w:hAnsi="Times New Roman" w:cs="Times New Roman"/>
          <w:iCs/>
          <w:color w:val="auto"/>
          <w:sz w:val="32"/>
          <w:szCs w:val="32"/>
        </w:rPr>
        <w:t>9</w:t>
      </w:r>
    </w:p>
    <w:p w:rsidR="0004266F" w:rsidRPr="0004266F" w:rsidRDefault="00107E81" w:rsidP="00107E81">
      <w:pPr>
        <w:tabs>
          <w:tab w:val="left" w:pos="1077"/>
          <w:tab w:val="right" w:leader="dot" w:pos="9307"/>
        </w:tabs>
        <w:spacing w:after="100"/>
        <w:rPr>
          <w:rFonts w:ascii="Times New Roman" w:eastAsia="Times New Roman" w:hAnsi="Times New Roman" w:cs="Times New Roman"/>
          <w:iCs/>
          <w:color w:val="auto"/>
          <w:sz w:val="32"/>
          <w:szCs w:val="32"/>
        </w:rPr>
      </w:pPr>
      <w:r w:rsidRPr="00107E81">
        <w:rPr>
          <w:rFonts w:ascii="Times New Roman" w:eastAsia="Times New Roman" w:hAnsi="Times New Roman" w:cs="Times New Roman"/>
          <w:iCs/>
          <w:color w:val="auto"/>
          <w:sz w:val="32"/>
          <w:szCs w:val="32"/>
        </w:rPr>
        <w:t>3. Кадры</w:t>
      </w:r>
      <w:r>
        <w:rPr>
          <w:rFonts w:ascii="Times New Roman" w:eastAsia="Times New Roman" w:hAnsi="Times New Roman" w:cs="Times New Roman"/>
          <w:iCs/>
          <w:color w:val="auto"/>
          <w:sz w:val="32"/>
          <w:szCs w:val="32"/>
        </w:rPr>
        <w:t>...............................................................................................................</w:t>
      </w:r>
      <w:r w:rsidR="002C5534">
        <w:rPr>
          <w:rFonts w:ascii="Times New Roman" w:eastAsia="Times New Roman" w:hAnsi="Times New Roman" w:cs="Times New Roman"/>
          <w:iCs/>
          <w:color w:val="auto"/>
          <w:sz w:val="32"/>
          <w:szCs w:val="32"/>
        </w:rPr>
        <w:t>47</w:t>
      </w:r>
    </w:p>
    <w:p w:rsidR="002C5534" w:rsidRDefault="00107E81" w:rsidP="00107E81">
      <w:pPr>
        <w:tabs>
          <w:tab w:val="left" w:pos="1077"/>
          <w:tab w:val="right" w:leader="dot" w:pos="9307"/>
        </w:tabs>
        <w:spacing w:after="100"/>
        <w:rPr>
          <w:rFonts w:ascii="Times New Roman" w:eastAsia="Times New Roman" w:hAnsi="Times New Roman" w:cs="Times New Roman"/>
          <w:iCs/>
          <w:color w:val="auto"/>
          <w:sz w:val="32"/>
          <w:szCs w:val="32"/>
        </w:rPr>
      </w:pPr>
      <w:r w:rsidRPr="00107E81">
        <w:rPr>
          <w:rFonts w:ascii="Times New Roman" w:eastAsia="Times New Roman" w:hAnsi="Times New Roman" w:cs="Times New Roman"/>
          <w:iCs/>
          <w:color w:val="auto"/>
          <w:sz w:val="32"/>
          <w:szCs w:val="32"/>
        </w:rPr>
        <w:t>4. Обновление содержание образования, форм, методов, технологий обучения и воспитания для повышения качества образования</w:t>
      </w:r>
      <w:r w:rsidR="002C5534">
        <w:rPr>
          <w:rFonts w:ascii="Times New Roman" w:eastAsia="Times New Roman" w:hAnsi="Times New Roman" w:cs="Times New Roman"/>
          <w:iCs/>
          <w:color w:val="auto"/>
          <w:sz w:val="32"/>
          <w:szCs w:val="32"/>
        </w:rPr>
        <w:t>…………….49</w:t>
      </w:r>
    </w:p>
    <w:p w:rsidR="002C5534" w:rsidRDefault="002C5534" w:rsidP="00107E81">
      <w:pPr>
        <w:tabs>
          <w:tab w:val="left" w:pos="1077"/>
          <w:tab w:val="right" w:leader="dot" w:pos="9307"/>
        </w:tabs>
        <w:spacing w:after="100"/>
        <w:rPr>
          <w:rFonts w:ascii="Times New Roman" w:eastAsia="Times New Roman" w:hAnsi="Times New Roman" w:cs="Times New Roman"/>
          <w:iCs/>
          <w:color w:val="auto"/>
          <w:sz w:val="32"/>
          <w:szCs w:val="32"/>
        </w:rPr>
      </w:pPr>
      <w:r>
        <w:rPr>
          <w:rFonts w:ascii="Times New Roman" w:eastAsia="Times New Roman" w:hAnsi="Times New Roman" w:cs="Times New Roman"/>
          <w:iCs/>
          <w:color w:val="auto"/>
          <w:sz w:val="32"/>
          <w:szCs w:val="32"/>
        </w:rPr>
        <w:t>5. Финансирование……………………………………………………………..63</w:t>
      </w:r>
    </w:p>
    <w:p w:rsidR="002C5534" w:rsidRDefault="002C5534" w:rsidP="00107E81">
      <w:pPr>
        <w:tabs>
          <w:tab w:val="left" w:pos="1077"/>
          <w:tab w:val="right" w:leader="dot" w:pos="9307"/>
        </w:tabs>
        <w:spacing w:after="100"/>
        <w:rPr>
          <w:rFonts w:ascii="Times New Roman" w:eastAsia="Times New Roman" w:hAnsi="Times New Roman" w:cs="Times New Roman"/>
          <w:iCs/>
          <w:color w:val="auto"/>
          <w:sz w:val="32"/>
          <w:szCs w:val="32"/>
        </w:rPr>
      </w:pPr>
      <w:r w:rsidRPr="002C5534">
        <w:rPr>
          <w:rFonts w:ascii="Times New Roman" w:eastAsia="Times New Roman" w:hAnsi="Times New Roman" w:cs="Times New Roman"/>
          <w:b/>
          <w:iCs/>
          <w:color w:val="auto"/>
          <w:sz w:val="32"/>
          <w:szCs w:val="32"/>
          <w:lang w:val="en-US"/>
        </w:rPr>
        <w:t>III</w:t>
      </w:r>
      <w:r w:rsidRPr="002C5534">
        <w:rPr>
          <w:rFonts w:ascii="Times New Roman" w:eastAsia="Times New Roman" w:hAnsi="Times New Roman" w:cs="Times New Roman"/>
          <w:b/>
          <w:iCs/>
          <w:color w:val="auto"/>
          <w:sz w:val="32"/>
          <w:szCs w:val="32"/>
        </w:rPr>
        <w:t>.</w:t>
      </w:r>
      <w:r>
        <w:rPr>
          <w:rFonts w:ascii="Times New Roman" w:eastAsia="Times New Roman" w:hAnsi="Times New Roman" w:cs="Times New Roman"/>
          <w:b/>
          <w:iCs/>
          <w:color w:val="auto"/>
          <w:sz w:val="32"/>
          <w:szCs w:val="32"/>
        </w:rPr>
        <w:t>ЗАКЛЮЧЕНИЕ</w:t>
      </w:r>
      <w:r w:rsidRPr="002C5534">
        <w:rPr>
          <w:rFonts w:ascii="Times New Roman" w:eastAsia="Times New Roman" w:hAnsi="Times New Roman" w:cs="Times New Roman"/>
          <w:b/>
          <w:iCs/>
          <w:color w:val="auto"/>
          <w:sz w:val="32"/>
          <w:szCs w:val="32"/>
        </w:rPr>
        <w:t>…</w:t>
      </w:r>
      <w:r>
        <w:rPr>
          <w:rFonts w:ascii="Times New Roman" w:eastAsia="Times New Roman" w:hAnsi="Times New Roman" w:cs="Times New Roman"/>
          <w:iCs/>
          <w:color w:val="auto"/>
          <w:sz w:val="32"/>
          <w:szCs w:val="32"/>
        </w:rPr>
        <w:t>………………………………………………………....65</w:t>
      </w:r>
    </w:p>
    <w:p w:rsidR="002C5534" w:rsidRDefault="002C5534" w:rsidP="00107E81">
      <w:pPr>
        <w:tabs>
          <w:tab w:val="left" w:pos="1077"/>
          <w:tab w:val="right" w:leader="dot" w:pos="9307"/>
        </w:tabs>
        <w:spacing w:after="100"/>
        <w:rPr>
          <w:rFonts w:ascii="Times New Roman" w:eastAsia="Times New Roman" w:hAnsi="Times New Roman" w:cs="Times New Roman"/>
          <w:iCs/>
          <w:color w:val="auto"/>
          <w:sz w:val="32"/>
          <w:szCs w:val="32"/>
        </w:rPr>
      </w:pPr>
      <w:r>
        <w:rPr>
          <w:rFonts w:ascii="Times New Roman" w:eastAsia="Times New Roman" w:hAnsi="Times New Roman" w:cs="Times New Roman"/>
          <w:iCs/>
          <w:color w:val="auto"/>
          <w:sz w:val="32"/>
          <w:szCs w:val="32"/>
        </w:rPr>
        <w:t>3.1. Планы и перспективы развития системы образования………………….65</w:t>
      </w:r>
    </w:p>
    <w:p w:rsidR="00107E81" w:rsidRDefault="0004266F" w:rsidP="00D805B8">
      <w:pPr>
        <w:pStyle w:val="af2"/>
        <w:keepNext/>
        <w:keepLines/>
        <w:numPr>
          <w:ilvl w:val="0"/>
          <w:numId w:val="1"/>
        </w:numPr>
        <w:tabs>
          <w:tab w:val="left" w:pos="847"/>
          <w:tab w:val="right" w:leader="dot" w:pos="9307"/>
        </w:tabs>
        <w:spacing w:after="100" w:line="1" w:lineRule="exact"/>
        <w:ind w:left="0" w:firstLine="380"/>
        <w:jc w:val="both"/>
      </w:pPr>
      <w:r w:rsidRPr="002C5534">
        <w:rPr>
          <w:rFonts w:eastAsia="Times New Roman"/>
          <w:iCs/>
          <w:color w:val="auto"/>
        </w:rPr>
        <w:fldChar w:fldCharType="end"/>
      </w:r>
      <w:bookmarkEnd w:id="0"/>
      <w:bookmarkEnd w:id="1"/>
    </w:p>
    <w:p w:rsidR="00107E81" w:rsidRDefault="00107E81" w:rsidP="00376CFA">
      <w:pPr>
        <w:pStyle w:val="11"/>
        <w:shd w:val="clear" w:color="auto" w:fill="auto"/>
        <w:ind w:firstLine="380"/>
        <w:jc w:val="both"/>
      </w:pPr>
    </w:p>
    <w:p w:rsidR="00107E81" w:rsidRDefault="00107E81" w:rsidP="00376CFA">
      <w:pPr>
        <w:pStyle w:val="11"/>
        <w:shd w:val="clear" w:color="auto" w:fill="auto"/>
        <w:ind w:firstLine="380"/>
        <w:jc w:val="both"/>
      </w:pPr>
    </w:p>
    <w:p w:rsidR="00107E81" w:rsidRDefault="00107E81" w:rsidP="00376CFA">
      <w:pPr>
        <w:pStyle w:val="11"/>
        <w:shd w:val="clear" w:color="auto" w:fill="auto"/>
        <w:ind w:firstLine="380"/>
        <w:jc w:val="both"/>
      </w:pPr>
    </w:p>
    <w:p w:rsidR="00107E81" w:rsidRDefault="00107E81" w:rsidP="00376CFA">
      <w:pPr>
        <w:pStyle w:val="11"/>
        <w:shd w:val="clear" w:color="auto" w:fill="auto"/>
        <w:ind w:firstLine="380"/>
        <w:jc w:val="both"/>
      </w:pPr>
    </w:p>
    <w:p w:rsidR="00107E81" w:rsidRDefault="00107E81" w:rsidP="00376CFA">
      <w:pPr>
        <w:pStyle w:val="11"/>
        <w:shd w:val="clear" w:color="auto" w:fill="auto"/>
        <w:ind w:firstLine="380"/>
        <w:jc w:val="both"/>
      </w:pPr>
    </w:p>
    <w:p w:rsidR="00107E81" w:rsidRDefault="00107E81" w:rsidP="00376CFA">
      <w:pPr>
        <w:pStyle w:val="11"/>
        <w:shd w:val="clear" w:color="auto" w:fill="auto"/>
        <w:ind w:firstLine="380"/>
        <w:jc w:val="both"/>
      </w:pPr>
    </w:p>
    <w:p w:rsidR="00107E81" w:rsidRDefault="00107E81" w:rsidP="00376CFA">
      <w:pPr>
        <w:pStyle w:val="11"/>
        <w:shd w:val="clear" w:color="auto" w:fill="auto"/>
        <w:ind w:firstLine="380"/>
        <w:jc w:val="both"/>
      </w:pPr>
    </w:p>
    <w:p w:rsidR="00107E81" w:rsidRDefault="00107E81" w:rsidP="00376CFA">
      <w:pPr>
        <w:pStyle w:val="11"/>
        <w:shd w:val="clear" w:color="auto" w:fill="auto"/>
        <w:ind w:firstLine="380"/>
        <w:jc w:val="both"/>
      </w:pPr>
    </w:p>
    <w:p w:rsidR="00107E81" w:rsidRDefault="00107E81" w:rsidP="00376CFA">
      <w:pPr>
        <w:pStyle w:val="11"/>
        <w:shd w:val="clear" w:color="auto" w:fill="auto"/>
        <w:ind w:firstLine="380"/>
        <w:jc w:val="both"/>
      </w:pPr>
    </w:p>
    <w:p w:rsidR="00107E81" w:rsidRDefault="00107E81" w:rsidP="00376CFA">
      <w:pPr>
        <w:pStyle w:val="11"/>
        <w:shd w:val="clear" w:color="auto" w:fill="auto"/>
        <w:ind w:firstLine="380"/>
        <w:jc w:val="both"/>
      </w:pPr>
    </w:p>
    <w:p w:rsidR="00107E81" w:rsidRDefault="00107E81" w:rsidP="00376CFA">
      <w:pPr>
        <w:pStyle w:val="11"/>
        <w:shd w:val="clear" w:color="auto" w:fill="auto"/>
        <w:ind w:firstLine="380"/>
        <w:jc w:val="both"/>
      </w:pPr>
    </w:p>
    <w:p w:rsidR="00107E81" w:rsidRDefault="00107E81" w:rsidP="00376CFA">
      <w:pPr>
        <w:pStyle w:val="11"/>
        <w:shd w:val="clear" w:color="auto" w:fill="auto"/>
        <w:ind w:firstLine="380"/>
        <w:jc w:val="both"/>
      </w:pPr>
    </w:p>
    <w:p w:rsidR="00107E81" w:rsidRDefault="00107E81" w:rsidP="00376CFA">
      <w:pPr>
        <w:pStyle w:val="11"/>
        <w:shd w:val="clear" w:color="auto" w:fill="auto"/>
        <w:ind w:firstLine="380"/>
        <w:jc w:val="both"/>
      </w:pPr>
    </w:p>
    <w:p w:rsidR="00107E81" w:rsidRDefault="00107E81" w:rsidP="00376CFA">
      <w:pPr>
        <w:pStyle w:val="11"/>
        <w:shd w:val="clear" w:color="auto" w:fill="auto"/>
        <w:ind w:firstLine="380"/>
        <w:jc w:val="both"/>
      </w:pPr>
    </w:p>
    <w:p w:rsidR="00107E81" w:rsidRDefault="00107E81" w:rsidP="00376CFA">
      <w:pPr>
        <w:pStyle w:val="11"/>
        <w:shd w:val="clear" w:color="auto" w:fill="auto"/>
        <w:ind w:firstLine="380"/>
        <w:jc w:val="both"/>
      </w:pPr>
    </w:p>
    <w:p w:rsidR="00107E81" w:rsidRDefault="00107E81" w:rsidP="00376CFA">
      <w:pPr>
        <w:pStyle w:val="11"/>
        <w:shd w:val="clear" w:color="auto" w:fill="auto"/>
        <w:ind w:firstLine="380"/>
        <w:jc w:val="both"/>
      </w:pPr>
    </w:p>
    <w:p w:rsidR="00107E81" w:rsidRDefault="00107E81" w:rsidP="00376CFA">
      <w:pPr>
        <w:pStyle w:val="11"/>
        <w:shd w:val="clear" w:color="auto" w:fill="auto"/>
        <w:ind w:firstLine="380"/>
        <w:jc w:val="both"/>
      </w:pPr>
    </w:p>
    <w:p w:rsidR="00107E81" w:rsidRDefault="00107E81" w:rsidP="00376CFA">
      <w:pPr>
        <w:pStyle w:val="11"/>
        <w:shd w:val="clear" w:color="auto" w:fill="auto"/>
        <w:ind w:firstLine="380"/>
        <w:jc w:val="both"/>
      </w:pPr>
    </w:p>
    <w:p w:rsidR="00107E81" w:rsidRDefault="00107E81" w:rsidP="00376CFA">
      <w:pPr>
        <w:pStyle w:val="11"/>
        <w:shd w:val="clear" w:color="auto" w:fill="auto"/>
        <w:ind w:firstLine="380"/>
        <w:jc w:val="both"/>
      </w:pPr>
    </w:p>
    <w:p w:rsidR="00107E81" w:rsidRDefault="00107E81" w:rsidP="00376CFA">
      <w:pPr>
        <w:pStyle w:val="11"/>
        <w:shd w:val="clear" w:color="auto" w:fill="auto"/>
        <w:ind w:firstLine="380"/>
        <w:jc w:val="both"/>
      </w:pPr>
    </w:p>
    <w:p w:rsidR="00107E81" w:rsidRDefault="00107E81" w:rsidP="00376CFA">
      <w:pPr>
        <w:pStyle w:val="11"/>
        <w:shd w:val="clear" w:color="auto" w:fill="auto"/>
        <w:ind w:firstLine="380"/>
        <w:jc w:val="both"/>
      </w:pPr>
    </w:p>
    <w:p w:rsidR="00107E81" w:rsidRDefault="00107E81" w:rsidP="00376CFA">
      <w:pPr>
        <w:pStyle w:val="11"/>
        <w:shd w:val="clear" w:color="auto" w:fill="auto"/>
        <w:ind w:firstLine="380"/>
        <w:jc w:val="both"/>
      </w:pPr>
    </w:p>
    <w:p w:rsidR="00107E81" w:rsidRPr="002C5534" w:rsidRDefault="00107E81" w:rsidP="00D805B8">
      <w:pPr>
        <w:pStyle w:val="af2"/>
        <w:numPr>
          <w:ilvl w:val="0"/>
          <w:numId w:val="21"/>
        </w:numPr>
        <w:spacing w:after="240"/>
        <w:jc w:val="both"/>
        <w:rPr>
          <w:rFonts w:ascii="Times New Roman" w:eastAsia="Times New Roman" w:hAnsi="Times New Roman" w:cs="Times New Roman"/>
          <w:b/>
          <w:bCs/>
          <w:color w:val="auto"/>
          <w:sz w:val="28"/>
          <w:szCs w:val="28"/>
        </w:rPr>
      </w:pPr>
      <w:r w:rsidRPr="002C5534">
        <w:rPr>
          <w:rFonts w:ascii="Times New Roman" w:eastAsia="Times New Roman" w:hAnsi="Times New Roman" w:cs="Times New Roman"/>
          <w:b/>
          <w:bCs/>
          <w:color w:val="auto"/>
          <w:sz w:val="28"/>
          <w:szCs w:val="28"/>
        </w:rPr>
        <w:lastRenderedPageBreak/>
        <w:t>ВВЕДЕНИЕ</w:t>
      </w:r>
    </w:p>
    <w:p w:rsidR="00FA25CC" w:rsidRPr="00376CFA" w:rsidRDefault="00DD01AB" w:rsidP="002C5534">
      <w:pPr>
        <w:pStyle w:val="11"/>
        <w:shd w:val="clear" w:color="auto" w:fill="auto"/>
        <w:ind w:firstLine="380"/>
        <w:jc w:val="both"/>
      </w:pPr>
      <w:r w:rsidRPr="00376CFA">
        <w:t xml:space="preserve">Итоговый отчёт подготовлен на основании данных мониторинга системы образования (далее - МСО) - комплекса мероприятий, направленных на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376CFA">
        <w:t>внеучебными</w:t>
      </w:r>
      <w:proofErr w:type="spellEnd"/>
      <w:r w:rsidRPr="00376CFA">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w:t>
      </w:r>
      <w:proofErr w:type="gramStart"/>
      <w:r w:rsidRPr="00376CFA">
        <w:t>осуществляющих</w:t>
      </w:r>
      <w:proofErr w:type="gramEnd"/>
      <w:r w:rsidRPr="00376CFA">
        <w:t xml:space="preserve"> образовательную деятельность.</w:t>
      </w:r>
    </w:p>
    <w:p w:rsidR="00FA25CC" w:rsidRPr="00376CFA" w:rsidRDefault="00DD01AB" w:rsidP="002C5534">
      <w:pPr>
        <w:pStyle w:val="11"/>
        <w:shd w:val="clear" w:color="auto" w:fill="auto"/>
        <w:tabs>
          <w:tab w:val="left" w:pos="2026"/>
        </w:tabs>
        <w:ind w:firstLine="380"/>
        <w:jc w:val="both"/>
      </w:pPr>
      <w:r w:rsidRPr="00376CFA">
        <w:t>Основанием для реализации МСО является статья 97 федерального закона от 29 декабря 2012 г. №273-ФЗ «Об образовании в Российской Федерации». Результаты мониторинга оформляются в виде муницип</w:t>
      </w:r>
      <w:r w:rsidR="006F3AE0" w:rsidRPr="00376CFA">
        <w:t xml:space="preserve">ального отчета МСО, включающего </w:t>
      </w:r>
      <w:r w:rsidRPr="00376CFA">
        <w:t>информацию по установленным показателям и их</w:t>
      </w:r>
      <w:r w:rsidR="006F3AE0" w:rsidRPr="00376CFA">
        <w:t xml:space="preserve"> </w:t>
      </w:r>
      <w:r w:rsidRPr="00376CFA">
        <w:t xml:space="preserve">сопоставительный и динамический анализ за 2-3 года, а также объективно возможные интерпретации (объяснение возможных причинно-следственных связей) и </w:t>
      </w:r>
      <w:proofErr w:type="spellStart"/>
      <w:r w:rsidRPr="00376CFA">
        <w:t>контекстуализации</w:t>
      </w:r>
      <w:proofErr w:type="spellEnd"/>
      <w:r w:rsidRPr="00376CFA">
        <w:t xml:space="preserve"> (учет при анализе внешних образовательных и </w:t>
      </w:r>
      <w:proofErr w:type="spellStart"/>
      <w:r w:rsidRPr="00376CFA">
        <w:t>необразовательных</w:t>
      </w:r>
      <w:proofErr w:type="spellEnd"/>
      <w:r w:rsidRPr="00376CFA">
        <w:t xml:space="preserve"> контекстов).</w:t>
      </w:r>
    </w:p>
    <w:p w:rsidR="00FA25CC" w:rsidRPr="00376CFA" w:rsidRDefault="00DD01AB" w:rsidP="002C5534">
      <w:pPr>
        <w:pStyle w:val="11"/>
        <w:shd w:val="clear" w:color="auto" w:fill="auto"/>
        <w:ind w:firstLine="740"/>
        <w:jc w:val="both"/>
      </w:pPr>
      <w:r w:rsidRPr="00376CFA">
        <w:t>Отчёт предназначен для публичного информирования всех заинтересованных лиц о результатах, тенденциях и перспективах развития муниципальной системы образования.</w:t>
      </w:r>
    </w:p>
    <w:p w:rsidR="00FA25CC" w:rsidRPr="00376CFA" w:rsidRDefault="00DD01AB" w:rsidP="00D805B8">
      <w:pPr>
        <w:pStyle w:val="22"/>
        <w:keepNext/>
        <w:keepLines/>
        <w:numPr>
          <w:ilvl w:val="1"/>
          <w:numId w:val="1"/>
        </w:numPr>
        <w:shd w:val="clear" w:color="auto" w:fill="auto"/>
        <w:tabs>
          <w:tab w:val="left" w:pos="593"/>
        </w:tabs>
        <w:jc w:val="both"/>
      </w:pPr>
      <w:bookmarkStart w:id="2" w:name="bookmark16"/>
      <w:bookmarkStart w:id="3" w:name="bookmark17"/>
      <w:r w:rsidRPr="00376CFA">
        <w:t>Цели и задачи муниципальной системы образования.</w:t>
      </w:r>
      <w:bookmarkEnd w:id="2"/>
      <w:bookmarkEnd w:id="3"/>
    </w:p>
    <w:p w:rsidR="00FA25CC" w:rsidRPr="00376CFA" w:rsidRDefault="00DD01AB" w:rsidP="002C5534">
      <w:pPr>
        <w:pStyle w:val="11"/>
        <w:shd w:val="clear" w:color="auto" w:fill="auto"/>
        <w:ind w:firstLine="740"/>
        <w:jc w:val="both"/>
      </w:pPr>
      <w:r w:rsidRPr="00376CFA">
        <w:t>Целевые ориентиры развития районной системы образования направлены на реализацию:</w:t>
      </w:r>
    </w:p>
    <w:p w:rsidR="00FA25CC" w:rsidRPr="00376CFA" w:rsidRDefault="00DD01AB" w:rsidP="00D805B8">
      <w:pPr>
        <w:pStyle w:val="11"/>
        <w:numPr>
          <w:ilvl w:val="0"/>
          <w:numId w:val="2"/>
        </w:numPr>
        <w:shd w:val="clear" w:color="auto" w:fill="auto"/>
        <w:tabs>
          <w:tab w:val="left" w:pos="958"/>
        </w:tabs>
        <w:ind w:firstLine="740"/>
        <w:jc w:val="both"/>
      </w:pPr>
      <w:r w:rsidRPr="00376CFA">
        <w:t>Закона Красноярского края от 26.06.2014 № 6-2519 «Об образовании в Красноярском крае»;</w:t>
      </w:r>
    </w:p>
    <w:p w:rsidR="00FA25CC" w:rsidRPr="00376CFA" w:rsidRDefault="00DD01AB" w:rsidP="00D805B8">
      <w:pPr>
        <w:pStyle w:val="11"/>
        <w:numPr>
          <w:ilvl w:val="0"/>
          <w:numId w:val="2"/>
        </w:numPr>
        <w:shd w:val="clear" w:color="auto" w:fill="auto"/>
        <w:tabs>
          <w:tab w:val="left" w:pos="958"/>
        </w:tabs>
        <w:ind w:firstLine="740"/>
        <w:jc w:val="both"/>
      </w:pPr>
      <w:r w:rsidRPr="00376CFA">
        <w:t>Приказа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rsidR="00FA25CC" w:rsidRPr="00376CFA" w:rsidRDefault="00DD01AB" w:rsidP="00D805B8">
      <w:pPr>
        <w:pStyle w:val="11"/>
        <w:numPr>
          <w:ilvl w:val="0"/>
          <w:numId w:val="2"/>
        </w:numPr>
        <w:shd w:val="clear" w:color="auto" w:fill="auto"/>
        <w:tabs>
          <w:tab w:val="left" w:pos="963"/>
        </w:tabs>
        <w:ind w:firstLine="740"/>
        <w:jc w:val="both"/>
      </w:pPr>
      <w:r w:rsidRPr="00376CFA">
        <w:t>Приказа Министерства образования и науки Российской Федерации от 6 октября 2009 г. №373 «Об утверждении и введении в действие федерального государственного образовательного стандарта начального общего образования»;</w:t>
      </w:r>
    </w:p>
    <w:p w:rsidR="00FA25CC" w:rsidRPr="00376CFA" w:rsidRDefault="00DD01AB" w:rsidP="00D805B8">
      <w:pPr>
        <w:pStyle w:val="11"/>
        <w:numPr>
          <w:ilvl w:val="0"/>
          <w:numId w:val="2"/>
        </w:numPr>
        <w:shd w:val="clear" w:color="auto" w:fill="auto"/>
        <w:tabs>
          <w:tab w:val="left" w:pos="958"/>
        </w:tabs>
        <w:ind w:firstLine="740"/>
        <w:jc w:val="both"/>
      </w:pPr>
      <w:r w:rsidRPr="00376CFA">
        <w:t>Приказа Министерства образования и науки Российской Федерации от 17 декабря 2010 г. №1897 «Об утверждении федерального государственного образовательного стандарта основного общего образования»;</w:t>
      </w:r>
    </w:p>
    <w:p w:rsidR="006F3AE0" w:rsidRPr="00376CFA" w:rsidRDefault="006F3AE0" w:rsidP="002C5534">
      <w:pPr>
        <w:pStyle w:val="11"/>
        <w:tabs>
          <w:tab w:val="left" w:pos="958"/>
        </w:tabs>
        <w:jc w:val="both"/>
      </w:pPr>
      <w:r w:rsidRPr="00376CFA">
        <w:t xml:space="preserve">          - </w:t>
      </w:r>
      <w:proofErr w:type="gramStart"/>
      <w:r w:rsidRPr="00376CFA">
        <w:t>Приказе</w:t>
      </w:r>
      <w:proofErr w:type="gramEnd"/>
      <w:r w:rsidRPr="00376CFA">
        <w:t xml:space="preserve"> Министерства образования и науки Российской Федерации от 17.05.2012 N 413 "Об утверждении федерального государственного образовательного стандарта среднего общего образования";</w:t>
      </w:r>
    </w:p>
    <w:p w:rsidR="006F3AE0" w:rsidRPr="00376CFA" w:rsidRDefault="006F3AE0" w:rsidP="002C5534">
      <w:pPr>
        <w:pStyle w:val="11"/>
        <w:tabs>
          <w:tab w:val="left" w:pos="958"/>
        </w:tabs>
        <w:jc w:val="both"/>
      </w:pPr>
      <w:r w:rsidRPr="00376CFA">
        <w:t xml:space="preserve">         - </w:t>
      </w:r>
      <w:proofErr w:type="gramStart"/>
      <w:r w:rsidRPr="00376CFA">
        <w:t>Приказе</w:t>
      </w:r>
      <w:proofErr w:type="gramEnd"/>
      <w:r w:rsidRPr="00376CFA">
        <w:t xml:space="preserve"> Министерства образования и науки Российской Федерации от 17.10.2013 N 1155 "Об утверждении федерального государственного образовательного стандарта дошкольного образования";</w:t>
      </w:r>
    </w:p>
    <w:p w:rsidR="006F3AE0" w:rsidRPr="00376CFA" w:rsidRDefault="006F3AE0" w:rsidP="002C5534">
      <w:pPr>
        <w:pStyle w:val="11"/>
        <w:tabs>
          <w:tab w:val="left" w:pos="958"/>
        </w:tabs>
        <w:jc w:val="both"/>
      </w:pPr>
      <w:r w:rsidRPr="00376CFA">
        <w:t xml:space="preserve">         - Приказе Министерства образования и науки Российской Федерации от 19.12.2014 N 1598 "Об утверждении федерального государственного образовательного стандарта начального общего образования </w:t>
      </w:r>
      <w:proofErr w:type="gramStart"/>
      <w:r w:rsidRPr="00376CFA">
        <w:t>обучающихся</w:t>
      </w:r>
      <w:proofErr w:type="gramEnd"/>
      <w:r w:rsidRPr="00376CFA">
        <w:t xml:space="preserve"> с ограниченными </w:t>
      </w:r>
      <w:r w:rsidRPr="00376CFA">
        <w:lastRenderedPageBreak/>
        <w:t>возможностями здоровья";</w:t>
      </w:r>
    </w:p>
    <w:p w:rsidR="006F3AE0" w:rsidRPr="00376CFA" w:rsidRDefault="006F3AE0" w:rsidP="00D805B8">
      <w:pPr>
        <w:pStyle w:val="11"/>
        <w:numPr>
          <w:ilvl w:val="0"/>
          <w:numId w:val="2"/>
        </w:numPr>
        <w:shd w:val="clear" w:color="auto" w:fill="auto"/>
        <w:tabs>
          <w:tab w:val="left" w:pos="958"/>
        </w:tabs>
        <w:ind w:firstLine="740"/>
        <w:jc w:val="both"/>
      </w:pPr>
      <w:r w:rsidRPr="00376CFA">
        <w:t xml:space="preserve">Приказе Министерства образования и науки Российской Федерации от 19.12.2014 N 1599 "Об утверждении федерального государственного образовательного стандарта образования </w:t>
      </w:r>
      <w:proofErr w:type="gramStart"/>
      <w:r w:rsidRPr="00376CFA">
        <w:t>обучающихся</w:t>
      </w:r>
      <w:proofErr w:type="gramEnd"/>
      <w:r w:rsidRPr="00376CFA">
        <w:t xml:space="preserve"> с умственной отсталостью (интеллектуальными нарушениями)";</w:t>
      </w:r>
    </w:p>
    <w:p w:rsidR="00FA25CC" w:rsidRPr="00376CFA" w:rsidRDefault="00DD01AB" w:rsidP="00D805B8">
      <w:pPr>
        <w:pStyle w:val="11"/>
        <w:numPr>
          <w:ilvl w:val="0"/>
          <w:numId w:val="2"/>
        </w:numPr>
        <w:shd w:val="clear" w:color="auto" w:fill="auto"/>
        <w:tabs>
          <w:tab w:val="left" w:pos="988"/>
        </w:tabs>
        <w:spacing w:line="269" w:lineRule="auto"/>
        <w:ind w:firstLine="740"/>
        <w:jc w:val="both"/>
      </w:pPr>
      <w:r w:rsidRPr="00376CFA">
        <w:t xml:space="preserve">Стратегии развития образования в </w:t>
      </w:r>
      <w:proofErr w:type="spellStart"/>
      <w:r w:rsidRPr="00376CFA">
        <w:t>Ужурском</w:t>
      </w:r>
      <w:proofErr w:type="spellEnd"/>
      <w:r w:rsidRPr="00376CFA">
        <w:t xml:space="preserve"> районе;</w:t>
      </w:r>
    </w:p>
    <w:p w:rsidR="00FA25CC" w:rsidRPr="00376CFA" w:rsidRDefault="006F3AE0" w:rsidP="002C5534">
      <w:pPr>
        <w:pStyle w:val="11"/>
        <w:shd w:val="clear" w:color="auto" w:fill="auto"/>
        <w:tabs>
          <w:tab w:val="left" w:pos="310"/>
        </w:tabs>
        <w:spacing w:line="269" w:lineRule="auto"/>
        <w:ind w:left="310"/>
        <w:jc w:val="both"/>
      </w:pPr>
      <w:r w:rsidRPr="00376CFA">
        <w:t xml:space="preserve">           - Муниципальная программа «Развитие дошкольного, общего и дополнительного образования </w:t>
      </w:r>
      <w:proofErr w:type="spellStart"/>
      <w:r w:rsidRPr="00376CFA">
        <w:t>Ужурского</w:t>
      </w:r>
      <w:proofErr w:type="spellEnd"/>
      <w:r w:rsidRPr="00376CFA">
        <w:t xml:space="preserve"> района»</w:t>
      </w:r>
      <w:r w:rsidR="00DD01AB" w:rsidRPr="00376CFA">
        <w:t>.</w:t>
      </w:r>
      <w:r w:rsidR="00DD01AB" w:rsidRPr="00376CFA">
        <w:br/>
        <w:t xml:space="preserve">Стратегическая </w:t>
      </w:r>
      <w:r w:rsidR="00DD01AB" w:rsidRPr="00376CFA">
        <w:rPr>
          <w:b/>
          <w:bCs/>
        </w:rPr>
        <w:t xml:space="preserve">цель </w:t>
      </w:r>
      <w:r w:rsidR="00DD01AB" w:rsidRPr="00376CFA">
        <w:t xml:space="preserve">системы образования </w:t>
      </w:r>
      <w:r w:rsidRPr="00376CFA">
        <w:t>–</w:t>
      </w:r>
      <w:r w:rsidR="00DD01AB" w:rsidRPr="00376CFA">
        <w:t xml:space="preserve"> формирование</w:t>
      </w:r>
      <w:r w:rsidRPr="00376CFA">
        <w:t xml:space="preserve"> </w:t>
      </w:r>
      <w:r w:rsidR="00DD01AB" w:rsidRPr="00376CFA">
        <w:t xml:space="preserve">конкурентоспособного человеческого капитала, необходимого для </w:t>
      </w:r>
      <w:proofErr w:type="spellStart"/>
      <w:r w:rsidR="00DD01AB" w:rsidRPr="00376CFA">
        <w:t>социально</w:t>
      </w:r>
      <w:r w:rsidR="00DD01AB" w:rsidRPr="00376CFA">
        <w:softHyphen/>
        <w:t>экономического</w:t>
      </w:r>
      <w:proofErr w:type="spellEnd"/>
      <w:r w:rsidR="00DD01AB" w:rsidRPr="00376CFA">
        <w:t xml:space="preserve"> развития </w:t>
      </w:r>
      <w:proofErr w:type="spellStart"/>
      <w:r w:rsidR="00DD01AB" w:rsidRPr="00376CFA">
        <w:t>Ужурского</w:t>
      </w:r>
      <w:proofErr w:type="spellEnd"/>
      <w:r w:rsidR="00DD01AB" w:rsidRPr="00376CFA">
        <w:t xml:space="preserve"> района.</w:t>
      </w:r>
    </w:p>
    <w:p w:rsidR="00FA25CC" w:rsidRPr="00376CFA" w:rsidRDefault="00DD01AB" w:rsidP="002C5534">
      <w:pPr>
        <w:pStyle w:val="11"/>
        <w:shd w:val="clear" w:color="auto" w:fill="auto"/>
        <w:ind w:firstLine="740"/>
        <w:jc w:val="both"/>
      </w:pPr>
      <w:r w:rsidRPr="00376CFA">
        <w:t xml:space="preserve">Для достижения поставленной цели муниципальной системой образования были определены </w:t>
      </w:r>
      <w:r w:rsidRPr="00376CFA">
        <w:rPr>
          <w:b/>
          <w:bCs/>
        </w:rPr>
        <w:t xml:space="preserve">ключевые задачи </w:t>
      </w:r>
      <w:r w:rsidRPr="00376CFA">
        <w:t>на 201</w:t>
      </w:r>
      <w:r w:rsidR="006F3AE0" w:rsidRPr="00376CFA">
        <w:t>9</w:t>
      </w:r>
      <w:r w:rsidRPr="00376CFA">
        <w:t>-20</w:t>
      </w:r>
      <w:r w:rsidR="006F3AE0" w:rsidRPr="00376CFA">
        <w:t>20</w:t>
      </w:r>
      <w:r w:rsidRPr="00376CFA">
        <w:t xml:space="preserve"> учебный год:</w:t>
      </w:r>
    </w:p>
    <w:p w:rsidR="00FA25CC" w:rsidRPr="00376CFA" w:rsidRDefault="00DD01AB" w:rsidP="002C5534">
      <w:pPr>
        <w:pStyle w:val="11"/>
        <w:shd w:val="clear" w:color="auto" w:fill="auto"/>
        <w:ind w:firstLine="800"/>
        <w:jc w:val="both"/>
      </w:pPr>
      <w:r w:rsidRPr="00376CFA">
        <w:t>- Обеспечение качества и доступности общего образования, в том числе для детей с особыми образовательными потребностями;</w:t>
      </w:r>
    </w:p>
    <w:p w:rsidR="00FA25CC" w:rsidRPr="00376CFA" w:rsidRDefault="00DD01AB" w:rsidP="002C5534">
      <w:pPr>
        <w:pStyle w:val="11"/>
        <w:shd w:val="clear" w:color="auto" w:fill="auto"/>
        <w:ind w:firstLine="800"/>
        <w:jc w:val="both"/>
      </w:pPr>
      <w:r w:rsidRPr="00376CFA">
        <w:t>- Обеспечение доступности дополнительного образования;</w:t>
      </w:r>
    </w:p>
    <w:p w:rsidR="00FA25CC" w:rsidRPr="00376CFA" w:rsidRDefault="00DD01AB" w:rsidP="002C5534">
      <w:pPr>
        <w:pStyle w:val="11"/>
        <w:shd w:val="clear" w:color="auto" w:fill="auto"/>
        <w:ind w:firstLine="800"/>
        <w:jc w:val="both"/>
      </w:pPr>
      <w:r w:rsidRPr="00376CFA">
        <w:t>- Работа с талантливыми детьми;</w:t>
      </w:r>
    </w:p>
    <w:p w:rsidR="00FA25CC" w:rsidRPr="00376CFA" w:rsidRDefault="00DD01AB" w:rsidP="002C5534">
      <w:pPr>
        <w:pStyle w:val="11"/>
        <w:shd w:val="clear" w:color="auto" w:fill="auto"/>
        <w:ind w:firstLine="800"/>
        <w:jc w:val="both"/>
      </w:pPr>
      <w:r w:rsidRPr="00376CFA">
        <w:t>- Организация воспитательной работы;</w:t>
      </w:r>
    </w:p>
    <w:p w:rsidR="00FA25CC" w:rsidRPr="00376CFA" w:rsidRDefault="00DD01AB" w:rsidP="002C5534">
      <w:pPr>
        <w:pStyle w:val="11"/>
        <w:shd w:val="clear" w:color="auto" w:fill="auto"/>
        <w:ind w:firstLine="800"/>
        <w:jc w:val="both"/>
      </w:pPr>
      <w:r w:rsidRPr="00376CFA">
        <w:t>- Организация отдыха детей в каникулярное время;</w:t>
      </w:r>
    </w:p>
    <w:p w:rsidR="00FA25CC" w:rsidRPr="00376CFA" w:rsidRDefault="00DD01AB" w:rsidP="002C5534">
      <w:pPr>
        <w:pStyle w:val="11"/>
        <w:shd w:val="clear" w:color="auto" w:fill="auto"/>
        <w:ind w:firstLine="800"/>
        <w:jc w:val="both"/>
      </w:pPr>
      <w:r w:rsidRPr="00376CFA">
        <w:t>- Развитие кадрового потенциала;</w:t>
      </w:r>
    </w:p>
    <w:p w:rsidR="00FA25CC" w:rsidRPr="00376CFA" w:rsidRDefault="00DD01AB" w:rsidP="002C5534">
      <w:pPr>
        <w:pStyle w:val="11"/>
        <w:shd w:val="clear" w:color="auto" w:fill="auto"/>
        <w:ind w:firstLine="800"/>
        <w:jc w:val="both"/>
      </w:pPr>
      <w:r w:rsidRPr="00376CFA">
        <w:t>- Укрепление материально-технической базы.</w:t>
      </w:r>
    </w:p>
    <w:p w:rsidR="00FA25CC" w:rsidRPr="00376CFA" w:rsidRDefault="00DD01AB" w:rsidP="00D805B8">
      <w:pPr>
        <w:pStyle w:val="22"/>
        <w:keepNext/>
        <w:keepLines/>
        <w:numPr>
          <w:ilvl w:val="1"/>
          <w:numId w:val="1"/>
        </w:numPr>
        <w:shd w:val="clear" w:color="auto" w:fill="auto"/>
        <w:tabs>
          <w:tab w:val="left" w:pos="622"/>
        </w:tabs>
        <w:jc w:val="both"/>
      </w:pPr>
      <w:bookmarkStart w:id="4" w:name="bookmark18"/>
      <w:bookmarkStart w:id="5" w:name="bookmark19"/>
      <w:r w:rsidRPr="00376CFA">
        <w:t>Доступность образования</w:t>
      </w:r>
      <w:bookmarkEnd w:id="4"/>
      <w:bookmarkEnd w:id="5"/>
    </w:p>
    <w:p w:rsidR="00FA25CC" w:rsidRPr="00376CFA" w:rsidRDefault="00951593" w:rsidP="002C5534">
      <w:pPr>
        <w:pStyle w:val="11"/>
        <w:shd w:val="clear" w:color="auto" w:fill="auto"/>
        <w:ind w:firstLine="800"/>
        <w:jc w:val="both"/>
      </w:pPr>
      <w:r w:rsidRPr="00376CFA">
        <w:t xml:space="preserve">Для обеспечения доступности общего образования в </w:t>
      </w:r>
      <w:proofErr w:type="spellStart"/>
      <w:r w:rsidRPr="00376CFA">
        <w:t>Ужурском</w:t>
      </w:r>
      <w:proofErr w:type="spellEnd"/>
      <w:r w:rsidRPr="00376CFA">
        <w:t xml:space="preserve"> районе в 2019-2020 учебном году общеобразовательные учреждения функционировали в 1</w:t>
      </w:r>
      <w:r w:rsidR="008A4F85" w:rsidRPr="00376CFA">
        <w:t>6</w:t>
      </w:r>
      <w:r w:rsidRPr="00376CFA">
        <w:t xml:space="preserve"> населённых пунктах. Доступность начального, основного и среднего общего образования обеспечивается через работу 2 начальных, 5 основных и 12 средних школ, в которые осуществляется подвоз из </w:t>
      </w:r>
      <w:r w:rsidR="008A4F85" w:rsidRPr="00376CFA">
        <w:t>28</w:t>
      </w:r>
      <w:r w:rsidRPr="00376CFA">
        <w:t xml:space="preserve"> населённых пунктов. </w:t>
      </w:r>
      <w:r w:rsidR="008A4F85" w:rsidRPr="00376CFA">
        <w:t>П</w:t>
      </w:r>
      <w:r w:rsidRPr="00376CFA">
        <w:t xml:space="preserve">одвозится </w:t>
      </w:r>
      <w:r w:rsidR="008A4F85" w:rsidRPr="00376CFA">
        <w:t>852 школьника</w:t>
      </w:r>
      <w:r w:rsidRPr="00376CFA">
        <w:t>.</w:t>
      </w:r>
      <w:r w:rsidR="008A4F85" w:rsidRPr="00376CFA">
        <w:t xml:space="preserve"> </w:t>
      </w:r>
      <w:r w:rsidR="00DD01AB" w:rsidRPr="00376CFA">
        <w:t>Система образования района представлена организациями дошкольного, общего и дополнительного образования детей.</w:t>
      </w:r>
    </w:p>
    <w:p w:rsidR="00FA25CC" w:rsidRPr="00376CFA" w:rsidRDefault="00DD01AB" w:rsidP="002C5534">
      <w:pPr>
        <w:pStyle w:val="11"/>
        <w:shd w:val="clear" w:color="auto" w:fill="auto"/>
        <w:ind w:firstLine="800"/>
        <w:jc w:val="both"/>
      </w:pPr>
      <w:proofErr w:type="gramStart"/>
      <w:r w:rsidRPr="00376CFA">
        <w:t>н</w:t>
      </w:r>
      <w:proofErr w:type="gramEnd"/>
      <w:r w:rsidRPr="00376CFA">
        <w:t>а 01.09.201</w:t>
      </w:r>
      <w:r w:rsidR="006F3AE0" w:rsidRPr="00376CFA">
        <w:t>9</w:t>
      </w:r>
      <w:r w:rsidRPr="00376CFA">
        <w:t xml:space="preserve"> функционировало 17 общеобразовательных организаций, из них 12 средних общеобразовательных школ, 5 основных общеобразовательных школ, кроме того, 2 филиала МБОУ «</w:t>
      </w:r>
      <w:proofErr w:type="spellStart"/>
      <w:r w:rsidRPr="00376CFA">
        <w:t>Солгонская</w:t>
      </w:r>
      <w:proofErr w:type="spellEnd"/>
      <w:r w:rsidRPr="00376CFA">
        <w:t xml:space="preserve"> СОШ»: </w:t>
      </w:r>
      <w:proofErr w:type="spellStart"/>
      <w:r w:rsidRPr="00376CFA">
        <w:t>Тарханская</w:t>
      </w:r>
      <w:proofErr w:type="spellEnd"/>
      <w:r w:rsidRPr="00376CFA">
        <w:t xml:space="preserve"> начальная общеобразовательная школа и </w:t>
      </w:r>
      <w:proofErr w:type="spellStart"/>
      <w:r w:rsidRPr="00376CFA">
        <w:t>Терехтинская</w:t>
      </w:r>
      <w:proofErr w:type="spellEnd"/>
      <w:r w:rsidRPr="00376CFA">
        <w:t xml:space="preserve"> начальная общеобразовательная школа и 1 филиал МБОУ </w:t>
      </w:r>
      <w:r w:rsidR="00951593" w:rsidRPr="00376CFA">
        <w:t>«</w:t>
      </w:r>
      <w:proofErr w:type="spellStart"/>
      <w:r w:rsidR="00951593" w:rsidRPr="00376CFA">
        <w:t>Приреченская</w:t>
      </w:r>
      <w:proofErr w:type="spellEnd"/>
      <w:r w:rsidR="00951593" w:rsidRPr="00376CFA">
        <w:t xml:space="preserve"> СОШ»</w:t>
      </w:r>
      <w:r w:rsidRPr="00376CFA">
        <w:t>.</w:t>
      </w:r>
    </w:p>
    <w:p w:rsidR="00FA25CC" w:rsidRPr="00376CFA" w:rsidRDefault="00DD01AB" w:rsidP="002C5534">
      <w:pPr>
        <w:pStyle w:val="11"/>
        <w:shd w:val="clear" w:color="auto" w:fill="auto"/>
        <w:ind w:firstLine="800"/>
        <w:jc w:val="both"/>
      </w:pPr>
      <w:r w:rsidRPr="00376CFA">
        <w:t>Дошкольное образование включает в себя 1</w:t>
      </w:r>
      <w:r w:rsidR="008A4F85" w:rsidRPr="00376CFA">
        <w:t>4</w:t>
      </w:r>
      <w:r w:rsidRPr="00376CFA">
        <w:t xml:space="preserve"> образовательных учреждений, реализующих программы дошкольного образования.</w:t>
      </w:r>
    </w:p>
    <w:p w:rsidR="00FA25CC" w:rsidRPr="00376CFA" w:rsidRDefault="00DD01AB" w:rsidP="002C5534">
      <w:pPr>
        <w:pStyle w:val="11"/>
        <w:shd w:val="clear" w:color="auto" w:fill="auto"/>
        <w:ind w:firstLine="800"/>
        <w:jc w:val="both"/>
      </w:pPr>
      <w:r w:rsidRPr="00376CFA">
        <w:t xml:space="preserve">Среди них </w:t>
      </w:r>
      <w:r w:rsidR="00951593" w:rsidRPr="00376CFA">
        <w:t xml:space="preserve">5 дошкольных учреждений, и 9 дошкольных групп </w:t>
      </w:r>
      <w:proofErr w:type="gramStart"/>
      <w:r w:rsidR="00951593" w:rsidRPr="00376CFA">
        <w:t>при</w:t>
      </w:r>
      <w:proofErr w:type="gramEnd"/>
      <w:r w:rsidR="00951593" w:rsidRPr="00376CFA">
        <w:t xml:space="preserve"> </w:t>
      </w:r>
      <w:r w:rsidRPr="00376CFA">
        <w:t xml:space="preserve">общеобразовательных </w:t>
      </w:r>
      <w:r w:rsidR="00951593" w:rsidRPr="00376CFA">
        <w:t>учреждений</w:t>
      </w:r>
      <w:r w:rsidRPr="00376CFA">
        <w:t>.</w:t>
      </w:r>
    </w:p>
    <w:p w:rsidR="008A4F85" w:rsidRPr="00376CFA" w:rsidRDefault="008A4F85" w:rsidP="002C5534">
      <w:pPr>
        <w:pStyle w:val="11"/>
        <w:shd w:val="clear" w:color="auto" w:fill="auto"/>
        <w:ind w:firstLine="800"/>
        <w:jc w:val="both"/>
      </w:pPr>
      <w:r w:rsidRPr="00376CFA">
        <w:t xml:space="preserve">Общая численность детей от 0 до 8лет (не посещающих школу) в </w:t>
      </w:r>
      <w:proofErr w:type="spellStart"/>
      <w:r w:rsidRPr="00376CFA">
        <w:t>Ужурском</w:t>
      </w:r>
      <w:proofErr w:type="spellEnd"/>
      <w:r w:rsidRPr="00376CFA">
        <w:t xml:space="preserve"> районе на 01.01.2020 – 2999 чел. Посещают дошкольные образовательные учреждения: 1115 чел. (37%)</w:t>
      </w:r>
    </w:p>
    <w:p w:rsidR="00176EA2" w:rsidRPr="00376CFA" w:rsidRDefault="008A4F85" w:rsidP="002C5534">
      <w:pPr>
        <w:pStyle w:val="11"/>
        <w:ind w:firstLine="800"/>
        <w:jc w:val="both"/>
      </w:pPr>
      <w:r w:rsidRPr="00376CFA">
        <w:t xml:space="preserve">Имеются </w:t>
      </w:r>
      <w:r w:rsidR="00DD01AB" w:rsidRPr="00376CFA">
        <w:t>2 учреждения дополнительного образования детей.</w:t>
      </w:r>
      <w:r w:rsidR="00176EA2" w:rsidRPr="00376CFA">
        <w:t xml:space="preserve"> </w:t>
      </w:r>
    </w:p>
    <w:p w:rsidR="00176EA2" w:rsidRPr="00376CFA" w:rsidRDefault="00176EA2" w:rsidP="002C5534">
      <w:pPr>
        <w:pStyle w:val="11"/>
        <w:ind w:left="708" w:firstLine="92"/>
        <w:jc w:val="both"/>
      </w:pPr>
      <w:r w:rsidRPr="00376CFA">
        <w:lastRenderedPageBreak/>
        <w:t>В целях повышения качества муниципальных услуг в сфере образования, оказываемых населению района, ежегодно проводится оценка соответствия качества фактически оказываемых муниципальных услуг населению.</w:t>
      </w:r>
    </w:p>
    <w:p w:rsidR="00176EA2" w:rsidRPr="00376CFA" w:rsidRDefault="00176EA2" w:rsidP="002C5534">
      <w:pPr>
        <w:pStyle w:val="11"/>
        <w:ind w:firstLine="800"/>
        <w:jc w:val="both"/>
      </w:pPr>
      <w:r w:rsidRPr="00376CFA">
        <w:t>Для оценки соответствия качества муниципальных услуг стандартам качества муниципальных услуг используются следующие методы:</w:t>
      </w:r>
    </w:p>
    <w:p w:rsidR="00176EA2" w:rsidRPr="00376CFA" w:rsidRDefault="00176EA2" w:rsidP="002C5534">
      <w:pPr>
        <w:pStyle w:val="11"/>
        <w:ind w:firstLine="800"/>
        <w:jc w:val="both"/>
      </w:pPr>
      <w:r w:rsidRPr="00376CFA">
        <w:t>- мониторинг соответствия качества муниципальных услуг стандартам качества муниципальных услуг;</w:t>
      </w:r>
    </w:p>
    <w:p w:rsidR="00176EA2" w:rsidRPr="00376CFA" w:rsidRDefault="00176EA2" w:rsidP="002C5534">
      <w:pPr>
        <w:pStyle w:val="11"/>
        <w:ind w:firstLine="800"/>
        <w:jc w:val="both"/>
      </w:pPr>
      <w:r w:rsidRPr="00376CFA">
        <w:t>специальный опрос населения о качестве оказываемых муниципальных услуг.</w:t>
      </w:r>
    </w:p>
    <w:p w:rsidR="00176EA2" w:rsidRPr="00376CFA" w:rsidRDefault="00176EA2" w:rsidP="002C5534">
      <w:pPr>
        <w:pStyle w:val="11"/>
        <w:ind w:firstLine="800"/>
        <w:jc w:val="both"/>
      </w:pPr>
      <w:r w:rsidRPr="00376CFA">
        <w:t>Мониторинг проводится путем сбора и анализа информации о качестве фактически оказываемых услуг и соблюдении установленных стандартов.</w:t>
      </w:r>
    </w:p>
    <w:p w:rsidR="00FA25CC" w:rsidRPr="00376CFA" w:rsidRDefault="00176EA2" w:rsidP="002C5534">
      <w:pPr>
        <w:pStyle w:val="11"/>
        <w:shd w:val="clear" w:color="auto" w:fill="auto"/>
        <w:ind w:firstLine="800"/>
        <w:jc w:val="both"/>
      </w:pPr>
      <w:r w:rsidRPr="00376CFA">
        <w:t xml:space="preserve">Специальный опрос проводится путем опроса граждан, проживающих на территории </w:t>
      </w:r>
      <w:proofErr w:type="spellStart"/>
      <w:r w:rsidRPr="00376CFA">
        <w:t>Ужурского</w:t>
      </w:r>
      <w:proofErr w:type="spellEnd"/>
      <w:r w:rsidRPr="00376CFA">
        <w:t xml:space="preserve"> района, с целью выявления мнения о качестве оказываемых услуг, непосредственно затрагивающих их интересы.</w:t>
      </w:r>
    </w:p>
    <w:p w:rsidR="00176EA2" w:rsidRPr="00376CFA" w:rsidRDefault="00176EA2" w:rsidP="002C5534">
      <w:pPr>
        <w:pStyle w:val="11"/>
        <w:shd w:val="clear" w:color="auto" w:fill="auto"/>
        <w:ind w:firstLine="800"/>
        <w:jc w:val="both"/>
      </w:pPr>
      <w:r w:rsidRPr="00376CFA">
        <w:t xml:space="preserve">Респондентами стали родители детей с разной длительностью посещения дошкольных групп и классов, разных возрастных групп, с разным уровнем образования. В анкетировании приняло участие 1469 родителей учащихся общеобразовательных школ. </w:t>
      </w:r>
    </w:p>
    <w:p w:rsidR="00176EA2" w:rsidRPr="00376CFA" w:rsidRDefault="00176EA2" w:rsidP="002C5534">
      <w:pPr>
        <w:pStyle w:val="11"/>
        <w:shd w:val="clear" w:color="auto" w:fill="auto"/>
        <w:ind w:firstLine="800"/>
        <w:jc w:val="both"/>
      </w:pPr>
      <w:proofErr w:type="gramStart"/>
      <w:r w:rsidRPr="00376CFA">
        <w:t>Родители отметили следующие положительные факторы: 80% родителей удовлетворены качеством преподавания учебных предметов; 63% считают, что содержание преподаваемых предметов соответствует требованиям времени; 95,5% высоко оценили благоустройство школьной территории; 67% родителей дали высокую оценку профессионализму учителей; 72 % родителей удовлетворены работой администрации школы и принимаемыми решениями; 78% родителей отметили, что общеобразовательные учреждения обеспечены современным техническим оборудованием, наглядными пособиями и учебниками;</w:t>
      </w:r>
      <w:proofErr w:type="gramEnd"/>
      <w:r w:rsidRPr="00376CFA">
        <w:t xml:space="preserve"> 87 % родителей удовлетворены перечнем курсов внеурочной деятельности; 84 % родителей дали высокую оценку уровню санитарно-гигиенических условий в школе (освещение, тепло, чистота); 65 % отмечают хорошую организацию школьного питания, что на уровне показателей 2018 года. В целом, респондентами дана удовлетворительная оценка организации работы общеобразовательных учреждений. 28% родителей по-прежнему отметили, что требует улучшения организация школьного питания, в том числе разнообразие меню и система оплаты, 19% - организация медицинского обслуживания, 31% - организация охраны специалистами, а также обновление компьютерной техники. </w:t>
      </w:r>
    </w:p>
    <w:p w:rsidR="00176EA2" w:rsidRPr="00376CFA" w:rsidRDefault="00176EA2" w:rsidP="002C5534">
      <w:pPr>
        <w:pStyle w:val="11"/>
        <w:shd w:val="clear" w:color="auto" w:fill="auto"/>
        <w:ind w:firstLine="800"/>
        <w:jc w:val="both"/>
      </w:pPr>
      <w:r w:rsidRPr="00376CFA">
        <w:t xml:space="preserve">В анкетировании по оценке дополнительного образования (МБОУ ДО «УРЦДО» и МБОУ ДО «УСШ») приняло участие 869 респондента. 88,2 % опрошенных родителей свидетельствуют о том, что ребенок всегда с удовольствием посещает занятия; 80,5 % родителей считают, что программы дополнительного образования позитивно влияют (повышает школьную успеваемость) на детей. Опрошенные родители позитивно отзываются об организации образовательной деятельности в учреждениях дополнительного образования. 91% респондентов удовлетворены режимом работы секций, кружков, объединений дополнительного образования, 99,7 % - квалификацией педагогов,84% - материально-техническим оснащением (наличие необходимого оборудования, компьютеров, спортивных снарядов и т.п.) </w:t>
      </w:r>
    </w:p>
    <w:p w:rsidR="00176EA2" w:rsidRPr="00376CFA" w:rsidRDefault="00176EA2" w:rsidP="002C5534">
      <w:pPr>
        <w:pStyle w:val="11"/>
        <w:shd w:val="clear" w:color="auto" w:fill="auto"/>
        <w:ind w:firstLine="800"/>
        <w:jc w:val="both"/>
      </w:pPr>
      <w:r w:rsidRPr="00376CFA">
        <w:lastRenderedPageBreak/>
        <w:t xml:space="preserve">На 31.10.2019 года в 14 образовательных учреждениях, ведущих деятельность по программам дошкольного образования, воспитываются 1096 дошкольников. В опросе принимали участие 591 родитель, что составляет 54% от общего количества родителей воспитанников. Исходя из итогов изучения мнения родителей о качестве воспитания, обучения и развития дошкольников в дошкольных образовательных учреждениях, можно сделать вывод о том, что в целом родители удовлетворены услугами дошкольного образования. Большинство респондентов по всем позициям дали положительную оценку: 95% - «отлично» и «хорошо». Наиболее высокая оценка по удовлетворенности предоставления услуг дана по разделам: «Обеспечение присмотра и ухода за дошкольниками» - 100% опрашиваемых родителей ответили «да»; «Создание условий при получении дошкольного образования» - 99,3% опрашиваемых родителей ответили «да»; «Оценка информированности об организации деятельности дошкольных групп учреждения» - 99,2% опрашиваемых родителей ответили «да»; </w:t>
      </w:r>
      <w:proofErr w:type="gramStart"/>
      <w:r w:rsidRPr="00376CFA">
        <w:t xml:space="preserve">81% опрошенных имеют возможность присутствовать в группе во время </w:t>
      </w:r>
      <w:proofErr w:type="spellStart"/>
      <w:r w:rsidRPr="00376CFA">
        <w:t>воспитательно</w:t>
      </w:r>
      <w:proofErr w:type="spellEnd"/>
      <w:r w:rsidRPr="00376CFA">
        <w:t>-образовательной деятельности в группах и участвовать в мероприятиях вместе с детьми, остальные 19% не имеют такой возможности в связи с рабочим графиком.</w:t>
      </w:r>
      <w:proofErr w:type="gramEnd"/>
      <w:r w:rsidRPr="00376CFA">
        <w:t xml:space="preserve"> Руководителям образовательных учреждений, педагогам необходимо продолжить работу по изучению потребностей и ожиданий воспитанников, их родителей (законных представителей), конструктивному общению с ними. Опрошенные родители позитивно отзываются о качестве предоставления муниципальной услуги по постановке на учёт и зачисление детей в дошкольные учреждения: 100% удовлетворены оснащением места получения услуги и непосредственным взаимодействием со специалистом на личном приёме (внимание, вежливость, тактичность) , 100% родителей отмечают, что на получение услуги затратили менее 15 минут. </w:t>
      </w:r>
    </w:p>
    <w:p w:rsidR="00176EA2" w:rsidRPr="00376CFA" w:rsidRDefault="00176EA2" w:rsidP="002C5534">
      <w:pPr>
        <w:pStyle w:val="11"/>
        <w:shd w:val="clear" w:color="auto" w:fill="auto"/>
        <w:ind w:firstLine="800"/>
        <w:jc w:val="both"/>
      </w:pPr>
      <w:r w:rsidRPr="00376CFA">
        <w:t>Из представленных данных можно сделать вывод, что в целом респонденты удовлетворены качеством оказываемых услуг. В ходе опроса серьёзных недостатков в качестве оказания муниципальных услуг выявлено не было. Все пожелания и предложения были проанализированы и приняты к сведению.</w:t>
      </w:r>
    </w:p>
    <w:p w:rsidR="00FA25CC" w:rsidRPr="00376CFA" w:rsidRDefault="00DD01AB" w:rsidP="00D805B8">
      <w:pPr>
        <w:pStyle w:val="13"/>
        <w:keepNext/>
        <w:keepLines/>
        <w:numPr>
          <w:ilvl w:val="0"/>
          <w:numId w:val="1"/>
        </w:numPr>
        <w:shd w:val="clear" w:color="auto" w:fill="auto"/>
        <w:tabs>
          <w:tab w:val="left" w:pos="771"/>
        </w:tabs>
        <w:ind w:firstLine="360"/>
        <w:jc w:val="both"/>
      </w:pPr>
      <w:bookmarkStart w:id="6" w:name="bookmark20"/>
      <w:bookmarkStart w:id="7" w:name="bookmark21"/>
      <w:r w:rsidRPr="00376CFA">
        <w:rPr>
          <w:b/>
          <w:bCs/>
        </w:rPr>
        <w:t>ОСНОВНАЯ ЧАСТЬ</w:t>
      </w:r>
      <w:bookmarkEnd w:id="6"/>
      <w:bookmarkEnd w:id="7"/>
    </w:p>
    <w:p w:rsidR="00FA25CC" w:rsidRPr="00376CFA" w:rsidRDefault="00EC5C73" w:rsidP="00D805B8">
      <w:pPr>
        <w:pStyle w:val="11"/>
        <w:numPr>
          <w:ilvl w:val="1"/>
          <w:numId w:val="1"/>
        </w:numPr>
        <w:shd w:val="clear" w:color="auto" w:fill="auto"/>
        <w:jc w:val="both"/>
      </w:pPr>
      <w:r>
        <w:rPr>
          <w:b/>
          <w:bCs/>
        </w:rPr>
        <w:t>ДОШКОЛЬНОЕ ОБРАЗОВАНИЕ</w:t>
      </w:r>
    </w:p>
    <w:p w:rsidR="00FA25CC" w:rsidRPr="00376CFA" w:rsidRDefault="00DD01AB" w:rsidP="002C5534">
      <w:pPr>
        <w:pStyle w:val="11"/>
        <w:shd w:val="clear" w:color="auto" w:fill="auto"/>
        <w:ind w:firstLine="800"/>
        <w:jc w:val="both"/>
      </w:pPr>
      <w:r w:rsidRPr="00376CFA">
        <w:t>В 201</w:t>
      </w:r>
      <w:r w:rsidR="00176EA2" w:rsidRPr="00376CFA">
        <w:t>9</w:t>
      </w:r>
      <w:r w:rsidRPr="00376CFA">
        <w:t>-20</w:t>
      </w:r>
      <w:r w:rsidR="00176EA2" w:rsidRPr="00376CFA">
        <w:t>20</w:t>
      </w:r>
      <w:r w:rsidRPr="00376CFA">
        <w:t xml:space="preserve"> учебном году деятельность управления образования </w:t>
      </w:r>
      <w:proofErr w:type="spellStart"/>
      <w:r w:rsidRPr="00376CFA">
        <w:t>Ужурского</w:t>
      </w:r>
      <w:proofErr w:type="spellEnd"/>
      <w:r w:rsidRPr="00376CFA">
        <w:t xml:space="preserve"> района в области дошкольного образования была направлена на решение задач общедоступности и повышения качества дошкольного образования.</w:t>
      </w:r>
    </w:p>
    <w:p w:rsidR="00176EA2" w:rsidRPr="00376CFA" w:rsidRDefault="00176EA2" w:rsidP="002C5534">
      <w:pPr>
        <w:widowControl/>
        <w:autoSpaceDE w:val="0"/>
        <w:autoSpaceDN w:val="0"/>
        <w:adjustRightInd w:val="0"/>
        <w:spacing w:line="276" w:lineRule="auto"/>
        <w:ind w:firstLine="708"/>
        <w:jc w:val="both"/>
        <w:rPr>
          <w:rFonts w:ascii="Times New Roman" w:eastAsiaTheme="minorHAnsi" w:hAnsi="Times New Roman" w:cs="Times New Roman"/>
          <w:sz w:val="28"/>
          <w:szCs w:val="28"/>
          <w:lang w:eastAsia="en-US" w:bidi="ar-SA"/>
        </w:rPr>
      </w:pPr>
      <w:r w:rsidRPr="00376CFA">
        <w:rPr>
          <w:rFonts w:ascii="Times New Roman" w:eastAsiaTheme="minorHAnsi" w:hAnsi="Times New Roman" w:cs="Times New Roman"/>
          <w:sz w:val="28"/>
          <w:szCs w:val="28"/>
          <w:lang w:eastAsia="en-US" w:bidi="ar-SA"/>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комплектование на новый учебный год происходит в автоматическом режиме с помощью Автоматизированной информационной системы «Дошкольник». Данная система обеспечивает прозрачность хода оказания услуги и открытость информации о состоянии очередности.</w:t>
      </w:r>
    </w:p>
    <w:p w:rsidR="00176EA2" w:rsidRPr="00376CFA" w:rsidRDefault="00176EA2" w:rsidP="002C5534">
      <w:pPr>
        <w:widowControl/>
        <w:autoSpaceDE w:val="0"/>
        <w:autoSpaceDN w:val="0"/>
        <w:adjustRightInd w:val="0"/>
        <w:spacing w:line="276" w:lineRule="auto"/>
        <w:ind w:firstLine="708"/>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В 2020-2021 учебном году 100% скомплектованных  на 01.06.2020 детей получили место в дошкольных образовательных учреждениях города и района. </w:t>
      </w:r>
    </w:p>
    <w:p w:rsidR="00176EA2" w:rsidRPr="00376CFA" w:rsidRDefault="00176EA2" w:rsidP="002C5534">
      <w:pPr>
        <w:widowControl/>
        <w:autoSpaceDE w:val="0"/>
        <w:autoSpaceDN w:val="0"/>
        <w:adjustRightInd w:val="0"/>
        <w:spacing w:line="276" w:lineRule="auto"/>
        <w:ind w:firstLine="708"/>
        <w:jc w:val="both"/>
        <w:rPr>
          <w:rFonts w:ascii="Times New Roman" w:eastAsiaTheme="minorHAnsi" w:hAnsi="Times New Roman" w:cs="Times New Roman"/>
          <w:sz w:val="28"/>
          <w:szCs w:val="28"/>
          <w:lang w:eastAsia="en-US" w:bidi="ar-SA"/>
        </w:rPr>
      </w:pPr>
      <w:r w:rsidRPr="00376CFA">
        <w:rPr>
          <w:rFonts w:ascii="Times New Roman" w:eastAsiaTheme="minorHAnsi" w:hAnsi="Times New Roman" w:cs="Times New Roman"/>
          <w:sz w:val="28"/>
          <w:szCs w:val="28"/>
          <w:lang w:eastAsia="en-US" w:bidi="ar-SA"/>
        </w:rPr>
        <w:lastRenderedPageBreak/>
        <w:t>На 01.07.2020 в АИС «Комплектование ДОУ» зарегистрировано 415 детей в очереди на получение места в дошкольные образовательные учреждения, из 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009"/>
        <w:gridCol w:w="899"/>
        <w:gridCol w:w="1167"/>
        <w:gridCol w:w="1260"/>
        <w:gridCol w:w="1402"/>
        <w:gridCol w:w="1260"/>
        <w:gridCol w:w="1083"/>
        <w:gridCol w:w="1088"/>
      </w:tblGrid>
      <w:tr w:rsidR="00176EA2" w:rsidRPr="00376CFA" w:rsidTr="005843D2">
        <w:tc>
          <w:tcPr>
            <w:tcW w:w="1177" w:type="dxa"/>
          </w:tcPr>
          <w:p w:rsidR="00176EA2" w:rsidRPr="00376CFA" w:rsidRDefault="00176EA2" w:rsidP="002C5534">
            <w:pPr>
              <w:widowControl/>
              <w:autoSpaceDE w:val="0"/>
              <w:autoSpaceDN w:val="0"/>
              <w:adjustRightInd w:val="0"/>
              <w:spacing w:line="276" w:lineRule="auto"/>
              <w:jc w:val="both"/>
              <w:rPr>
                <w:rFonts w:ascii="Times New Roman" w:eastAsiaTheme="minorHAnsi" w:hAnsi="Times New Roman" w:cs="Times New Roman"/>
                <w:b/>
                <w:i/>
                <w:color w:val="auto"/>
                <w:sz w:val="28"/>
                <w:szCs w:val="28"/>
                <w:lang w:eastAsia="en-US" w:bidi="ar-SA"/>
              </w:rPr>
            </w:pPr>
          </w:p>
          <w:p w:rsidR="00176EA2" w:rsidRPr="00376CFA" w:rsidRDefault="00176EA2" w:rsidP="002C5534">
            <w:pPr>
              <w:widowControl/>
              <w:autoSpaceDE w:val="0"/>
              <w:autoSpaceDN w:val="0"/>
              <w:adjustRightInd w:val="0"/>
              <w:spacing w:line="276" w:lineRule="auto"/>
              <w:jc w:val="both"/>
              <w:rPr>
                <w:rFonts w:ascii="Times New Roman" w:eastAsiaTheme="minorHAnsi" w:hAnsi="Times New Roman" w:cs="Times New Roman"/>
                <w:b/>
                <w:i/>
                <w:color w:val="auto"/>
                <w:sz w:val="28"/>
                <w:szCs w:val="28"/>
                <w:lang w:eastAsia="en-US" w:bidi="ar-SA"/>
              </w:rPr>
            </w:pPr>
          </w:p>
          <w:p w:rsidR="00176EA2" w:rsidRPr="00376CFA" w:rsidRDefault="00176EA2" w:rsidP="002C5534">
            <w:pPr>
              <w:widowControl/>
              <w:autoSpaceDE w:val="0"/>
              <w:autoSpaceDN w:val="0"/>
              <w:adjustRightInd w:val="0"/>
              <w:spacing w:line="276" w:lineRule="auto"/>
              <w:jc w:val="both"/>
              <w:rPr>
                <w:rFonts w:ascii="Times New Roman" w:eastAsiaTheme="minorHAnsi" w:hAnsi="Times New Roman" w:cs="Times New Roman"/>
                <w:b/>
                <w:i/>
                <w:color w:val="auto"/>
                <w:sz w:val="28"/>
                <w:szCs w:val="28"/>
                <w:lang w:eastAsia="en-US" w:bidi="ar-SA"/>
              </w:rPr>
            </w:pPr>
            <w:r w:rsidRPr="00376CFA">
              <w:rPr>
                <w:rFonts w:ascii="Times New Roman" w:eastAsiaTheme="minorHAnsi" w:hAnsi="Times New Roman" w:cs="Times New Roman"/>
                <w:b/>
                <w:i/>
                <w:color w:val="auto"/>
                <w:sz w:val="28"/>
                <w:szCs w:val="28"/>
                <w:lang w:eastAsia="en-US" w:bidi="ar-SA"/>
              </w:rPr>
              <w:t>всего</w:t>
            </w:r>
          </w:p>
        </w:tc>
        <w:tc>
          <w:tcPr>
            <w:tcW w:w="1009" w:type="dxa"/>
          </w:tcPr>
          <w:p w:rsidR="00176EA2" w:rsidRPr="00376CFA" w:rsidRDefault="00176EA2" w:rsidP="002C5534">
            <w:pPr>
              <w:widowControl/>
              <w:autoSpaceDE w:val="0"/>
              <w:autoSpaceDN w:val="0"/>
              <w:adjustRightInd w:val="0"/>
              <w:spacing w:line="276" w:lineRule="auto"/>
              <w:jc w:val="both"/>
              <w:rPr>
                <w:rFonts w:ascii="Times New Roman" w:eastAsiaTheme="minorHAnsi" w:hAnsi="Times New Roman" w:cs="Times New Roman"/>
                <w:b/>
                <w:i/>
                <w:sz w:val="28"/>
                <w:szCs w:val="28"/>
                <w:lang w:eastAsia="en-US" w:bidi="ar-SA"/>
              </w:rPr>
            </w:pPr>
            <w:r w:rsidRPr="00376CFA">
              <w:rPr>
                <w:rFonts w:ascii="Times New Roman" w:eastAsiaTheme="minorHAnsi" w:hAnsi="Times New Roman" w:cs="Times New Roman"/>
                <w:b/>
                <w:i/>
                <w:sz w:val="28"/>
                <w:szCs w:val="28"/>
                <w:lang w:eastAsia="en-US" w:bidi="ar-SA"/>
              </w:rPr>
              <w:t>от 0 до 1 года</w:t>
            </w:r>
          </w:p>
        </w:tc>
        <w:tc>
          <w:tcPr>
            <w:tcW w:w="899" w:type="dxa"/>
          </w:tcPr>
          <w:p w:rsidR="00176EA2" w:rsidRPr="00376CFA" w:rsidRDefault="00176EA2" w:rsidP="002C5534">
            <w:pPr>
              <w:widowControl/>
              <w:autoSpaceDE w:val="0"/>
              <w:autoSpaceDN w:val="0"/>
              <w:adjustRightInd w:val="0"/>
              <w:spacing w:line="276" w:lineRule="auto"/>
              <w:jc w:val="both"/>
              <w:rPr>
                <w:rFonts w:ascii="Times New Roman" w:eastAsiaTheme="minorHAnsi" w:hAnsi="Times New Roman" w:cs="Times New Roman"/>
                <w:b/>
                <w:i/>
                <w:sz w:val="28"/>
                <w:szCs w:val="28"/>
                <w:lang w:eastAsia="en-US" w:bidi="ar-SA"/>
              </w:rPr>
            </w:pPr>
            <w:r w:rsidRPr="00376CFA">
              <w:rPr>
                <w:rFonts w:ascii="Times New Roman" w:eastAsiaTheme="minorHAnsi" w:hAnsi="Times New Roman" w:cs="Times New Roman"/>
                <w:b/>
                <w:i/>
                <w:sz w:val="28"/>
                <w:szCs w:val="28"/>
                <w:lang w:eastAsia="en-US" w:bidi="ar-SA"/>
              </w:rPr>
              <w:t>от 1 до 1,5 лет</w:t>
            </w:r>
          </w:p>
        </w:tc>
        <w:tc>
          <w:tcPr>
            <w:tcW w:w="1167" w:type="dxa"/>
          </w:tcPr>
          <w:p w:rsidR="00176EA2" w:rsidRPr="00376CFA" w:rsidRDefault="00176EA2" w:rsidP="002C5534">
            <w:pPr>
              <w:widowControl/>
              <w:autoSpaceDE w:val="0"/>
              <w:autoSpaceDN w:val="0"/>
              <w:adjustRightInd w:val="0"/>
              <w:spacing w:line="276" w:lineRule="auto"/>
              <w:jc w:val="both"/>
              <w:rPr>
                <w:rFonts w:ascii="Times New Roman" w:eastAsiaTheme="minorHAnsi" w:hAnsi="Times New Roman" w:cs="Times New Roman"/>
                <w:b/>
                <w:i/>
                <w:sz w:val="28"/>
                <w:szCs w:val="28"/>
                <w:lang w:eastAsia="en-US" w:bidi="ar-SA"/>
              </w:rPr>
            </w:pPr>
            <w:r w:rsidRPr="00376CFA">
              <w:rPr>
                <w:rFonts w:ascii="Times New Roman" w:eastAsiaTheme="minorHAnsi" w:hAnsi="Times New Roman" w:cs="Times New Roman"/>
                <w:b/>
                <w:i/>
                <w:sz w:val="28"/>
                <w:szCs w:val="28"/>
                <w:lang w:eastAsia="en-US" w:bidi="ar-SA"/>
              </w:rPr>
              <w:t>от 1,5  до 3 лет</w:t>
            </w:r>
          </w:p>
        </w:tc>
        <w:tc>
          <w:tcPr>
            <w:tcW w:w="1111" w:type="dxa"/>
          </w:tcPr>
          <w:p w:rsidR="00176EA2" w:rsidRPr="00376CFA" w:rsidRDefault="00176EA2" w:rsidP="002C5534">
            <w:pPr>
              <w:widowControl/>
              <w:autoSpaceDE w:val="0"/>
              <w:autoSpaceDN w:val="0"/>
              <w:adjustRightInd w:val="0"/>
              <w:spacing w:line="276" w:lineRule="auto"/>
              <w:jc w:val="both"/>
              <w:rPr>
                <w:rFonts w:ascii="Times New Roman" w:eastAsiaTheme="minorHAnsi" w:hAnsi="Times New Roman" w:cs="Times New Roman"/>
                <w:b/>
                <w:i/>
                <w:sz w:val="28"/>
                <w:szCs w:val="28"/>
                <w:lang w:eastAsia="en-US" w:bidi="ar-SA"/>
              </w:rPr>
            </w:pPr>
            <w:r w:rsidRPr="00376CFA">
              <w:rPr>
                <w:rFonts w:ascii="Times New Roman" w:eastAsiaTheme="minorHAnsi" w:hAnsi="Times New Roman" w:cs="Times New Roman"/>
                <w:b/>
                <w:i/>
                <w:sz w:val="28"/>
                <w:szCs w:val="28"/>
                <w:lang w:eastAsia="en-US" w:bidi="ar-SA"/>
              </w:rPr>
              <w:t xml:space="preserve">от 3  до </w:t>
            </w:r>
          </w:p>
          <w:p w:rsidR="00176EA2" w:rsidRPr="00376CFA" w:rsidRDefault="00176EA2" w:rsidP="002C5534">
            <w:pPr>
              <w:widowControl/>
              <w:autoSpaceDE w:val="0"/>
              <w:autoSpaceDN w:val="0"/>
              <w:adjustRightInd w:val="0"/>
              <w:spacing w:line="276" w:lineRule="auto"/>
              <w:jc w:val="both"/>
              <w:rPr>
                <w:rFonts w:ascii="Times New Roman" w:eastAsiaTheme="minorHAnsi" w:hAnsi="Times New Roman" w:cs="Times New Roman"/>
                <w:b/>
                <w:i/>
                <w:sz w:val="28"/>
                <w:szCs w:val="28"/>
                <w:lang w:eastAsia="en-US" w:bidi="ar-SA"/>
              </w:rPr>
            </w:pPr>
            <w:r w:rsidRPr="00376CFA">
              <w:rPr>
                <w:rFonts w:ascii="Times New Roman" w:eastAsiaTheme="minorHAnsi" w:hAnsi="Times New Roman" w:cs="Times New Roman"/>
                <w:b/>
                <w:i/>
                <w:sz w:val="28"/>
                <w:szCs w:val="28"/>
                <w:lang w:eastAsia="en-US" w:bidi="ar-SA"/>
              </w:rPr>
              <w:t>4 лет</w:t>
            </w:r>
          </w:p>
        </w:tc>
        <w:tc>
          <w:tcPr>
            <w:tcW w:w="954" w:type="dxa"/>
          </w:tcPr>
          <w:p w:rsidR="00176EA2" w:rsidRPr="00376CFA" w:rsidRDefault="00176EA2" w:rsidP="002C5534">
            <w:pPr>
              <w:widowControl/>
              <w:autoSpaceDE w:val="0"/>
              <w:autoSpaceDN w:val="0"/>
              <w:adjustRightInd w:val="0"/>
              <w:spacing w:line="276" w:lineRule="auto"/>
              <w:jc w:val="both"/>
              <w:rPr>
                <w:rFonts w:ascii="Times New Roman" w:eastAsiaTheme="minorHAnsi" w:hAnsi="Times New Roman" w:cs="Times New Roman"/>
                <w:b/>
                <w:i/>
                <w:sz w:val="28"/>
                <w:szCs w:val="28"/>
                <w:lang w:eastAsia="en-US" w:bidi="ar-SA"/>
              </w:rPr>
            </w:pPr>
            <w:r w:rsidRPr="00376CFA">
              <w:rPr>
                <w:rFonts w:ascii="Times New Roman" w:eastAsiaTheme="minorHAnsi" w:hAnsi="Times New Roman" w:cs="Times New Roman"/>
                <w:b/>
                <w:i/>
                <w:sz w:val="28"/>
                <w:szCs w:val="28"/>
                <w:lang w:eastAsia="en-US" w:bidi="ar-SA"/>
              </w:rPr>
              <w:t>от 4  до 5 лет</w:t>
            </w:r>
          </w:p>
        </w:tc>
        <w:tc>
          <w:tcPr>
            <w:tcW w:w="1083" w:type="dxa"/>
          </w:tcPr>
          <w:p w:rsidR="00176EA2" w:rsidRPr="00376CFA" w:rsidRDefault="00176EA2" w:rsidP="002C5534">
            <w:pPr>
              <w:widowControl/>
              <w:autoSpaceDE w:val="0"/>
              <w:autoSpaceDN w:val="0"/>
              <w:adjustRightInd w:val="0"/>
              <w:spacing w:line="276" w:lineRule="auto"/>
              <w:jc w:val="both"/>
              <w:rPr>
                <w:rFonts w:ascii="Times New Roman" w:eastAsiaTheme="minorHAnsi" w:hAnsi="Times New Roman" w:cs="Times New Roman"/>
                <w:b/>
                <w:i/>
                <w:sz w:val="28"/>
                <w:szCs w:val="28"/>
                <w:lang w:eastAsia="en-US" w:bidi="ar-SA"/>
              </w:rPr>
            </w:pPr>
            <w:r w:rsidRPr="00376CFA">
              <w:rPr>
                <w:rFonts w:ascii="Times New Roman" w:eastAsiaTheme="minorHAnsi" w:hAnsi="Times New Roman" w:cs="Times New Roman"/>
                <w:b/>
                <w:i/>
                <w:sz w:val="28"/>
                <w:szCs w:val="28"/>
                <w:lang w:eastAsia="en-US" w:bidi="ar-SA"/>
              </w:rPr>
              <w:t xml:space="preserve">от 5 </w:t>
            </w:r>
          </w:p>
          <w:p w:rsidR="00176EA2" w:rsidRPr="00376CFA" w:rsidRDefault="00176EA2" w:rsidP="002C5534">
            <w:pPr>
              <w:widowControl/>
              <w:autoSpaceDE w:val="0"/>
              <w:autoSpaceDN w:val="0"/>
              <w:adjustRightInd w:val="0"/>
              <w:spacing w:line="276" w:lineRule="auto"/>
              <w:jc w:val="both"/>
              <w:rPr>
                <w:rFonts w:ascii="Times New Roman" w:eastAsiaTheme="minorHAnsi" w:hAnsi="Times New Roman" w:cs="Times New Roman"/>
                <w:b/>
                <w:i/>
                <w:sz w:val="28"/>
                <w:szCs w:val="28"/>
                <w:lang w:eastAsia="en-US" w:bidi="ar-SA"/>
              </w:rPr>
            </w:pPr>
            <w:r w:rsidRPr="00376CFA">
              <w:rPr>
                <w:rFonts w:ascii="Times New Roman" w:eastAsiaTheme="minorHAnsi" w:hAnsi="Times New Roman" w:cs="Times New Roman"/>
                <w:b/>
                <w:i/>
                <w:sz w:val="28"/>
                <w:szCs w:val="28"/>
                <w:lang w:eastAsia="en-US" w:bidi="ar-SA"/>
              </w:rPr>
              <w:t xml:space="preserve"> до 6 лет</w:t>
            </w:r>
          </w:p>
        </w:tc>
        <w:tc>
          <w:tcPr>
            <w:tcW w:w="1083" w:type="dxa"/>
          </w:tcPr>
          <w:p w:rsidR="00176EA2" w:rsidRPr="00376CFA" w:rsidRDefault="00176EA2" w:rsidP="002C5534">
            <w:pPr>
              <w:widowControl/>
              <w:autoSpaceDE w:val="0"/>
              <w:autoSpaceDN w:val="0"/>
              <w:adjustRightInd w:val="0"/>
              <w:spacing w:line="276" w:lineRule="auto"/>
              <w:jc w:val="both"/>
              <w:rPr>
                <w:rFonts w:ascii="Times New Roman" w:eastAsiaTheme="minorHAnsi" w:hAnsi="Times New Roman" w:cs="Times New Roman"/>
                <w:b/>
                <w:i/>
                <w:sz w:val="28"/>
                <w:szCs w:val="28"/>
                <w:lang w:eastAsia="en-US" w:bidi="ar-SA"/>
              </w:rPr>
            </w:pPr>
            <w:r w:rsidRPr="00376CFA">
              <w:rPr>
                <w:rFonts w:ascii="Times New Roman" w:eastAsiaTheme="minorHAnsi" w:hAnsi="Times New Roman" w:cs="Times New Roman"/>
                <w:b/>
                <w:i/>
                <w:sz w:val="28"/>
                <w:szCs w:val="28"/>
                <w:lang w:eastAsia="en-US" w:bidi="ar-SA"/>
              </w:rPr>
              <w:t xml:space="preserve">от 6 </w:t>
            </w:r>
          </w:p>
          <w:p w:rsidR="00176EA2" w:rsidRPr="00376CFA" w:rsidRDefault="00176EA2" w:rsidP="002C5534">
            <w:pPr>
              <w:widowControl/>
              <w:autoSpaceDE w:val="0"/>
              <w:autoSpaceDN w:val="0"/>
              <w:adjustRightInd w:val="0"/>
              <w:spacing w:line="276" w:lineRule="auto"/>
              <w:jc w:val="both"/>
              <w:rPr>
                <w:rFonts w:ascii="Times New Roman" w:eastAsiaTheme="minorHAnsi" w:hAnsi="Times New Roman" w:cs="Times New Roman"/>
                <w:b/>
                <w:i/>
                <w:sz w:val="28"/>
                <w:szCs w:val="28"/>
                <w:lang w:eastAsia="en-US" w:bidi="ar-SA"/>
              </w:rPr>
            </w:pPr>
            <w:r w:rsidRPr="00376CFA">
              <w:rPr>
                <w:rFonts w:ascii="Times New Roman" w:eastAsiaTheme="minorHAnsi" w:hAnsi="Times New Roman" w:cs="Times New Roman"/>
                <w:b/>
                <w:i/>
                <w:sz w:val="28"/>
                <w:szCs w:val="28"/>
                <w:lang w:eastAsia="en-US" w:bidi="ar-SA"/>
              </w:rPr>
              <w:t xml:space="preserve"> до 7 лет</w:t>
            </w:r>
          </w:p>
        </w:tc>
        <w:tc>
          <w:tcPr>
            <w:tcW w:w="1088" w:type="dxa"/>
          </w:tcPr>
          <w:p w:rsidR="00176EA2" w:rsidRPr="00376CFA" w:rsidRDefault="00176EA2" w:rsidP="002C5534">
            <w:pPr>
              <w:widowControl/>
              <w:autoSpaceDE w:val="0"/>
              <w:autoSpaceDN w:val="0"/>
              <w:adjustRightInd w:val="0"/>
              <w:spacing w:line="276" w:lineRule="auto"/>
              <w:jc w:val="both"/>
              <w:rPr>
                <w:rFonts w:ascii="Times New Roman" w:eastAsiaTheme="minorHAnsi" w:hAnsi="Times New Roman" w:cs="Times New Roman"/>
                <w:b/>
                <w:i/>
                <w:sz w:val="28"/>
                <w:szCs w:val="28"/>
                <w:lang w:eastAsia="en-US" w:bidi="ar-SA"/>
              </w:rPr>
            </w:pPr>
            <w:r w:rsidRPr="00376CFA">
              <w:rPr>
                <w:rFonts w:ascii="Times New Roman" w:eastAsiaTheme="minorHAnsi" w:hAnsi="Times New Roman" w:cs="Times New Roman"/>
                <w:b/>
                <w:i/>
                <w:sz w:val="28"/>
                <w:szCs w:val="28"/>
                <w:lang w:eastAsia="en-US" w:bidi="ar-SA"/>
              </w:rPr>
              <w:t xml:space="preserve">от 3 </w:t>
            </w:r>
          </w:p>
          <w:p w:rsidR="00176EA2" w:rsidRPr="00376CFA" w:rsidRDefault="00176EA2" w:rsidP="002C5534">
            <w:pPr>
              <w:widowControl/>
              <w:autoSpaceDE w:val="0"/>
              <w:autoSpaceDN w:val="0"/>
              <w:adjustRightInd w:val="0"/>
              <w:spacing w:line="276" w:lineRule="auto"/>
              <w:jc w:val="both"/>
              <w:rPr>
                <w:rFonts w:ascii="Times New Roman" w:eastAsiaTheme="minorHAnsi" w:hAnsi="Times New Roman" w:cs="Times New Roman"/>
                <w:b/>
                <w:i/>
                <w:sz w:val="28"/>
                <w:szCs w:val="28"/>
                <w:lang w:eastAsia="en-US" w:bidi="ar-SA"/>
              </w:rPr>
            </w:pPr>
            <w:r w:rsidRPr="00376CFA">
              <w:rPr>
                <w:rFonts w:ascii="Times New Roman" w:eastAsiaTheme="minorHAnsi" w:hAnsi="Times New Roman" w:cs="Times New Roman"/>
                <w:b/>
                <w:i/>
                <w:sz w:val="28"/>
                <w:szCs w:val="28"/>
                <w:lang w:eastAsia="en-US" w:bidi="ar-SA"/>
              </w:rPr>
              <w:t xml:space="preserve"> до 7 лет всего</w:t>
            </w:r>
          </w:p>
          <w:p w:rsidR="00176EA2" w:rsidRPr="00376CFA" w:rsidRDefault="00176EA2" w:rsidP="002C5534">
            <w:pPr>
              <w:widowControl/>
              <w:autoSpaceDE w:val="0"/>
              <w:autoSpaceDN w:val="0"/>
              <w:adjustRightInd w:val="0"/>
              <w:spacing w:line="276" w:lineRule="auto"/>
              <w:jc w:val="both"/>
              <w:rPr>
                <w:rFonts w:ascii="Times New Roman" w:eastAsiaTheme="minorHAnsi" w:hAnsi="Times New Roman" w:cs="Times New Roman"/>
                <w:b/>
                <w:i/>
                <w:sz w:val="28"/>
                <w:szCs w:val="28"/>
                <w:lang w:eastAsia="en-US" w:bidi="ar-SA"/>
              </w:rPr>
            </w:pPr>
          </w:p>
        </w:tc>
      </w:tr>
      <w:tr w:rsidR="00176EA2" w:rsidRPr="00376CFA" w:rsidTr="005843D2">
        <w:tc>
          <w:tcPr>
            <w:tcW w:w="1177" w:type="dxa"/>
          </w:tcPr>
          <w:p w:rsidR="00176EA2" w:rsidRPr="00376CFA" w:rsidRDefault="00176EA2" w:rsidP="002C5534">
            <w:pPr>
              <w:widowControl/>
              <w:autoSpaceDE w:val="0"/>
              <w:autoSpaceDN w:val="0"/>
              <w:adjustRightInd w:val="0"/>
              <w:spacing w:line="276" w:lineRule="auto"/>
              <w:jc w:val="both"/>
              <w:rPr>
                <w:rFonts w:ascii="Times New Roman" w:eastAsiaTheme="minorHAnsi" w:hAnsi="Times New Roman" w:cs="Times New Roman"/>
                <w:b/>
                <w:i/>
                <w:sz w:val="28"/>
                <w:szCs w:val="28"/>
                <w:lang w:eastAsia="en-US" w:bidi="ar-SA"/>
              </w:rPr>
            </w:pPr>
            <w:r w:rsidRPr="00376CFA">
              <w:rPr>
                <w:rFonts w:ascii="Times New Roman" w:eastAsiaTheme="minorHAnsi" w:hAnsi="Times New Roman" w:cs="Times New Roman"/>
                <w:b/>
                <w:i/>
                <w:sz w:val="28"/>
                <w:szCs w:val="28"/>
                <w:lang w:eastAsia="en-US" w:bidi="ar-SA"/>
              </w:rPr>
              <w:t>415(14%)</w:t>
            </w:r>
          </w:p>
        </w:tc>
        <w:tc>
          <w:tcPr>
            <w:tcW w:w="1009" w:type="dxa"/>
          </w:tcPr>
          <w:p w:rsidR="00176EA2" w:rsidRPr="00376CFA" w:rsidRDefault="00176EA2" w:rsidP="002C5534">
            <w:pPr>
              <w:widowControl/>
              <w:autoSpaceDE w:val="0"/>
              <w:autoSpaceDN w:val="0"/>
              <w:adjustRightInd w:val="0"/>
              <w:spacing w:line="276" w:lineRule="auto"/>
              <w:jc w:val="both"/>
              <w:rPr>
                <w:rFonts w:ascii="Times New Roman" w:eastAsiaTheme="minorHAnsi" w:hAnsi="Times New Roman" w:cs="Times New Roman"/>
                <w:b/>
                <w:i/>
                <w:sz w:val="28"/>
                <w:szCs w:val="28"/>
                <w:lang w:eastAsia="en-US" w:bidi="ar-SA"/>
              </w:rPr>
            </w:pPr>
            <w:r w:rsidRPr="00376CFA">
              <w:rPr>
                <w:rFonts w:ascii="Times New Roman" w:eastAsiaTheme="minorHAnsi" w:hAnsi="Times New Roman" w:cs="Times New Roman"/>
                <w:b/>
                <w:i/>
                <w:sz w:val="28"/>
                <w:szCs w:val="28"/>
                <w:lang w:eastAsia="en-US" w:bidi="ar-SA"/>
              </w:rPr>
              <w:t>58</w:t>
            </w:r>
          </w:p>
        </w:tc>
        <w:tc>
          <w:tcPr>
            <w:tcW w:w="899" w:type="dxa"/>
          </w:tcPr>
          <w:p w:rsidR="00176EA2" w:rsidRPr="00376CFA" w:rsidRDefault="00176EA2" w:rsidP="002C5534">
            <w:pPr>
              <w:widowControl/>
              <w:autoSpaceDE w:val="0"/>
              <w:autoSpaceDN w:val="0"/>
              <w:adjustRightInd w:val="0"/>
              <w:spacing w:line="276" w:lineRule="auto"/>
              <w:jc w:val="both"/>
              <w:rPr>
                <w:rFonts w:ascii="Times New Roman" w:eastAsiaTheme="minorHAnsi" w:hAnsi="Times New Roman" w:cs="Times New Roman"/>
                <w:b/>
                <w:i/>
                <w:sz w:val="28"/>
                <w:szCs w:val="28"/>
                <w:lang w:eastAsia="en-US" w:bidi="ar-SA"/>
              </w:rPr>
            </w:pPr>
            <w:r w:rsidRPr="00376CFA">
              <w:rPr>
                <w:rFonts w:ascii="Times New Roman" w:eastAsiaTheme="minorHAnsi" w:hAnsi="Times New Roman" w:cs="Times New Roman"/>
                <w:b/>
                <w:i/>
                <w:sz w:val="28"/>
                <w:szCs w:val="28"/>
                <w:lang w:eastAsia="en-US" w:bidi="ar-SA"/>
              </w:rPr>
              <w:t>70</w:t>
            </w:r>
          </w:p>
        </w:tc>
        <w:tc>
          <w:tcPr>
            <w:tcW w:w="1167" w:type="dxa"/>
          </w:tcPr>
          <w:p w:rsidR="00176EA2" w:rsidRPr="00376CFA" w:rsidRDefault="00176EA2" w:rsidP="002C5534">
            <w:pPr>
              <w:widowControl/>
              <w:autoSpaceDE w:val="0"/>
              <w:autoSpaceDN w:val="0"/>
              <w:adjustRightInd w:val="0"/>
              <w:spacing w:line="276" w:lineRule="auto"/>
              <w:jc w:val="both"/>
              <w:rPr>
                <w:rFonts w:ascii="Times New Roman" w:eastAsiaTheme="minorHAnsi" w:hAnsi="Times New Roman" w:cs="Times New Roman"/>
                <w:b/>
                <w:i/>
                <w:sz w:val="28"/>
                <w:szCs w:val="28"/>
                <w:lang w:eastAsia="en-US" w:bidi="ar-SA"/>
              </w:rPr>
            </w:pPr>
            <w:r w:rsidRPr="00376CFA">
              <w:rPr>
                <w:rFonts w:ascii="Times New Roman" w:eastAsiaTheme="minorHAnsi" w:hAnsi="Times New Roman" w:cs="Times New Roman"/>
                <w:b/>
                <w:i/>
                <w:sz w:val="28"/>
                <w:szCs w:val="28"/>
                <w:lang w:eastAsia="en-US" w:bidi="ar-SA"/>
              </w:rPr>
              <w:t>277</w:t>
            </w:r>
          </w:p>
          <w:p w:rsidR="00176EA2" w:rsidRPr="00376CFA" w:rsidRDefault="00176EA2" w:rsidP="002C5534">
            <w:pPr>
              <w:widowControl/>
              <w:autoSpaceDE w:val="0"/>
              <w:autoSpaceDN w:val="0"/>
              <w:adjustRightInd w:val="0"/>
              <w:spacing w:line="276" w:lineRule="auto"/>
              <w:jc w:val="both"/>
              <w:rPr>
                <w:rFonts w:ascii="Times New Roman" w:eastAsiaTheme="minorHAnsi" w:hAnsi="Times New Roman" w:cs="Times New Roman"/>
                <w:b/>
                <w:i/>
                <w:sz w:val="28"/>
                <w:szCs w:val="28"/>
                <w:lang w:eastAsia="en-US" w:bidi="ar-SA"/>
              </w:rPr>
            </w:pPr>
            <w:proofErr w:type="gramStart"/>
            <w:r w:rsidRPr="00376CFA">
              <w:rPr>
                <w:rFonts w:ascii="Times New Roman" w:eastAsiaTheme="minorHAnsi" w:hAnsi="Times New Roman" w:cs="Times New Roman"/>
                <w:b/>
                <w:i/>
                <w:sz w:val="28"/>
                <w:szCs w:val="28"/>
                <w:lang w:eastAsia="en-US" w:bidi="ar-SA"/>
              </w:rPr>
              <w:t xml:space="preserve">(219 – </w:t>
            </w:r>
            <w:proofErr w:type="gramEnd"/>
          </w:p>
          <w:p w:rsidR="00176EA2" w:rsidRPr="00376CFA" w:rsidRDefault="00176EA2" w:rsidP="002C5534">
            <w:pPr>
              <w:widowControl/>
              <w:autoSpaceDE w:val="0"/>
              <w:autoSpaceDN w:val="0"/>
              <w:adjustRightInd w:val="0"/>
              <w:spacing w:line="276" w:lineRule="auto"/>
              <w:jc w:val="both"/>
              <w:rPr>
                <w:rFonts w:ascii="Times New Roman" w:eastAsiaTheme="minorHAnsi" w:hAnsi="Times New Roman" w:cs="Times New Roman"/>
                <w:b/>
                <w:i/>
                <w:sz w:val="28"/>
                <w:szCs w:val="28"/>
                <w:lang w:eastAsia="en-US" w:bidi="ar-SA"/>
              </w:rPr>
            </w:pPr>
            <w:r w:rsidRPr="00376CFA">
              <w:rPr>
                <w:rFonts w:ascii="Times New Roman" w:eastAsiaTheme="minorHAnsi" w:hAnsi="Times New Roman" w:cs="Times New Roman"/>
                <w:b/>
                <w:i/>
                <w:sz w:val="28"/>
                <w:szCs w:val="28"/>
                <w:lang w:eastAsia="en-US" w:bidi="ar-SA"/>
              </w:rPr>
              <w:t>г. Ужур)</w:t>
            </w:r>
          </w:p>
        </w:tc>
        <w:tc>
          <w:tcPr>
            <w:tcW w:w="1111" w:type="dxa"/>
          </w:tcPr>
          <w:p w:rsidR="00176EA2" w:rsidRPr="00376CFA" w:rsidRDefault="00176EA2" w:rsidP="002C5534">
            <w:pPr>
              <w:widowControl/>
              <w:autoSpaceDE w:val="0"/>
              <w:autoSpaceDN w:val="0"/>
              <w:adjustRightInd w:val="0"/>
              <w:spacing w:line="276" w:lineRule="auto"/>
              <w:jc w:val="both"/>
              <w:rPr>
                <w:rFonts w:ascii="Times New Roman" w:eastAsiaTheme="minorHAnsi" w:hAnsi="Times New Roman" w:cs="Times New Roman"/>
                <w:b/>
                <w:i/>
                <w:sz w:val="28"/>
                <w:szCs w:val="28"/>
                <w:lang w:eastAsia="en-US" w:bidi="ar-SA"/>
              </w:rPr>
            </w:pPr>
            <w:r w:rsidRPr="00376CFA">
              <w:rPr>
                <w:rFonts w:ascii="Times New Roman" w:eastAsiaTheme="minorHAnsi" w:hAnsi="Times New Roman" w:cs="Times New Roman"/>
                <w:b/>
                <w:i/>
                <w:sz w:val="28"/>
                <w:szCs w:val="28"/>
                <w:lang w:eastAsia="en-US" w:bidi="ar-SA"/>
              </w:rPr>
              <w:t>6</w:t>
            </w:r>
          </w:p>
          <w:p w:rsidR="00176EA2" w:rsidRPr="00376CFA" w:rsidRDefault="00176EA2" w:rsidP="002C5534">
            <w:pPr>
              <w:widowControl/>
              <w:autoSpaceDE w:val="0"/>
              <w:autoSpaceDN w:val="0"/>
              <w:adjustRightInd w:val="0"/>
              <w:spacing w:line="276" w:lineRule="auto"/>
              <w:jc w:val="both"/>
              <w:rPr>
                <w:rFonts w:ascii="Times New Roman" w:eastAsiaTheme="minorHAnsi" w:hAnsi="Times New Roman" w:cs="Times New Roman"/>
                <w:b/>
                <w:i/>
                <w:sz w:val="28"/>
                <w:szCs w:val="28"/>
                <w:lang w:eastAsia="en-US" w:bidi="ar-SA"/>
              </w:rPr>
            </w:pPr>
            <w:r w:rsidRPr="00376CFA">
              <w:rPr>
                <w:rFonts w:ascii="Times New Roman" w:eastAsiaTheme="minorHAnsi" w:hAnsi="Times New Roman" w:cs="Times New Roman"/>
                <w:color w:val="auto"/>
                <w:sz w:val="28"/>
                <w:szCs w:val="28"/>
                <w:lang w:eastAsia="en-US" w:bidi="ar-SA"/>
              </w:rPr>
              <w:t>(</w:t>
            </w:r>
            <w:proofErr w:type="spellStart"/>
            <w:r w:rsidRPr="00376CFA">
              <w:rPr>
                <w:rFonts w:ascii="Times New Roman" w:eastAsiaTheme="minorHAnsi" w:hAnsi="Times New Roman" w:cs="Times New Roman"/>
                <w:color w:val="auto"/>
                <w:sz w:val="28"/>
                <w:szCs w:val="28"/>
                <w:lang w:eastAsia="en-US" w:bidi="ar-SA"/>
              </w:rPr>
              <w:t>г</w:t>
            </w:r>
            <w:proofErr w:type="gramStart"/>
            <w:r w:rsidRPr="00376CFA">
              <w:rPr>
                <w:rFonts w:ascii="Times New Roman" w:eastAsiaTheme="minorHAnsi" w:hAnsi="Times New Roman" w:cs="Times New Roman"/>
                <w:color w:val="auto"/>
                <w:sz w:val="28"/>
                <w:szCs w:val="28"/>
                <w:lang w:eastAsia="en-US" w:bidi="ar-SA"/>
              </w:rPr>
              <w:t>.У</w:t>
            </w:r>
            <w:proofErr w:type="gramEnd"/>
            <w:r w:rsidRPr="00376CFA">
              <w:rPr>
                <w:rFonts w:ascii="Times New Roman" w:eastAsiaTheme="minorHAnsi" w:hAnsi="Times New Roman" w:cs="Times New Roman"/>
                <w:color w:val="auto"/>
                <w:sz w:val="28"/>
                <w:szCs w:val="28"/>
                <w:lang w:eastAsia="en-US" w:bidi="ar-SA"/>
              </w:rPr>
              <w:t>жур</w:t>
            </w:r>
            <w:proofErr w:type="spellEnd"/>
            <w:r w:rsidRPr="00376CFA">
              <w:rPr>
                <w:rFonts w:ascii="Times New Roman" w:eastAsiaTheme="minorHAnsi" w:hAnsi="Times New Roman" w:cs="Times New Roman"/>
                <w:color w:val="auto"/>
                <w:sz w:val="28"/>
                <w:szCs w:val="28"/>
                <w:lang w:eastAsia="en-US" w:bidi="ar-SA"/>
              </w:rPr>
              <w:t>)</w:t>
            </w:r>
          </w:p>
        </w:tc>
        <w:tc>
          <w:tcPr>
            <w:tcW w:w="954" w:type="dxa"/>
          </w:tcPr>
          <w:p w:rsidR="00176EA2" w:rsidRPr="00376CFA" w:rsidRDefault="00176EA2" w:rsidP="002C5534">
            <w:pPr>
              <w:widowControl/>
              <w:autoSpaceDE w:val="0"/>
              <w:autoSpaceDN w:val="0"/>
              <w:adjustRightInd w:val="0"/>
              <w:spacing w:line="276" w:lineRule="auto"/>
              <w:jc w:val="both"/>
              <w:rPr>
                <w:rFonts w:ascii="Times New Roman" w:eastAsiaTheme="minorHAnsi" w:hAnsi="Times New Roman" w:cs="Times New Roman"/>
                <w:b/>
                <w:i/>
                <w:sz w:val="28"/>
                <w:szCs w:val="28"/>
                <w:lang w:eastAsia="en-US" w:bidi="ar-SA"/>
              </w:rPr>
            </w:pPr>
            <w:r w:rsidRPr="00376CFA">
              <w:rPr>
                <w:rFonts w:ascii="Times New Roman" w:eastAsiaTheme="minorHAnsi" w:hAnsi="Times New Roman" w:cs="Times New Roman"/>
                <w:b/>
                <w:i/>
                <w:sz w:val="28"/>
                <w:szCs w:val="28"/>
                <w:lang w:eastAsia="en-US" w:bidi="ar-SA"/>
              </w:rPr>
              <w:t>1</w:t>
            </w:r>
          </w:p>
          <w:p w:rsidR="00176EA2" w:rsidRPr="00376CFA" w:rsidRDefault="00176EA2" w:rsidP="002C5534">
            <w:pPr>
              <w:widowControl/>
              <w:autoSpaceDE w:val="0"/>
              <w:autoSpaceDN w:val="0"/>
              <w:adjustRightInd w:val="0"/>
              <w:spacing w:line="276" w:lineRule="auto"/>
              <w:jc w:val="both"/>
              <w:rPr>
                <w:rFonts w:ascii="Times New Roman" w:eastAsiaTheme="minorHAnsi" w:hAnsi="Times New Roman" w:cs="Times New Roman"/>
                <w:b/>
                <w:i/>
                <w:sz w:val="28"/>
                <w:szCs w:val="28"/>
                <w:lang w:eastAsia="en-US" w:bidi="ar-SA"/>
              </w:rPr>
            </w:pPr>
            <w:r w:rsidRPr="00376CFA">
              <w:rPr>
                <w:rFonts w:ascii="Times New Roman" w:eastAsiaTheme="minorHAnsi" w:hAnsi="Times New Roman" w:cs="Times New Roman"/>
                <w:color w:val="auto"/>
                <w:sz w:val="28"/>
                <w:szCs w:val="28"/>
                <w:lang w:eastAsia="en-US" w:bidi="ar-SA"/>
              </w:rPr>
              <w:t>(ДОУ№2)</w:t>
            </w:r>
          </w:p>
        </w:tc>
        <w:tc>
          <w:tcPr>
            <w:tcW w:w="1083" w:type="dxa"/>
          </w:tcPr>
          <w:p w:rsidR="00176EA2" w:rsidRPr="00376CFA" w:rsidRDefault="00176EA2" w:rsidP="002C5534">
            <w:pPr>
              <w:widowControl/>
              <w:autoSpaceDE w:val="0"/>
              <w:autoSpaceDN w:val="0"/>
              <w:adjustRightInd w:val="0"/>
              <w:spacing w:line="276" w:lineRule="auto"/>
              <w:jc w:val="both"/>
              <w:rPr>
                <w:rFonts w:ascii="Times New Roman" w:eastAsiaTheme="minorHAnsi" w:hAnsi="Times New Roman" w:cs="Times New Roman"/>
                <w:b/>
                <w:i/>
                <w:sz w:val="28"/>
                <w:szCs w:val="28"/>
                <w:lang w:eastAsia="en-US" w:bidi="ar-SA"/>
              </w:rPr>
            </w:pPr>
            <w:r w:rsidRPr="00376CFA">
              <w:rPr>
                <w:rFonts w:ascii="Times New Roman" w:eastAsiaTheme="minorHAnsi" w:hAnsi="Times New Roman" w:cs="Times New Roman"/>
                <w:b/>
                <w:i/>
                <w:sz w:val="28"/>
                <w:szCs w:val="28"/>
                <w:lang w:eastAsia="en-US" w:bidi="ar-SA"/>
              </w:rPr>
              <w:t>3</w:t>
            </w:r>
          </w:p>
          <w:p w:rsidR="00176EA2" w:rsidRPr="00376CFA" w:rsidRDefault="00176EA2" w:rsidP="002C5534">
            <w:pPr>
              <w:widowControl/>
              <w:autoSpaceDE w:val="0"/>
              <w:autoSpaceDN w:val="0"/>
              <w:adjustRightInd w:val="0"/>
              <w:spacing w:line="276" w:lineRule="auto"/>
              <w:jc w:val="both"/>
              <w:rPr>
                <w:rFonts w:ascii="Times New Roman" w:eastAsiaTheme="minorHAnsi" w:hAnsi="Times New Roman" w:cs="Times New Roman"/>
                <w:b/>
                <w:i/>
                <w:sz w:val="28"/>
                <w:szCs w:val="28"/>
                <w:lang w:eastAsia="en-US" w:bidi="ar-SA"/>
              </w:rPr>
            </w:pPr>
            <w:r w:rsidRPr="00376CFA">
              <w:rPr>
                <w:rFonts w:ascii="Times New Roman" w:eastAsiaTheme="minorHAnsi" w:hAnsi="Times New Roman" w:cs="Times New Roman"/>
                <w:color w:val="auto"/>
                <w:sz w:val="28"/>
                <w:szCs w:val="28"/>
                <w:lang w:eastAsia="en-US" w:bidi="ar-SA"/>
              </w:rPr>
              <w:t>(</w:t>
            </w:r>
            <w:proofErr w:type="spellStart"/>
            <w:r w:rsidRPr="00376CFA">
              <w:rPr>
                <w:rFonts w:ascii="Times New Roman" w:eastAsiaTheme="minorHAnsi" w:hAnsi="Times New Roman" w:cs="Times New Roman"/>
                <w:color w:val="auto"/>
                <w:sz w:val="28"/>
                <w:szCs w:val="28"/>
                <w:lang w:eastAsia="en-US" w:bidi="ar-SA"/>
              </w:rPr>
              <w:t>г</w:t>
            </w:r>
            <w:proofErr w:type="gramStart"/>
            <w:r w:rsidRPr="00376CFA">
              <w:rPr>
                <w:rFonts w:ascii="Times New Roman" w:eastAsiaTheme="minorHAnsi" w:hAnsi="Times New Roman" w:cs="Times New Roman"/>
                <w:color w:val="auto"/>
                <w:sz w:val="28"/>
                <w:szCs w:val="28"/>
                <w:lang w:eastAsia="en-US" w:bidi="ar-SA"/>
              </w:rPr>
              <w:t>.У</w:t>
            </w:r>
            <w:proofErr w:type="gramEnd"/>
            <w:r w:rsidRPr="00376CFA">
              <w:rPr>
                <w:rFonts w:ascii="Times New Roman" w:eastAsiaTheme="minorHAnsi" w:hAnsi="Times New Roman" w:cs="Times New Roman"/>
                <w:color w:val="auto"/>
                <w:sz w:val="28"/>
                <w:szCs w:val="28"/>
                <w:lang w:eastAsia="en-US" w:bidi="ar-SA"/>
              </w:rPr>
              <w:t>жур</w:t>
            </w:r>
            <w:proofErr w:type="spellEnd"/>
            <w:r w:rsidRPr="00376CFA">
              <w:rPr>
                <w:rFonts w:ascii="Times New Roman" w:eastAsiaTheme="minorHAnsi" w:hAnsi="Times New Roman" w:cs="Times New Roman"/>
                <w:color w:val="auto"/>
                <w:sz w:val="28"/>
                <w:szCs w:val="28"/>
                <w:lang w:eastAsia="en-US" w:bidi="ar-SA"/>
              </w:rPr>
              <w:t>)</w:t>
            </w:r>
          </w:p>
        </w:tc>
        <w:tc>
          <w:tcPr>
            <w:tcW w:w="1083" w:type="dxa"/>
          </w:tcPr>
          <w:p w:rsidR="00176EA2" w:rsidRPr="00376CFA" w:rsidRDefault="00176EA2" w:rsidP="002C5534">
            <w:pPr>
              <w:widowControl/>
              <w:autoSpaceDE w:val="0"/>
              <w:autoSpaceDN w:val="0"/>
              <w:adjustRightInd w:val="0"/>
              <w:spacing w:line="276" w:lineRule="auto"/>
              <w:jc w:val="both"/>
              <w:rPr>
                <w:rFonts w:ascii="Times New Roman" w:eastAsiaTheme="minorHAnsi" w:hAnsi="Times New Roman" w:cs="Times New Roman"/>
                <w:b/>
                <w:i/>
                <w:sz w:val="28"/>
                <w:szCs w:val="28"/>
                <w:lang w:eastAsia="en-US" w:bidi="ar-SA"/>
              </w:rPr>
            </w:pPr>
            <w:r w:rsidRPr="00376CFA">
              <w:rPr>
                <w:rFonts w:ascii="Times New Roman" w:eastAsiaTheme="minorHAnsi" w:hAnsi="Times New Roman" w:cs="Times New Roman"/>
                <w:b/>
                <w:i/>
                <w:sz w:val="28"/>
                <w:szCs w:val="28"/>
                <w:lang w:eastAsia="en-US" w:bidi="ar-SA"/>
              </w:rPr>
              <w:t>0</w:t>
            </w:r>
          </w:p>
        </w:tc>
        <w:tc>
          <w:tcPr>
            <w:tcW w:w="1088" w:type="dxa"/>
          </w:tcPr>
          <w:p w:rsidR="00176EA2" w:rsidRPr="00376CFA" w:rsidRDefault="00176EA2" w:rsidP="002C5534">
            <w:pPr>
              <w:widowControl/>
              <w:autoSpaceDE w:val="0"/>
              <w:autoSpaceDN w:val="0"/>
              <w:adjustRightInd w:val="0"/>
              <w:spacing w:line="276" w:lineRule="auto"/>
              <w:jc w:val="both"/>
              <w:rPr>
                <w:rFonts w:ascii="Times New Roman" w:eastAsiaTheme="minorHAnsi" w:hAnsi="Times New Roman" w:cs="Times New Roman"/>
                <w:b/>
                <w:i/>
                <w:sz w:val="28"/>
                <w:szCs w:val="28"/>
                <w:lang w:eastAsia="en-US" w:bidi="ar-SA"/>
              </w:rPr>
            </w:pPr>
            <w:r w:rsidRPr="00376CFA">
              <w:rPr>
                <w:rFonts w:ascii="Times New Roman" w:eastAsiaTheme="minorHAnsi" w:hAnsi="Times New Roman" w:cs="Times New Roman"/>
                <w:b/>
                <w:i/>
                <w:sz w:val="28"/>
                <w:szCs w:val="28"/>
                <w:lang w:eastAsia="en-US" w:bidi="ar-SA"/>
              </w:rPr>
              <w:t>10</w:t>
            </w:r>
          </w:p>
        </w:tc>
      </w:tr>
    </w:tbl>
    <w:p w:rsidR="00176EA2" w:rsidRPr="00376CFA" w:rsidRDefault="00176EA2" w:rsidP="002C5534">
      <w:pPr>
        <w:widowControl/>
        <w:autoSpaceDE w:val="0"/>
        <w:autoSpaceDN w:val="0"/>
        <w:adjustRightInd w:val="0"/>
        <w:spacing w:line="276" w:lineRule="auto"/>
        <w:jc w:val="both"/>
        <w:rPr>
          <w:rFonts w:ascii="Times New Roman" w:eastAsiaTheme="minorHAnsi" w:hAnsi="Times New Roman" w:cs="Times New Roman"/>
          <w:sz w:val="28"/>
          <w:szCs w:val="28"/>
          <w:lang w:eastAsia="en-US" w:bidi="ar-SA"/>
        </w:rPr>
      </w:pPr>
    </w:p>
    <w:p w:rsidR="00176EA2" w:rsidRPr="00376CFA" w:rsidRDefault="00176EA2" w:rsidP="002C5534">
      <w:pPr>
        <w:widowControl/>
        <w:autoSpaceDE w:val="0"/>
        <w:autoSpaceDN w:val="0"/>
        <w:adjustRightInd w:val="0"/>
        <w:spacing w:line="276" w:lineRule="auto"/>
        <w:ind w:firstLine="708"/>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Проблема очерёдности может возникнуть в сентябре - декабре 2020 в связи «очередниками», которым исполнится 3 года после 01.09.2020. Таким образом,  задача  ликвидации очередности от 3 до 7 лет продолжает оставаться актуальной и в 2020 - 2021 учебном  году.  Наиболее проблемными  в отношении очерёдности, как и в предыдущий период, - МБДОУ «</w:t>
      </w:r>
      <w:proofErr w:type="spellStart"/>
      <w:r w:rsidRPr="00376CFA">
        <w:rPr>
          <w:rFonts w:ascii="Times New Roman" w:eastAsiaTheme="minorHAnsi" w:hAnsi="Times New Roman" w:cs="Times New Roman"/>
          <w:color w:val="auto"/>
          <w:sz w:val="28"/>
          <w:szCs w:val="28"/>
          <w:lang w:eastAsia="en-US" w:bidi="ar-SA"/>
        </w:rPr>
        <w:t>Ужурский</w:t>
      </w:r>
      <w:proofErr w:type="spellEnd"/>
      <w:r w:rsidRPr="00376CFA">
        <w:rPr>
          <w:rFonts w:ascii="Times New Roman" w:eastAsiaTheme="minorHAnsi" w:hAnsi="Times New Roman" w:cs="Times New Roman"/>
          <w:color w:val="auto"/>
          <w:sz w:val="28"/>
          <w:szCs w:val="28"/>
          <w:lang w:eastAsia="en-US" w:bidi="ar-SA"/>
        </w:rPr>
        <w:t xml:space="preserve"> детский сад №1 «Росинка» и МБДОУ «</w:t>
      </w:r>
      <w:proofErr w:type="spellStart"/>
      <w:r w:rsidRPr="00376CFA">
        <w:rPr>
          <w:rFonts w:ascii="Times New Roman" w:eastAsiaTheme="minorHAnsi" w:hAnsi="Times New Roman" w:cs="Times New Roman"/>
          <w:color w:val="auto"/>
          <w:sz w:val="28"/>
          <w:szCs w:val="28"/>
          <w:lang w:eastAsia="en-US" w:bidi="ar-SA"/>
        </w:rPr>
        <w:t>Ужурский</w:t>
      </w:r>
      <w:proofErr w:type="spellEnd"/>
      <w:r w:rsidRPr="00376CFA">
        <w:rPr>
          <w:rFonts w:ascii="Times New Roman" w:eastAsiaTheme="minorHAnsi" w:hAnsi="Times New Roman" w:cs="Times New Roman"/>
          <w:color w:val="auto"/>
          <w:sz w:val="28"/>
          <w:szCs w:val="28"/>
          <w:lang w:eastAsia="en-US" w:bidi="ar-SA"/>
        </w:rPr>
        <w:t xml:space="preserve"> детский сад №2 «Родничок».  По - </w:t>
      </w:r>
      <w:proofErr w:type="gramStart"/>
      <w:r w:rsidRPr="00376CFA">
        <w:rPr>
          <w:rFonts w:ascii="Times New Roman" w:eastAsiaTheme="minorHAnsi" w:hAnsi="Times New Roman" w:cs="Times New Roman"/>
          <w:color w:val="auto"/>
          <w:sz w:val="28"/>
          <w:szCs w:val="28"/>
          <w:lang w:eastAsia="en-US" w:bidi="ar-SA"/>
        </w:rPr>
        <w:t>прежнему</w:t>
      </w:r>
      <w:proofErr w:type="gramEnd"/>
      <w:r w:rsidRPr="00376CFA">
        <w:rPr>
          <w:rFonts w:ascii="Times New Roman" w:eastAsiaTheme="minorHAnsi" w:hAnsi="Times New Roman" w:cs="Times New Roman"/>
          <w:color w:val="auto"/>
          <w:sz w:val="28"/>
          <w:szCs w:val="28"/>
          <w:lang w:eastAsia="en-US" w:bidi="ar-SA"/>
        </w:rPr>
        <w:t>,  в сравнении с 2018-2019 учебным годом, растёт потребность определения в ДОО детей в возрасте от 1,5 до 3 лет. Назревает необходимость получения лицензии дошкольными образовательными учреждениями на правоведения образовательной деятельности с детьми от 1,5 до трёх лет (например, МБОУ «Михайловская СОШ»).</w:t>
      </w:r>
    </w:p>
    <w:p w:rsidR="00176EA2" w:rsidRPr="00376CFA" w:rsidRDefault="00176EA2" w:rsidP="002C5534">
      <w:pPr>
        <w:widowControl/>
        <w:autoSpaceDE w:val="0"/>
        <w:autoSpaceDN w:val="0"/>
        <w:adjustRightInd w:val="0"/>
        <w:spacing w:line="276" w:lineRule="auto"/>
        <w:ind w:firstLine="708"/>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По вопросам комплектования ДОУ (по состоянию на 01.07.2020 г.) за 2019-2020 учебный год поступило одно официальное обращение (депутатский запрос) в Управление образования </w:t>
      </w:r>
      <w:proofErr w:type="spellStart"/>
      <w:r w:rsidRPr="00376CFA">
        <w:rPr>
          <w:rFonts w:ascii="Times New Roman" w:eastAsiaTheme="minorHAnsi" w:hAnsi="Times New Roman" w:cs="Times New Roman"/>
          <w:color w:val="auto"/>
          <w:sz w:val="28"/>
          <w:szCs w:val="28"/>
          <w:lang w:eastAsia="en-US" w:bidi="ar-SA"/>
        </w:rPr>
        <w:t>Ужурского</w:t>
      </w:r>
      <w:proofErr w:type="spellEnd"/>
      <w:r w:rsidRPr="00376CFA">
        <w:rPr>
          <w:rFonts w:ascii="Times New Roman" w:eastAsiaTheme="minorHAnsi" w:hAnsi="Times New Roman" w:cs="Times New Roman"/>
          <w:color w:val="auto"/>
          <w:sz w:val="28"/>
          <w:szCs w:val="28"/>
          <w:lang w:eastAsia="en-US" w:bidi="ar-SA"/>
        </w:rPr>
        <w:t xml:space="preserve"> района. Обращение  рассмотрено.  По сравнению с предыдущими периодами (2017 – 2018 уч. год,  2018г.- 2019 уч. год) наблюдается положительная динамика к уменьшению количества обращений граждан по вопросам предоставления места в дошкольные образовательные организации. </w:t>
      </w:r>
    </w:p>
    <w:p w:rsidR="00176EA2" w:rsidRPr="00376CFA" w:rsidRDefault="00176EA2" w:rsidP="002C5534">
      <w:pPr>
        <w:widowControl/>
        <w:autoSpaceDE w:val="0"/>
        <w:autoSpaceDN w:val="0"/>
        <w:adjustRightInd w:val="0"/>
        <w:spacing w:line="276" w:lineRule="auto"/>
        <w:ind w:firstLine="708"/>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Количество официальных обращений по различным вопросам содержания детей в ДОО: три обращения (ДОУ №1, ДОУ №3, дошкольные группы МБОУ «</w:t>
      </w:r>
      <w:proofErr w:type="spellStart"/>
      <w:r w:rsidRPr="00376CFA">
        <w:rPr>
          <w:rFonts w:ascii="Times New Roman" w:eastAsiaTheme="minorHAnsi" w:hAnsi="Times New Roman" w:cs="Times New Roman"/>
          <w:color w:val="auto"/>
          <w:sz w:val="28"/>
          <w:szCs w:val="28"/>
          <w:lang w:eastAsia="en-US" w:bidi="ar-SA"/>
        </w:rPr>
        <w:t>Озероучумская</w:t>
      </w:r>
      <w:proofErr w:type="spellEnd"/>
      <w:r w:rsidRPr="00376CFA">
        <w:rPr>
          <w:rFonts w:ascii="Times New Roman" w:eastAsiaTheme="minorHAnsi" w:hAnsi="Times New Roman" w:cs="Times New Roman"/>
          <w:color w:val="auto"/>
          <w:sz w:val="28"/>
          <w:szCs w:val="28"/>
          <w:lang w:eastAsia="en-US" w:bidi="ar-SA"/>
        </w:rPr>
        <w:t xml:space="preserve"> ООШ»), по которым проведено 3 служебных расследования. По сравнению с предыдущими периодами  (2017 – 2018 уч. год,  2018г.- 2019 </w:t>
      </w:r>
      <w:proofErr w:type="spellStart"/>
      <w:r w:rsidRPr="00376CFA">
        <w:rPr>
          <w:rFonts w:ascii="Times New Roman" w:eastAsiaTheme="minorHAnsi" w:hAnsi="Times New Roman" w:cs="Times New Roman"/>
          <w:color w:val="auto"/>
          <w:sz w:val="28"/>
          <w:szCs w:val="28"/>
          <w:lang w:eastAsia="en-US" w:bidi="ar-SA"/>
        </w:rPr>
        <w:t>уч</w:t>
      </w:r>
      <w:proofErr w:type="gramStart"/>
      <w:r w:rsidRPr="00376CFA">
        <w:rPr>
          <w:rFonts w:ascii="Times New Roman" w:eastAsiaTheme="minorHAnsi" w:hAnsi="Times New Roman" w:cs="Times New Roman"/>
          <w:color w:val="auto"/>
          <w:sz w:val="28"/>
          <w:szCs w:val="28"/>
          <w:lang w:eastAsia="en-US" w:bidi="ar-SA"/>
        </w:rPr>
        <w:t>.г</w:t>
      </w:r>
      <w:proofErr w:type="gramEnd"/>
      <w:r w:rsidRPr="00376CFA">
        <w:rPr>
          <w:rFonts w:ascii="Times New Roman" w:eastAsiaTheme="minorHAnsi" w:hAnsi="Times New Roman" w:cs="Times New Roman"/>
          <w:color w:val="auto"/>
          <w:sz w:val="28"/>
          <w:szCs w:val="28"/>
          <w:lang w:eastAsia="en-US" w:bidi="ar-SA"/>
        </w:rPr>
        <w:t>од</w:t>
      </w:r>
      <w:proofErr w:type="spellEnd"/>
      <w:r w:rsidRPr="00376CFA">
        <w:rPr>
          <w:rFonts w:ascii="Times New Roman" w:eastAsiaTheme="minorHAnsi" w:hAnsi="Times New Roman" w:cs="Times New Roman"/>
          <w:color w:val="auto"/>
          <w:sz w:val="28"/>
          <w:szCs w:val="28"/>
          <w:lang w:eastAsia="en-US" w:bidi="ar-SA"/>
        </w:rPr>
        <w:t>) количество обращений по вопросам содержания детей в ДОО остаётся на прежнем уровне.</w:t>
      </w:r>
    </w:p>
    <w:p w:rsidR="00176EA2" w:rsidRPr="00376CFA" w:rsidRDefault="00176EA2" w:rsidP="002C5534">
      <w:pPr>
        <w:widowControl/>
        <w:spacing w:line="276" w:lineRule="auto"/>
        <w:ind w:firstLine="708"/>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За 2019-2020 учебный год было выдано 337 направлений в дошкольные образовательные учреждения, 200 справок для предоставления субсидий по уходу за ребёнком, 362 человека поставлено в очередь.</w:t>
      </w:r>
    </w:p>
    <w:p w:rsidR="00176EA2" w:rsidRPr="00376CFA" w:rsidRDefault="00176EA2" w:rsidP="002C5534">
      <w:pPr>
        <w:widowControl/>
        <w:spacing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lastRenderedPageBreak/>
        <w:t xml:space="preserve">Получено в телефонном режиме 245 запросов по вопросам комплектования. </w:t>
      </w:r>
    </w:p>
    <w:p w:rsidR="00176EA2" w:rsidRPr="00376CFA" w:rsidRDefault="00176EA2" w:rsidP="002C5534">
      <w:pPr>
        <w:widowControl/>
        <w:spacing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Всего: 1144 обращения.</w:t>
      </w:r>
    </w:p>
    <w:p w:rsidR="00176EA2" w:rsidRPr="00376CFA" w:rsidRDefault="00176EA2" w:rsidP="002C5534">
      <w:pPr>
        <w:widowControl/>
        <w:autoSpaceDE w:val="0"/>
        <w:autoSpaceDN w:val="0"/>
        <w:adjustRightInd w:val="0"/>
        <w:spacing w:line="276" w:lineRule="auto"/>
        <w:ind w:firstLine="708"/>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В течение года были проведены следующие мероприятия по взаимодействию с ДОУ:</w:t>
      </w:r>
    </w:p>
    <w:p w:rsidR="00176EA2" w:rsidRPr="00376CFA" w:rsidRDefault="00176EA2" w:rsidP="002C5534">
      <w:pPr>
        <w:widowControl/>
        <w:autoSpaceDE w:val="0"/>
        <w:autoSpaceDN w:val="0"/>
        <w:adjustRightInd w:val="0"/>
        <w:spacing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 - тематические проверки: «Организации комплектования ДОО» -  сентябрь; «Посещ</w:t>
      </w:r>
      <w:r w:rsidR="00A5528A" w:rsidRPr="00376CFA">
        <w:rPr>
          <w:rFonts w:ascii="Times New Roman" w:eastAsiaTheme="minorHAnsi" w:hAnsi="Times New Roman" w:cs="Times New Roman"/>
          <w:color w:val="auto"/>
          <w:sz w:val="28"/>
          <w:szCs w:val="28"/>
          <w:lang w:eastAsia="en-US" w:bidi="ar-SA"/>
        </w:rPr>
        <w:t>аемость</w:t>
      </w:r>
      <w:r w:rsidRPr="00376CFA">
        <w:rPr>
          <w:rFonts w:ascii="Times New Roman" w:eastAsiaTheme="minorHAnsi" w:hAnsi="Times New Roman" w:cs="Times New Roman"/>
          <w:color w:val="auto"/>
          <w:sz w:val="28"/>
          <w:szCs w:val="28"/>
          <w:lang w:eastAsia="en-US" w:bidi="ar-SA"/>
        </w:rPr>
        <w:t xml:space="preserve"> ДОУ» - декабрь.</w:t>
      </w:r>
    </w:p>
    <w:p w:rsidR="00176EA2" w:rsidRPr="00376CFA" w:rsidRDefault="00176EA2" w:rsidP="002C5534">
      <w:pPr>
        <w:widowControl/>
        <w:autoSpaceDE w:val="0"/>
        <w:autoSpaceDN w:val="0"/>
        <w:adjustRightInd w:val="0"/>
        <w:spacing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 </w:t>
      </w:r>
      <w:proofErr w:type="gramStart"/>
      <w:r w:rsidRPr="00376CFA">
        <w:rPr>
          <w:rFonts w:ascii="Times New Roman" w:eastAsiaTheme="minorHAnsi" w:hAnsi="Times New Roman" w:cs="Times New Roman"/>
          <w:color w:val="auto"/>
          <w:sz w:val="28"/>
          <w:szCs w:val="28"/>
          <w:lang w:eastAsia="en-US" w:bidi="ar-SA"/>
        </w:rPr>
        <w:t>п</w:t>
      </w:r>
      <w:proofErr w:type="gramEnd"/>
      <w:r w:rsidRPr="00376CFA">
        <w:rPr>
          <w:rFonts w:ascii="Times New Roman" w:eastAsiaTheme="minorHAnsi" w:hAnsi="Times New Roman" w:cs="Times New Roman"/>
          <w:color w:val="auto"/>
          <w:sz w:val="28"/>
          <w:szCs w:val="28"/>
          <w:lang w:eastAsia="en-US" w:bidi="ar-SA"/>
        </w:rPr>
        <w:t>осещение районного методического объединения;</w:t>
      </w:r>
    </w:p>
    <w:p w:rsidR="00176EA2" w:rsidRPr="00376CFA" w:rsidRDefault="00176EA2" w:rsidP="002C5534">
      <w:pPr>
        <w:widowControl/>
        <w:autoSpaceDE w:val="0"/>
        <w:autoSpaceDN w:val="0"/>
        <w:adjustRightInd w:val="0"/>
        <w:spacing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посещение открытых мероприятий;</w:t>
      </w:r>
    </w:p>
    <w:p w:rsidR="00176EA2" w:rsidRPr="00376CFA" w:rsidRDefault="00176EA2" w:rsidP="002C5534">
      <w:pPr>
        <w:widowControl/>
        <w:autoSpaceDE w:val="0"/>
        <w:autoSpaceDN w:val="0"/>
        <w:adjustRightInd w:val="0"/>
        <w:spacing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проведение служебных расследований;</w:t>
      </w:r>
    </w:p>
    <w:p w:rsidR="00176EA2" w:rsidRPr="00376CFA" w:rsidRDefault="00176EA2" w:rsidP="002C5534">
      <w:pPr>
        <w:widowControl/>
        <w:autoSpaceDE w:val="0"/>
        <w:autoSpaceDN w:val="0"/>
        <w:adjustRightInd w:val="0"/>
        <w:spacing w:line="276" w:lineRule="auto"/>
        <w:ind w:firstLine="708"/>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Было проведено 5 совещаний с руководителями ДОУ. Наиболее часто рассматриваемые вопросы – реализация ФГОС </w:t>
      </w:r>
      <w:proofErr w:type="gramStart"/>
      <w:r w:rsidRPr="00376CFA">
        <w:rPr>
          <w:rFonts w:ascii="Times New Roman" w:eastAsiaTheme="minorHAnsi" w:hAnsi="Times New Roman" w:cs="Times New Roman"/>
          <w:color w:val="auto"/>
          <w:sz w:val="28"/>
          <w:szCs w:val="28"/>
          <w:lang w:eastAsia="en-US" w:bidi="ar-SA"/>
        </w:rPr>
        <w:t>ДО</w:t>
      </w:r>
      <w:proofErr w:type="gramEnd"/>
      <w:r w:rsidRPr="00376CFA">
        <w:rPr>
          <w:rFonts w:ascii="Times New Roman" w:eastAsiaTheme="minorHAnsi" w:hAnsi="Times New Roman" w:cs="Times New Roman"/>
          <w:color w:val="auto"/>
          <w:sz w:val="28"/>
          <w:szCs w:val="28"/>
          <w:lang w:eastAsia="en-US" w:bidi="ar-SA"/>
        </w:rPr>
        <w:t xml:space="preserve">,  </w:t>
      </w:r>
      <w:proofErr w:type="gramStart"/>
      <w:r w:rsidRPr="00376CFA">
        <w:rPr>
          <w:rFonts w:ascii="Times New Roman" w:eastAsiaTheme="minorHAnsi" w:hAnsi="Times New Roman" w:cs="Times New Roman"/>
          <w:color w:val="auto"/>
          <w:sz w:val="28"/>
          <w:szCs w:val="28"/>
          <w:lang w:eastAsia="en-US" w:bidi="ar-SA"/>
        </w:rPr>
        <w:t>подготовка</w:t>
      </w:r>
      <w:proofErr w:type="gramEnd"/>
      <w:r w:rsidRPr="00376CFA">
        <w:rPr>
          <w:rFonts w:ascii="Times New Roman" w:eastAsiaTheme="minorHAnsi" w:hAnsi="Times New Roman" w:cs="Times New Roman"/>
          <w:color w:val="auto"/>
          <w:sz w:val="28"/>
          <w:szCs w:val="28"/>
          <w:lang w:eastAsia="en-US" w:bidi="ar-SA"/>
        </w:rPr>
        <w:t xml:space="preserve"> и проведение методических мероприятий, в том числе конкурсов, комплектование ДОУ, вопросы безопасности детей,  ведени</w:t>
      </w:r>
      <w:r w:rsidR="00A5528A" w:rsidRPr="00376CFA">
        <w:rPr>
          <w:rFonts w:ascii="Times New Roman" w:eastAsiaTheme="minorHAnsi" w:hAnsi="Times New Roman" w:cs="Times New Roman"/>
          <w:color w:val="auto"/>
          <w:sz w:val="28"/>
          <w:szCs w:val="28"/>
          <w:lang w:eastAsia="en-US" w:bidi="ar-SA"/>
        </w:rPr>
        <w:t>е официальных сайтов</w:t>
      </w:r>
      <w:r w:rsidRPr="00376CFA">
        <w:rPr>
          <w:rFonts w:ascii="Times New Roman" w:eastAsiaTheme="minorHAnsi" w:hAnsi="Times New Roman" w:cs="Times New Roman"/>
          <w:color w:val="auto"/>
          <w:sz w:val="28"/>
          <w:szCs w:val="28"/>
          <w:lang w:eastAsia="en-US" w:bidi="ar-SA"/>
        </w:rPr>
        <w:t xml:space="preserve">,  нормативно-правовая база ДОУ. </w:t>
      </w:r>
    </w:p>
    <w:p w:rsidR="00176EA2" w:rsidRPr="00376CFA" w:rsidRDefault="00176EA2" w:rsidP="002C5534">
      <w:pPr>
        <w:autoSpaceDE w:val="0"/>
        <w:autoSpaceDN w:val="0"/>
        <w:adjustRightInd w:val="0"/>
        <w:spacing w:line="276" w:lineRule="auto"/>
        <w:ind w:firstLine="540"/>
        <w:jc w:val="both"/>
        <w:outlineLvl w:val="0"/>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Перспективы общедоступного и качественного дошкольного образования связаны с созданием целостной  системы инклюзивного образования детей с ограниченными возможностями здоровья.</w:t>
      </w:r>
    </w:p>
    <w:p w:rsidR="00176EA2" w:rsidRPr="00376CFA" w:rsidRDefault="00176EA2" w:rsidP="002C5534">
      <w:pPr>
        <w:widowControl/>
        <w:autoSpaceDE w:val="0"/>
        <w:autoSpaceDN w:val="0"/>
        <w:adjustRightInd w:val="0"/>
        <w:spacing w:line="276" w:lineRule="auto"/>
        <w:ind w:firstLine="708"/>
        <w:jc w:val="both"/>
        <w:rPr>
          <w:rFonts w:ascii="Times New Roman" w:eastAsiaTheme="minorHAnsi" w:hAnsi="Times New Roman" w:cs="Times New Roman"/>
          <w:sz w:val="28"/>
          <w:szCs w:val="28"/>
          <w:lang w:eastAsia="en-US" w:bidi="ar-SA"/>
        </w:rPr>
      </w:pPr>
      <w:r w:rsidRPr="00376CFA">
        <w:rPr>
          <w:rFonts w:ascii="Times New Roman" w:eastAsiaTheme="minorHAnsi" w:hAnsi="Times New Roman" w:cs="Times New Roman"/>
          <w:sz w:val="28"/>
          <w:szCs w:val="28"/>
          <w:lang w:eastAsia="en-US" w:bidi="ar-SA"/>
        </w:rPr>
        <w:t xml:space="preserve">В 2019-2020 учебном году  дошкольные учреждениях </w:t>
      </w:r>
      <w:proofErr w:type="spellStart"/>
      <w:r w:rsidRPr="00376CFA">
        <w:rPr>
          <w:rFonts w:ascii="Times New Roman" w:eastAsiaTheme="minorHAnsi" w:hAnsi="Times New Roman" w:cs="Times New Roman"/>
          <w:sz w:val="28"/>
          <w:szCs w:val="28"/>
          <w:lang w:eastAsia="en-US" w:bidi="ar-SA"/>
        </w:rPr>
        <w:t>Ужурского</w:t>
      </w:r>
      <w:proofErr w:type="spellEnd"/>
      <w:r w:rsidRPr="00376CFA">
        <w:rPr>
          <w:rFonts w:ascii="Times New Roman" w:eastAsiaTheme="minorHAnsi" w:hAnsi="Times New Roman" w:cs="Times New Roman"/>
          <w:sz w:val="28"/>
          <w:szCs w:val="28"/>
          <w:lang w:eastAsia="en-US" w:bidi="ar-SA"/>
        </w:rPr>
        <w:t xml:space="preserve"> района посещали 6 детей-инвалидов и 46 детей с ОВЗ, т.е. предоставлялись услуги инклюзивного образования в 7 образовательных учреждениях, реализующих программы дошкольного образования, в 16 группах комбинированной направленности.</w:t>
      </w:r>
    </w:p>
    <w:p w:rsidR="00176EA2" w:rsidRPr="00376CFA" w:rsidRDefault="00176EA2" w:rsidP="002C5534">
      <w:pPr>
        <w:widowControl/>
        <w:autoSpaceDE w:val="0"/>
        <w:autoSpaceDN w:val="0"/>
        <w:adjustRightInd w:val="0"/>
        <w:spacing w:line="276" w:lineRule="auto"/>
        <w:ind w:firstLine="708"/>
        <w:jc w:val="both"/>
        <w:rPr>
          <w:rFonts w:ascii="Times New Roman" w:eastAsiaTheme="minorHAnsi" w:hAnsi="Times New Roman" w:cs="Times New Roman"/>
          <w:sz w:val="28"/>
          <w:szCs w:val="28"/>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418"/>
        <w:gridCol w:w="1276"/>
        <w:gridCol w:w="1666"/>
      </w:tblGrid>
      <w:tr w:rsidR="00176EA2" w:rsidRPr="00376CFA" w:rsidTr="005843D2">
        <w:tc>
          <w:tcPr>
            <w:tcW w:w="5211" w:type="dxa"/>
          </w:tcPr>
          <w:p w:rsidR="00176EA2" w:rsidRPr="00376CFA" w:rsidRDefault="00176EA2" w:rsidP="002C5534">
            <w:pPr>
              <w:widowControl/>
              <w:spacing w:after="200" w:line="276" w:lineRule="auto"/>
              <w:jc w:val="both"/>
              <w:rPr>
                <w:rFonts w:ascii="Times New Roman" w:eastAsiaTheme="minorHAnsi" w:hAnsi="Times New Roman" w:cs="Times New Roman"/>
                <w:color w:val="auto"/>
                <w:sz w:val="28"/>
                <w:szCs w:val="28"/>
                <w:lang w:eastAsia="en-US" w:bidi="ar-SA"/>
              </w:rPr>
            </w:pPr>
          </w:p>
        </w:tc>
        <w:tc>
          <w:tcPr>
            <w:tcW w:w="1418" w:type="dxa"/>
          </w:tcPr>
          <w:p w:rsidR="00176EA2" w:rsidRPr="00376CFA" w:rsidRDefault="00176EA2"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Количество групп </w:t>
            </w:r>
            <w:proofErr w:type="gramStart"/>
            <w:r w:rsidRPr="00376CFA">
              <w:rPr>
                <w:rFonts w:ascii="Times New Roman" w:eastAsiaTheme="minorHAnsi" w:hAnsi="Times New Roman" w:cs="Times New Roman"/>
                <w:color w:val="auto"/>
                <w:sz w:val="28"/>
                <w:szCs w:val="28"/>
                <w:lang w:eastAsia="en-US" w:bidi="ar-SA"/>
              </w:rPr>
              <w:t>комбинированной</w:t>
            </w:r>
            <w:proofErr w:type="gramEnd"/>
          </w:p>
          <w:p w:rsidR="00176EA2" w:rsidRPr="00376CFA" w:rsidRDefault="00176EA2"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направленности</w:t>
            </w:r>
          </w:p>
        </w:tc>
        <w:tc>
          <w:tcPr>
            <w:tcW w:w="1276" w:type="dxa"/>
          </w:tcPr>
          <w:p w:rsidR="00176EA2" w:rsidRPr="00376CFA" w:rsidRDefault="00176EA2"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Кол-во</w:t>
            </w:r>
          </w:p>
          <w:p w:rsidR="00176EA2" w:rsidRPr="00376CFA" w:rsidRDefault="00176EA2"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инвалидов </w:t>
            </w:r>
          </w:p>
        </w:tc>
        <w:tc>
          <w:tcPr>
            <w:tcW w:w="1666" w:type="dxa"/>
          </w:tcPr>
          <w:p w:rsidR="00176EA2" w:rsidRPr="00376CFA" w:rsidRDefault="00176EA2"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Кол-во</w:t>
            </w:r>
          </w:p>
          <w:p w:rsidR="00176EA2" w:rsidRPr="00376CFA" w:rsidRDefault="00176EA2"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детей с ОВЗ</w:t>
            </w:r>
          </w:p>
        </w:tc>
      </w:tr>
      <w:tr w:rsidR="00176EA2" w:rsidRPr="00376CFA" w:rsidTr="005843D2">
        <w:tc>
          <w:tcPr>
            <w:tcW w:w="5211" w:type="dxa"/>
          </w:tcPr>
          <w:p w:rsidR="00176EA2" w:rsidRPr="00376CFA" w:rsidRDefault="00176EA2" w:rsidP="002C5534">
            <w:pPr>
              <w:widowControl/>
              <w:spacing w:after="200" w:line="276" w:lineRule="auto"/>
              <w:jc w:val="both"/>
              <w:rPr>
                <w:rFonts w:ascii="Times New Roman" w:eastAsia="Times New Roman" w:hAnsi="Times New Roman" w:cs="Times New Roman"/>
                <w:color w:val="auto"/>
                <w:sz w:val="28"/>
                <w:szCs w:val="28"/>
                <w:lang w:bidi="ar-SA"/>
              </w:rPr>
            </w:pPr>
            <w:r w:rsidRPr="00376CFA">
              <w:rPr>
                <w:rFonts w:ascii="Times New Roman" w:eastAsia="Times New Roman" w:hAnsi="Times New Roman" w:cs="Times New Roman"/>
                <w:color w:val="auto"/>
                <w:sz w:val="28"/>
                <w:szCs w:val="28"/>
                <w:lang w:bidi="ar-SA"/>
              </w:rPr>
              <w:t>МБДОУ «</w:t>
            </w:r>
            <w:proofErr w:type="spellStart"/>
            <w:r w:rsidRPr="00376CFA">
              <w:rPr>
                <w:rFonts w:ascii="Times New Roman" w:eastAsia="Times New Roman" w:hAnsi="Times New Roman" w:cs="Times New Roman"/>
                <w:color w:val="auto"/>
                <w:sz w:val="28"/>
                <w:szCs w:val="28"/>
                <w:lang w:bidi="ar-SA"/>
              </w:rPr>
              <w:t>Ужурский</w:t>
            </w:r>
            <w:proofErr w:type="spellEnd"/>
            <w:r w:rsidRPr="00376CFA">
              <w:rPr>
                <w:rFonts w:ascii="Times New Roman" w:eastAsia="Times New Roman" w:hAnsi="Times New Roman" w:cs="Times New Roman"/>
                <w:color w:val="auto"/>
                <w:sz w:val="28"/>
                <w:szCs w:val="28"/>
                <w:lang w:bidi="ar-SA"/>
              </w:rPr>
              <w:t xml:space="preserve"> детский сад № 1 «Росинка»</w:t>
            </w:r>
          </w:p>
        </w:tc>
        <w:tc>
          <w:tcPr>
            <w:tcW w:w="1418" w:type="dxa"/>
          </w:tcPr>
          <w:p w:rsidR="00176EA2" w:rsidRPr="00376CFA" w:rsidRDefault="00176EA2"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4</w:t>
            </w:r>
          </w:p>
        </w:tc>
        <w:tc>
          <w:tcPr>
            <w:tcW w:w="1276" w:type="dxa"/>
          </w:tcPr>
          <w:p w:rsidR="00176EA2" w:rsidRPr="00376CFA" w:rsidRDefault="00176EA2"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3 </w:t>
            </w:r>
          </w:p>
          <w:p w:rsidR="00176EA2" w:rsidRPr="00376CFA" w:rsidRDefault="00176EA2"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они же ОВЗ</w:t>
            </w:r>
          </w:p>
        </w:tc>
        <w:tc>
          <w:tcPr>
            <w:tcW w:w="1666" w:type="dxa"/>
          </w:tcPr>
          <w:p w:rsidR="00176EA2" w:rsidRPr="00376CFA" w:rsidRDefault="00176EA2"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12 </w:t>
            </w:r>
          </w:p>
          <w:p w:rsidR="00176EA2" w:rsidRPr="00376CFA" w:rsidRDefault="00176EA2"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(с инвалидами)</w:t>
            </w:r>
          </w:p>
        </w:tc>
      </w:tr>
      <w:tr w:rsidR="00176EA2" w:rsidRPr="00376CFA" w:rsidTr="005843D2">
        <w:tc>
          <w:tcPr>
            <w:tcW w:w="5211" w:type="dxa"/>
          </w:tcPr>
          <w:p w:rsidR="00176EA2" w:rsidRPr="00376CFA" w:rsidRDefault="00176EA2" w:rsidP="002C5534">
            <w:pPr>
              <w:widowControl/>
              <w:spacing w:after="200" w:line="276" w:lineRule="auto"/>
              <w:jc w:val="both"/>
              <w:rPr>
                <w:rFonts w:ascii="Times New Roman" w:eastAsia="Times New Roman" w:hAnsi="Times New Roman" w:cs="Times New Roman"/>
                <w:color w:val="auto"/>
                <w:sz w:val="28"/>
                <w:szCs w:val="28"/>
                <w:lang w:bidi="ar-SA"/>
              </w:rPr>
            </w:pPr>
            <w:r w:rsidRPr="00376CFA">
              <w:rPr>
                <w:rFonts w:ascii="Times New Roman" w:eastAsia="Times New Roman" w:hAnsi="Times New Roman" w:cs="Times New Roman"/>
                <w:color w:val="auto"/>
                <w:sz w:val="28"/>
                <w:szCs w:val="28"/>
                <w:lang w:bidi="ar-SA"/>
              </w:rPr>
              <w:t>МБДОУ «</w:t>
            </w:r>
            <w:proofErr w:type="spellStart"/>
            <w:r w:rsidRPr="00376CFA">
              <w:rPr>
                <w:rFonts w:ascii="Times New Roman" w:eastAsia="Times New Roman" w:hAnsi="Times New Roman" w:cs="Times New Roman"/>
                <w:color w:val="auto"/>
                <w:sz w:val="28"/>
                <w:szCs w:val="28"/>
                <w:lang w:bidi="ar-SA"/>
              </w:rPr>
              <w:t>Ужурский</w:t>
            </w:r>
            <w:proofErr w:type="spellEnd"/>
            <w:r w:rsidRPr="00376CFA">
              <w:rPr>
                <w:rFonts w:ascii="Times New Roman" w:eastAsia="Times New Roman" w:hAnsi="Times New Roman" w:cs="Times New Roman"/>
                <w:color w:val="auto"/>
                <w:sz w:val="28"/>
                <w:szCs w:val="28"/>
                <w:lang w:bidi="ar-SA"/>
              </w:rPr>
              <w:t xml:space="preserve"> детский сад № 2 «Родничок»</w:t>
            </w:r>
          </w:p>
        </w:tc>
        <w:tc>
          <w:tcPr>
            <w:tcW w:w="1418" w:type="dxa"/>
          </w:tcPr>
          <w:p w:rsidR="00176EA2" w:rsidRPr="00376CFA" w:rsidRDefault="00176EA2"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4</w:t>
            </w:r>
          </w:p>
        </w:tc>
        <w:tc>
          <w:tcPr>
            <w:tcW w:w="1276" w:type="dxa"/>
          </w:tcPr>
          <w:p w:rsidR="00176EA2" w:rsidRPr="00376CFA" w:rsidRDefault="00176EA2"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1 </w:t>
            </w:r>
          </w:p>
          <w:p w:rsidR="00176EA2" w:rsidRPr="00376CFA" w:rsidRDefault="00176EA2"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(+ОВЗ)</w:t>
            </w:r>
          </w:p>
        </w:tc>
        <w:tc>
          <w:tcPr>
            <w:tcW w:w="1666" w:type="dxa"/>
          </w:tcPr>
          <w:p w:rsidR="00176EA2" w:rsidRPr="00376CFA" w:rsidRDefault="00176EA2"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21 </w:t>
            </w:r>
          </w:p>
          <w:p w:rsidR="00176EA2" w:rsidRPr="00376CFA" w:rsidRDefault="00176EA2"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(с инвалидом)</w:t>
            </w:r>
          </w:p>
        </w:tc>
      </w:tr>
      <w:tr w:rsidR="00176EA2" w:rsidRPr="00376CFA" w:rsidTr="005843D2">
        <w:tc>
          <w:tcPr>
            <w:tcW w:w="5211" w:type="dxa"/>
          </w:tcPr>
          <w:p w:rsidR="00176EA2" w:rsidRPr="00376CFA" w:rsidRDefault="00176EA2" w:rsidP="002C5534">
            <w:pPr>
              <w:widowControl/>
              <w:spacing w:after="200" w:line="276" w:lineRule="auto"/>
              <w:jc w:val="both"/>
              <w:rPr>
                <w:rFonts w:ascii="Times New Roman" w:eastAsia="Times New Roman" w:hAnsi="Times New Roman" w:cs="Times New Roman"/>
                <w:color w:val="auto"/>
                <w:sz w:val="28"/>
                <w:szCs w:val="28"/>
                <w:lang w:bidi="ar-SA"/>
              </w:rPr>
            </w:pPr>
            <w:r w:rsidRPr="00376CFA">
              <w:rPr>
                <w:rFonts w:ascii="Times New Roman" w:eastAsia="Times New Roman" w:hAnsi="Times New Roman" w:cs="Times New Roman"/>
                <w:color w:val="auto"/>
                <w:sz w:val="28"/>
                <w:szCs w:val="28"/>
                <w:lang w:bidi="ar-SA"/>
              </w:rPr>
              <w:lastRenderedPageBreak/>
              <w:t>МБДОУ «</w:t>
            </w:r>
            <w:proofErr w:type="spellStart"/>
            <w:r w:rsidRPr="00376CFA">
              <w:rPr>
                <w:rFonts w:ascii="Times New Roman" w:eastAsia="Times New Roman" w:hAnsi="Times New Roman" w:cs="Times New Roman"/>
                <w:color w:val="auto"/>
                <w:sz w:val="28"/>
                <w:szCs w:val="28"/>
                <w:lang w:bidi="ar-SA"/>
              </w:rPr>
              <w:t>Ужурский</w:t>
            </w:r>
            <w:proofErr w:type="spellEnd"/>
            <w:r w:rsidRPr="00376CFA">
              <w:rPr>
                <w:rFonts w:ascii="Times New Roman" w:eastAsia="Times New Roman" w:hAnsi="Times New Roman" w:cs="Times New Roman"/>
                <w:color w:val="auto"/>
                <w:sz w:val="28"/>
                <w:szCs w:val="28"/>
                <w:lang w:bidi="ar-SA"/>
              </w:rPr>
              <w:t xml:space="preserve"> детский сад № 3 «Журавлёнок»</w:t>
            </w:r>
          </w:p>
        </w:tc>
        <w:tc>
          <w:tcPr>
            <w:tcW w:w="1418" w:type="dxa"/>
          </w:tcPr>
          <w:p w:rsidR="00176EA2" w:rsidRPr="00376CFA" w:rsidRDefault="00176EA2"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3</w:t>
            </w:r>
          </w:p>
        </w:tc>
        <w:tc>
          <w:tcPr>
            <w:tcW w:w="1276" w:type="dxa"/>
          </w:tcPr>
          <w:p w:rsidR="00176EA2" w:rsidRPr="00376CFA" w:rsidRDefault="00176EA2"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1</w:t>
            </w:r>
          </w:p>
        </w:tc>
        <w:tc>
          <w:tcPr>
            <w:tcW w:w="1666" w:type="dxa"/>
          </w:tcPr>
          <w:p w:rsidR="00176EA2" w:rsidRPr="00376CFA" w:rsidRDefault="00176EA2"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3</w:t>
            </w:r>
          </w:p>
        </w:tc>
      </w:tr>
      <w:tr w:rsidR="00176EA2" w:rsidRPr="00376CFA" w:rsidTr="005843D2">
        <w:tc>
          <w:tcPr>
            <w:tcW w:w="5211" w:type="dxa"/>
          </w:tcPr>
          <w:p w:rsidR="00176EA2" w:rsidRPr="00376CFA" w:rsidRDefault="00176EA2" w:rsidP="002C5534">
            <w:pPr>
              <w:widowControl/>
              <w:spacing w:after="200" w:line="276" w:lineRule="auto"/>
              <w:jc w:val="both"/>
              <w:rPr>
                <w:rFonts w:ascii="Times New Roman" w:eastAsia="Times New Roman" w:hAnsi="Times New Roman" w:cs="Times New Roman"/>
                <w:color w:val="auto"/>
                <w:sz w:val="28"/>
                <w:szCs w:val="28"/>
                <w:lang w:bidi="ar-SA"/>
              </w:rPr>
            </w:pPr>
            <w:r w:rsidRPr="00376CFA">
              <w:rPr>
                <w:rFonts w:ascii="Times New Roman" w:eastAsia="Times New Roman" w:hAnsi="Times New Roman" w:cs="Times New Roman"/>
                <w:color w:val="auto"/>
                <w:sz w:val="28"/>
                <w:szCs w:val="28"/>
                <w:lang w:bidi="ar-SA"/>
              </w:rPr>
              <w:t xml:space="preserve"> МБДОУ «</w:t>
            </w:r>
            <w:proofErr w:type="spellStart"/>
            <w:r w:rsidRPr="00376CFA">
              <w:rPr>
                <w:rFonts w:ascii="Times New Roman" w:eastAsia="Times New Roman" w:hAnsi="Times New Roman" w:cs="Times New Roman"/>
                <w:color w:val="auto"/>
                <w:sz w:val="28"/>
                <w:szCs w:val="28"/>
                <w:lang w:bidi="ar-SA"/>
              </w:rPr>
              <w:t>Солгонский</w:t>
            </w:r>
            <w:proofErr w:type="spellEnd"/>
            <w:r w:rsidRPr="00376CFA">
              <w:rPr>
                <w:rFonts w:ascii="Times New Roman" w:eastAsia="Times New Roman" w:hAnsi="Times New Roman" w:cs="Times New Roman"/>
                <w:color w:val="auto"/>
                <w:sz w:val="28"/>
                <w:szCs w:val="28"/>
                <w:lang w:bidi="ar-SA"/>
              </w:rPr>
              <w:t xml:space="preserve"> детский сад»</w:t>
            </w:r>
          </w:p>
        </w:tc>
        <w:tc>
          <w:tcPr>
            <w:tcW w:w="1418" w:type="dxa"/>
          </w:tcPr>
          <w:p w:rsidR="00176EA2" w:rsidRPr="00376CFA" w:rsidRDefault="00176EA2"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1</w:t>
            </w:r>
          </w:p>
        </w:tc>
        <w:tc>
          <w:tcPr>
            <w:tcW w:w="1276" w:type="dxa"/>
          </w:tcPr>
          <w:p w:rsidR="00176EA2" w:rsidRPr="00376CFA" w:rsidRDefault="00176EA2"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1</w:t>
            </w:r>
          </w:p>
        </w:tc>
        <w:tc>
          <w:tcPr>
            <w:tcW w:w="1666" w:type="dxa"/>
          </w:tcPr>
          <w:p w:rsidR="00176EA2" w:rsidRPr="00376CFA" w:rsidRDefault="00176EA2"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w:t>
            </w:r>
          </w:p>
        </w:tc>
      </w:tr>
      <w:tr w:rsidR="00176EA2" w:rsidRPr="00376CFA" w:rsidTr="005843D2">
        <w:tc>
          <w:tcPr>
            <w:tcW w:w="5211" w:type="dxa"/>
          </w:tcPr>
          <w:p w:rsidR="00176EA2" w:rsidRPr="00376CFA" w:rsidRDefault="00176EA2" w:rsidP="002C5534">
            <w:pPr>
              <w:widowControl/>
              <w:spacing w:after="200" w:line="276" w:lineRule="auto"/>
              <w:jc w:val="both"/>
              <w:rPr>
                <w:rFonts w:ascii="Times New Roman" w:eastAsiaTheme="minorHAnsi" w:hAnsi="Times New Roman" w:cs="Times New Roman"/>
                <w:b/>
                <w:i/>
                <w:color w:val="auto"/>
                <w:sz w:val="28"/>
                <w:szCs w:val="28"/>
                <w:lang w:eastAsia="en-US" w:bidi="ar-SA"/>
              </w:rPr>
            </w:pPr>
            <w:r w:rsidRPr="00376CFA">
              <w:rPr>
                <w:rFonts w:ascii="Times New Roman" w:eastAsiaTheme="minorHAnsi" w:hAnsi="Times New Roman" w:cs="Times New Roman"/>
                <w:b/>
                <w:i/>
                <w:color w:val="auto"/>
                <w:sz w:val="28"/>
                <w:szCs w:val="28"/>
                <w:lang w:eastAsia="en-US" w:bidi="ar-SA"/>
              </w:rPr>
              <w:t>Всего</w:t>
            </w:r>
          </w:p>
        </w:tc>
        <w:tc>
          <w:tcPr>
            <w:tcW w:w="1418" w:type="dxa"/>
          </w:tcPr>
          <w:p w:rsidR="00176EA2" w:rsidRPr="00376CFA" w:rsidRDefault="00176EA2" w:rsidP="002C5534">
            <w:pPr>
              <w:widowControl/>
              <w:spacing w:after="200" w:line="276" w:lineRule="auto"/>
              <w:jc w:val="both"/>
              <w:rPr>
                <w:rFonts w:ascii="Times New Roman" w:eastAsiaTheme="minorHAnsi" w:hAnsi="Times New Roman" w:cs="Times New Roman"/>
                <w:b/>
                <w:i/>
                <w:color w:val="auto"/>
                <w:sz w:val="28"/>
                <w:szCs w:val="28"/>
                <w:lang w:eastAsia="en-US" w:bidi="ar-SA"/>
              </w:rPr>
            </w:pPr>
            <w:r w:rsidRPr="00376CFA">
              <w:rPr>
                <w:rFonts w:ascii="Times New Roman" w:eastAsiaTheme="minorHAnsi" w:hAnsi="Times New Roman" w:cs="Times New Roman"/>
                <w:b/>
                <w:i/>
                <w:color w:val="auto"/>
                <w:sz w:val="28"/>
                <w:szCs w:val="28"/>
                <w:lang w:eastAsia="en-US" w:bidi="ar-SA"/>
              </w:rPr>
              <w:t>12</w:t>
            </w:r>
          </w:p>
        </w:tc>
        <w:tc>
          <w:tcPr>
            <w:tcW w:w="1276" w:type="dxa"/>
          </w:tcPr>
          <w:p w:rsidR="00176EA2" w:rsidRPr="00376CFA" w:rsidRDefault="00176EA2" w:rsidP="002C5534">
            <w:pPr>
              <w:widowControl/>
              <w:spacing w:after="200" w:line="276" w:lineRule="auto"/>
              <w:jc w:val="both"/>
              <w:rPr>
                <w:rFonts w:ascii="Times New Roman" w:eastAsiaTheme="minorHAnsi" w:hAnsi="Times New Roman" w:cs="Times New Roman"/>
                <w:b/>
                <w:i/>
                <w:color w:val="auto"/>
                <w:sz w:val="28"/>
                <w:szCs w:val="28"/>
                <w:lang w:eastAsia="en-US" w:bidi="ar-SA"/>
              </w:rPr>
            </w:pPr>
            <w:r w:rsidRPr="00376CFA">
              <w:rPr>
                <w:rFonts w:ascii="Times New Roman" w:eastAsiaTheme="minorHAnsi" w:hAnsi="Times New Roman" w:cs="Times New Roman"/>
                <w:b/>
                <w:i/>
                <w:color w:val="auto"/>
                <w:sz w:val="28"/>
                <w:szCs w:val="28"/>
                <w:lang w:eastAsia="en-US" w:bidi="ar-SA"/>
              </w:rPr>
              <w:t>6</w:t>
            </w:r>
          </w:p>
        </w:tc>
        <w:tc>
          <w:tcPr>
            <w:tcW w:w="1666" w:type="dxa"/>
          </w:tcPr>
          <w:p w:rsidR="00176EA2" w:rsidRPr="00376CFA" w:rsidRDefault="00176EA2" w:rsidP="002C5534">
            <w:pPr>
              <w:widowControl/>
              <w:spacing w:after="200" w:line="276" w:lineRule="auto"/>
              <w:jc w:val="both"/>
              <w:rPr>
                <w:rFonts w:ascii="Times New Roman" w:eastAsiaTheme="minorHAnsi" w:hAnsi="Times New Roman" w:cs="Times New Roman"/>
                <w:b/>
                <w:i/>
                <w:color w:val="auto"/>
                <w:sz w:val="28"/>
                <w:szCs w:val="28"/>
                <w:lang w:eastAsia="en-US" w:bidi="ar-SA"/>
              </w:rPr>
            </w:pPr>
            <w:r w:rsidRPr="00376CFA">
              <w:rPr>
                <w:rFonts w:ascii="Times New Roman" w:eastAsiaTheme="minorHAnsi" w:hAnsi="Times New Roman" w:cs="Times New Roman"/>
                <w:b/>
                <w:i/>
                <w:color w:val="auto"/>
                <w:sz w:val="28"/>
                <w:szCs w:val="28"/>
                <w:lang w:eastAsia="en-US" w:bidi="ar-SA"/>
              </w:rPr>
              <w:t>36</w:t>
            </w:r>
          </w:p>
        </w:tc>
      </w:tr>
      <w:tr w:rsidR="00176EA2" w:rsidRPr="00376CFA" w:rsidTr="005843D2">
        <w:tc>
          <w:tcPr>
            <w:tcW w:w="5211" w:type="dxa"/>
          </w:tcPr>
          <w:p w:rsidR="00176EA2" w:rsidRPr="00376CFA" w:rsidRDefault="00176EA2" w:rsidP="002C5534">
            <w:pPr>
              <w:widowControl/>
              <w:spacing w:after="200" w:line="276" w:lineRule="auto"/>
              <w:jc w:val="both"/>
              <w:rPr>
                <w:rFonts w:ascii="Times New Roman" w:eastAsiaTheme="minorHAnsi" w:hAnsi="Times New Roman" w:cs="Times New Roman"/>
                <w:b/>
                <w:i/>
                <w:color w:val="auto"/>
                <w:sz w:val="28"/>
                <w:szCs w:val="28"/>
                <w:lang w:eastAsia="en-US" w:bidi="ar-SA"/>
              </w:rPr>
            </w:pPr>
          </w:p>
        </w:tc>
        <w:tc>
          <w:tcPr>
            <w:tcW w:w="1418" w:type="dxa"/>
          </w:tcPr>
          <w:p w:rsidR="00176EA2" w:rsidRPr="00376CFA" w:rsidRDefault="00176EA2" w:rsidP="002C5534">
            <w:pPr>
              <w:widowControl/>
              <w:spacing w:after="200" w:line="276" w:lineRule="auto"/>
              <w:jc w:val="both"/>
              <w:rPr>
                <w:rFonts w:ascii="Times New Roman" w:eastAsiaTheme="minorHAnsi" w:hAnsi="Times New Roman" w:cs="Times New Roman"/>
                <w:color w:val="auto"/>
                <w:sz w:val="28"/>
                <w:szCs w:val="28"/>
                <w:lang w:eastAsia="en-US" w:bidi="ar-SA"/>
              </w:rPr>
            </w:pPr>
          </w:p>
        </w:tc>
        <w:tc>
          <w:tcPr>
            <w:tcW w:w="1276" w:type="dxa"/>
          </w:tcPr>
          <w:p w:rsidR="00176EA2" w:rsidRPr="00376CFA" w:rsidRDefault="00176EA2" w:rsidP="002C5534">
            <w:pPr>
              <w:widowControl/>
              <w:spacing w:after="200" w:line="276" w:lineRule="auto"/>
              <w:jc w:val="both"/>
              <w:rPr>
                <w:rFonts w:ascii="Times New Roman" w:eastAsiaTheme="minorHAnsi" w:hAnsi="Times New Roman" w:cs="Times New Roman"/>
                <w:color w:val="auto"/>
                <w:sz w:val="28"/>
                <w:szCs w:val="28"/>
                <w:lang w:eastAsia="en-US" w:bidi="ar-SA"/>
              </w:rPr>
            </w:pPr>
          </w:p>
        </w:tc>
        <w:tc>
          <w:tcPr>
            <w:tcW w:w="1666" w:type="dxa"/>
          </w:tcPr>
          <w:p w:rsidR="00176EA2" w:rsidRPr="00376CFA" w:rsidRDefault="00176EA2" w:rsidP="002C5534">
            <w:pPr>
              <w:widowControl/>
              <w:spacing w:after="200" w:line="276" w:lineRule="auto"/>
              <w:jc w:val="both"/>
              <w:rPr>
                <w:rFonts w:ascii="Times New Roman" w:eastAsiaTheme="minorHAnsi" w:hAnsi="Times New Roman" w:cs="Times New Roman"/>
                <w:color w:val="auto"/>
                <w:sz w:val="28"/>
                <w:szCs w:val="28"/>
                <w:lang w:eastAsia="en-US" w:bidi="ar-SA"/>
              </w:rPr>
            </w:pPr>
          </w:p>
        </w:tc>
      </w:tr>
      <w:tr w:rsidR="00176EA2" w:rsidRPr="00376CFA" w:rsidTr="005843D2">
        <w:tc>
          <w:tcPr>
            <w:tcW w:w="5211" w:type="dxa"/>
          </w:tcPr>
          <w:p w:rsidR="00176EA2" w:rsidRPr="00376CFA" w:rsidRDefault="00176EA2" w:rsidP="002C5534">
            <w:pPr>
              <w:widowControl/>
              <w:spacing w:after="200" w:line="276" w:lineRule="auto"/>
              <w:jc w:val="both"/>
              <w:rPr>
                <w:rFonts w:ascii="Times New Roman" w:eastAsia="Times New Roman" w:hAnsi="Times New Roman" w:cs="Times New Roman"/>
                <w:color w:val="auto"/>
                <w:sz w:val="28"/>
                <w:szCs w:val="28"/>
                <w:lang w:bidi="ar-SA"/>
              </w:rPr>
            </w:pPr>
            <w:r w:rsidRPr="00376CFA">
              <w:rPr>
                <w:rFonts w:ascii="Times New Roman" w:eastAsia="Times New Roman" w:hAnsi="Times New Roman" w:cs="Times New Roman"/>
                <w:color w:val="auto"/>
                <w:sz w:val="28"/>
                <w:szCs w:val="28"/>
                <w:lang w:bidi="ar-SA"/>
              </w:rPr>
              <w:t>Дошкольные группы МБОУ «</w:t>
            </w:r>
            <w:proofErr w:type="spellStart"/>
            <w:r w:rsidRPr="00376CFA">
              <w:rPr>
                <w:rFonts w:ascii="Times New Roman" w:eastAsia="Times New Roman" w:hAnsi="Times New Roman" w:cs="Times New Roman"/>
                <w:color w:val="auto"/>
                <w:sz w:val="28"/>
                <w:szCs w:val="28"/>
                <w:lang w:bidi="ar-SA"/>
              </w:rPr>
              <w:t>Крутоярская</w:t>
            </w:r>
            <w:proofErr w:type="spellEnd"/>
            <w:r w:rsidRPr="00376CFA">
              <w:rPr>
                <w:rFonts w:ascii="Times New Roman" w:eastAsia="Times New Roman" w:hAnsi="Times New Roman" w:cs="Times New Roman"/>
                <w:color w:val="auto"/>
                <w:sz w:val="28"/>
                <w:szCs w:val="28"/>
                <w:lang w:bidi="ar-SA"/>
              </w:rPr>
              <w:t xml:space="preserve"> СОШ»</w:t>
            </w:r>
          </w:p>
        </w:tc>
        <w:tc>
          <w:tcPr>
            <w:tcW w:w="1418" w:type="dxa"/>
          </w:tcPr>
          <w:p w:rsidR="00176EA2" w:rsidRPr="00376CFA" w:rsidRDefault="00176EA2"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1</w:t>
            </w:r>
          </w:p>
        </w:tc>
        <w:tc>
          <w:tcPr>
            <w:tcW w:w="1276" w:type="dxa"/>
          </w:tcPr>
          <w:p w:rsidR="00176EA2" w:rsidRPr="00376CFA" w:rsidRDefault="00176EA2"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w:t>
            </w:r>
          </w:p>
        </w:tc>
        <w:tc>
          <w:tcPr>
            <w:tcW w:w="1666" w:type="dxa"/>
          </w:tcPr>
          <w:p w:rsidR="00176EA2" w:rsidRPr="00376CFA" w:rsidRDefault="00176EA2"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3</w:t>
            </w:r>
          </w:p>
        </w:tc>
      </w:tr>
      <w:tr w:rsidR="00176EA2" w:rsidRPr="00376CFA" w:rsidTr="005843D2">
        <w:tc>
          <w:tcPr>
            <w:tcW w:w="5211" w:type="dxa"/>
          </w:tcPr>
          <w:p w:rsidR="00176EA2" w:rsidRPr="00376CFA" w:rsidRDefault="00176EA2" w:rsidP="002C5534">
            <w:pPr>
              <w:widowControl/>
              <w:spacing w:after="200" w:line="276" w:lineRule="auto"/>
              <w:jc w:val="both"/>
              <w:rPr>
                <w:rFonts w:ascii="Times New Roman" w:eastAsia="Times New Roman" w:hAnsi="Times New Roman" w:cs="Times New Roman"/>
                <w:color w:val="auto"/>
                <w:sz w:val="28"/>
                <w:szCs w:val="28"/>
                <w:lang w:bidi="ar-SA"/>
              </w:rPr>
            </w:pPr>
            <w:r w:rsidRPr="00376CFA">
              <w:rPr>
                <w:rFonts w:ascii="Times New Roman" w:eastAsia="Times New Roman" w:hAnsi="Times New Roman" w:cs="Times New Roman"/>
                <w:color w:val="auto"/>
                <w:sz w:val="28"/>
                <w:szCs w:val="28"/>
                <w:lang w:bidi="ar-SA"/>
              </w:rPr>
              <w:t>Дошкольные группы МБОУ «</w:t>
            </w:r>
            <w:proofErr w:type="spellStart"/>
            <w:r w:rsidRPr="00376CFA">
              <w:rPr>
                <w:rFonts w:ascii="Times New Roman" w:eastAsia="Times New Roman" w:hAnsi="Times New Roman" w:cs="Times New Roman"/>
                <w:color w:val="auto"/>
                <w:sz w:val="28"/>
                <w:szCs w:val="28"/>
                <w:lang w:bidi="ar-SA"/>
              </w:rPr>
              <w:t>Кулунская</w:t>
            </w:r>
            <w:proofErr w:type="spellEnd"/>
            <w:r w:rsidRPr="00376CFA">
              <w:rPr>
                <w:rFonts w:ascii="Times New Roman" w:eastAsia="Times New Roman" w:hAnsi="Times New Roman" w:cs="Times New Roman"/>
                <w:color w:val="auto"/>
                <w:sz w:val="28"/>
                <w:szCs w:val="28"/>
                <w:lang w:bidi="ar-SA"/>
              </w:rPr>
              <w:t xml:space="preserve"> ООШ»</w:t>
            </w:r>
          </w:p>
        </w:tc>
        <w:tc>
          <w:tcPr>
            <w:tcW w:w="1418" w:type="dxa"/>
          </w:tcPr>
          <w:p w:rsidR="00176EA2" w:rsidRPr="00376CFA" w:rsidRDefault="00176EA2"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1</w:t>
            </w:r>
          </w:p>
        </w:tc>
        <w:tc>
          <w:tcPr>
            <w:tcW w:w="1276" w:type="dxa"/>
          </w:tcPr>
          <w:p w:rsidR="00176EA2" w:rsidRPr="00376CFA" w:rsidRDefault="00176EA2"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w:t>
            </w:r>
          </w:p>
        </w:tc>
        <w:tc>
          <w:tcPr>
            <w:tcW w:w="1666" w:type="dxa"/>
          </w:tcPr>
          <w:p w:rsidR="00176EA2" w:rsidRPr="00376CFA" w:rsidRDefault="00176EA2"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1</w:t>
            </w:r>
          </w:p>
        </w:tc>
      </w:tr>
      <w:tr w:rsidR="00176EA2" w:rsidRPr="00376CFA" w:rsidTr="005843D2">
        <w:tc>
          <w:tcPr>
            <w:tcW w:w="5211" w:type="dxa"/>
          </w:tcPr>
          <w:p w:rsidR="00176EA2" w:rsidRPr="00376CFA" w:rsidRDefault="00176EA2" w:rsidP="002C5534">
            <w:pPr>
              <w:widowControl/>
              <w:spacing w:after="200" w:line="276" w:lineRule="auto"/>
              <w:jc w:val="both"/>
              <w:rPr>
                <w:rFonts w:ascii="Times New Roman" w:eastAsia="Times New Roman" w:hAnsi="Times New Roman" w:cs="Times New Roman"/>
                <w:color w:val="auto"/>
                <w:sz w:val="28"/>
                <w:szCs w:val="28"/>
                <w:lang w:bidi="ar-SA"/>
              </w:rPr>
            </w:pPr>
            <w:r w:rsidRPr="00376CFA">
              <w:rPr>
                <w:rFonts w:ascii="Times New Roman" w:eastAsia="Times New Roman" w:hAnsi="Times New Roman" w:cs="Times New Roman"/>
                <w:color w:val="auto"/>
                <w:sz w:val="28"/>
                <w:szCs w:val="28"/>
                <w:lang w:bidi="ar-SA"/>
              </w:rPr>
              <w:t>Дошкольные группы МБОУ «</w:t>
            </w:r>
            <w:proofErr w:type="spellStart"/>
            <w:r w:rsidRPr="00376CFA">
              <w:rPr>
                <w:rFonts w:ascii="Times New Roman" w:eastAsia="Times New Roman" w:hAnsi="Times New Roman" w:cs="Times New Roman"/>
                <w:color w:val="auto"/>
                <w:sz w:val="28"/>
                <w:szCs w:val="28"/>
                <w:lang w:bidi="ar-SA"/>
              </w:rPr>
              <w:t>Озероучумская</w:t>
            </w:r>
            <w:proofErr w:type="spellEnd"/>
            <w:r w:rsidRPr="00376CFA">
              <w:rPr>
                <w:rFonts w:ascii="Times New Roman" w:eastAsia="Times New Roman" w:hAnsi="Times New Roman" w:cs="Times New Roman"/>
                <w:color w:val="auto"/>
                <w:sz w:val="28"/>
                <w:szCs w:val="28"/>
                <w:lang w:bidi="ar-SA"/>
              </w:rPr>
              <w:t xml:space="preserve"> ООШ»</w:t>
            </w:r>
          </w:p>
        </w:tc>
        <w:tc>
          <w:tcPr>
            <w:tcW w:w="1418" w:type="dxa"/>
          </w:tcPr>
          <w:p w:rsidR="00176EA2" w:rsidRPr="00376CFA" w:rsidRDefault="00176EA2"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2</w:t>
            </w:r>
          </w:p>
        </w:tc>
        <w:tc>
          <w:tcPr>
            <w:tcW w:w="1276" w:type="dxa"/>
          </w:tcPr>
          <w:p w:rsidR="00176EA2" w:rsidRPr="00376CFA" w:rsidRDefault="00176EA2"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w:t>
            </w:r>
          </w:p>
        </w:tc>
        <w:tc>
          <w:tcPr>
            <w:tcW w:w="1666" w:type="dxa"/>
          </w:tcPr>
          <w:p w:rsidR="00176EA2" w:rsidRPr="00376CFA" w:rsidRDefault="00176EA2"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6</w:t>
            </w:r>
          </w:p>
        </w:tc>
      </w:tr>
      <w:tr w:rsidR="00176EA2" w:rsidRPr="00376CFA" w:rsidTr="005843D2">
        <w:tc>
          <w:tcPr>
            <w:tcW w:w="5211" w:type="dxa"/>
          </w:tcPr>
          <w:p w:rsidR="00176EA2" w:rsidRPr="00376CFA" w:rsidRDefault="00176EA2" w:rsidP="002C5534">
            <w:pPr>
              <w:widowControl/>
              <w:spacing w:after="200" w:line="276" w:lineRule="auto"/>
              <w:jc w:val="both"/>
              <w:rPr>
                <w:rFonts w:ascii="Times New Roman" w:eastAsia="Times New Roman" w:hAnsi="Times New Roman" w:cs="Times New Roman"/>
                <w:color w:val="auto"/>
                <w:sz w:val="28"/>
                <w:szCs w:val="28"/>
                <w:lang w:bidi="ar-SA"/>
              </w:rPr>
            </w:pPr>
          </w:p>
        </w:tc>
        <w:tc>
          <w:tcPr>
            <w:tcW w:w="1418" w:type="dxa"/>
          </w:tcPr>
          <w:p w:rsidR="00176EA2" w:rsidRPr="00376CFA" w:rsidRDefault="00176EA2"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w:t>
            </w:r>
          </w:p>
        </w:tc>
        <w:tc>
          <w:tcPr>
            <w:tcW w:w="1276" w:type="dxa"/>
          </w:tcPr>
          <w:p w:rsidR="00176EA2" w:rsidRPr="00376CFA" w:rsidRDefault="00176EA2"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w:t>
            </w:r>
          </w:p>
        </w:tc>
        <w:tc>
          <w:tcPr>
            <w:tcW w:w="1666" w:type="dxa"/>
          </w:tcPr>
          <w:p w:rsidR="00176EA2" w:rsidRPr="00376CFA" w:rsidRDefault="00176EA2"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w:t>
            </w:r>
          </w:p>
        </w:tc>
      </w:tr>
      <w:tr w:rsidR="00176EA2" w:rsidRPr="00376CFA" w:rsidTr="005843D2">
        <w:tc>
          <w:tcPr>
            <w:tcW w:w="5211" w:type="dxa"/>
          </w:tcPr>
          <w:p w:rsidR="00176EA2" w:rsidRPr="00376CFA" w:rsidRDefault="00176EA2" w:rsidP="002C5534">
            <w:pPr>
              <w:widowControl/>
              <w:spacing w:after="200" w:line="276" w:lineRule="auto"/>
              <w:jc w:val="both"/>
              <w:rPr>
                <w:rFonts w:ascii="Times New Roman" w:eastAsia="Times New Roman" w:hAnsi="Times New Roman" w:cs="Times New Roman"/>
                <w:color w:val="auto"/>
                <w:sz w:val="28"/>
                <w:szCs w:val="28"/>
                <w:lang w:bidi="ar-SA"/>
              </w:rPr>
            </w:pPr>
            <w:r w:rsidRPr="00376CFA">
              <w:rPr>
                <w:rFonts w:ascii="Times New Roman" w:eastAsiaTheme="minorHAnsi" w:hAnsi="Times New Roman" w:cs="Times New Roman"/>
                <w:b/>
                <w:i/>
                <w:color w:val="auto"/>
                <w:sz w:val="28"/>
                <w:szCs w:val="28"/>
                <w:lang w:eastAsia="en-US" w:bidi="ar-SA"/>
              </w:rPr>
              <w:t>Всего</w:t>
            </w:r>
          </w:p>
        </w:tc>
        <w:tc>
          <w:tcPr>
            <w:tcW w:w="1418" w:type="dxa"/>
          </w:tcPr>
          <w:p w:rsidR="00176EA2" w:rsidRPr="00376CFA" w:rsidRDefault="00176EA2" w:rsidP="002C5534">
            <w:pPr>
              <w:widowControl/>
              <w:spacing w:after="200" w:line="276" w:lineRule="auto"/>
              <w:jc w:val="both"/>
              <w:rPr>
                <w:rFonts w:ascii="Times New Roman" w:eastAsiaTheme="minorHAnsi" w:hAnsi="Times New Roman" w:cs="Times New Roman"/>
                <w:b/>
                <w:i/>
                <w:color w:val="auto"/>
                <w:sz w:val="28"/>
                <w:szCs w:val="28"/>
                <w:lang w:eastAsia="en-US" w:bidi="ar-SA"/>
              </w:rPr>
            </w:pPr>
            <w:r w:rsidRPr="00376CFA">
              <w:rPr>
                <w:rFonts w:ascii="Times New Roman" w:eastAsiaTheme="minorHAnsi" w:hAnsi="Times New Roman" w:cs="Times New Roman"/>
                <w:b/>
                <w:i/>
                <w:color w:val="auto"/>
                <w:sz w:val="28"/>
                <w:szCs w:val="28"/>
                <w:lang w:eastAsia="en-US" w:bidi="ar-SA"/>
              </w:rPr>
              <w:t>4</w:t>
            </w:r>
          </w:p>
        </w:tc>
        <w:tc>
          <w:tcPr>
            <w:tcW w:w="1276" w:type="dxa"/>
          </w:tcPr>
          <w:p w:rsidR="00176EA2" w:rsidRPr="00376CFA" w:rsidRDefault="00176EA2" w:rsidP="002C5534">
            <w:pPr>
              <w:widowControl/>
              <w:spacing w:after="200" w:line="276" w:lineRule="auto"/>
              <w:jc w:val="both"/>
              <w:rPr>
                <w:rFonts w:ascii="Times New Roman" w:eastAsiaTheme="minorHAnsi" w:hAnsi="Times New Roman" w:cs="Times New Roman"/>
                <w:b/>
                <w:i/>
                <w:color w:val="auto"/>
                <w:sz w:val="28"/>
                <w:szCs w:val="28"/>
                <w:lang w:eastAsia="en-US" w:bidi="ar-SA"/>
              </w:rPr>
            </w:pPr>
            <w:r w:rsidRPr="00376CFA">
              <w:rPr>
                <w:rFonts w:ascii="Times New Roman" w:eastAsiaTheme="minorHAnsi" w:hAnsi="Times New Roman" w:cs="Times New Roman"/>
                <w:b/>
                <w:i/>
                <w:color w:val="auto"/>
                <w:sz w:val="28"/>
                <w:szCs w:val="28"/>
                <w:lang w:eastAsia="en-US" w:bidi="ar-SA"/>
              </w:rPr>
              <w:t>0</w:t>
            </w:r>
          </w:p>
        </w:tc>
        <w:tc>
          <w:tcPr>
            <w:tcW w:w="1666" w:type="dxa"/>
          </w:tcPr>
          <w:p w:rsidR="00176EA2" w:rsidRPr="00376CFA" w:rsidRDefault="00176EA2" w:rsidP="002C5534">
            <w:pPr>
              <w:widowControl/>
              <w:spacing w:after="200" w:line="276" w:lineRule="auto"/>
              <w:jc w:val="both"/>
              <w:rPr>
                <w:rFonts w:ascii="Times New Roman" w:eastAsiaTheme="minorHAnsi" w:hAnsi="Times New Roman" w:cs="Times New Roman"/>
                <w:b/>
                <w:i/>
                <w:color w:val="auto"/>
                <w:sz w:val="28"/>
                <w:szCs w:val="28"/>
                <w:lang w:eastAsia="en-US" w:bidi="ar-SA"/>
              </w:rPr>
            </w:pPr>
            <w:r w:rsidRPr="00376CFA">
              <w:rPr>
                <w:rFonts w:ascii="Times New Roman" w:eastAsiaTheme="minorHAnsi" w:hAnsi="Times New Roman" w:cs="Times New Roman"/>
                <w:b/>
                <w:i/>
                <w:color w:val="auto"/>
                <w:sz w:val="28"/>
                <w:szCs w:val="28"/>
                <w:lang w:eastAsia="en-US" w:bidi="ar-SA"/>
              </w:rPr>
              <w:t>10</w:t>
            </w:r>
          </w:p>
        </w:tc>
      </w:tr>
      <w:tr w:rsidR="00176EA2" w:rsidRPr="00376CFA" w:rsidTr="005843D2">
        <w:tc>
          <w:tcPr>
            <w:tcW w:w="5211" w:type="dxa"/>
          </w:tcPr>
          <w:p w:rsidR="00176EA2" w:rsidRPr="00376CFA" w:rsidRDefault="00176EA2" w:rsidP="002C5534">
            <w:pPr>
              <w:widowControl/>
              <w:spacing w:after="200" w:line="276" w:lineRule="auto"/>
              <w:jc w:val="both"/>
              <w:rPr>
                <w:rFonts w:ascii="Times New Roman" w:eastAsiaTheme="minorHAnsi" w:hAnsi="Times New Roman" w:cs="Times New Roman"/>
                <w:b/>
                <w:i/>
                <w:color w:val="auto"/>
                <w:sz w:val="28"/>
                <w:szCs w:val="28"/>
                <w:lang w:eastAsia="en-US" w:bidi="ar-SA"/>
              </w:rPr>
            </w:pPr>
            <w:r w:rsidRPr="00376CFA">
              <w:rPr>
                <w:rFonts w:ascii="Times New Roman" w:eastAsiaTheme="minorHAnsi" w:hAnsi="Times New Roman" w:cs="Times New Roman"/>
                <w:b/>
                <w:i/>
                <w:color w:val="auto"/>
                <w:sz w:val="28"/>
                <w:szCs w:val="28"/>
                <w:lang w:eastAsia="en-US" w:bidi="ar-SA"/>
              </w:rPr>
              <w:t>Итого</w:t>
            </w:r>
          </w:p>
        </w:tc>
        <w:tc>
          <w:tcPr>
            <w:tcW w:w="1418" w:type="dxa"/>
          </w:tcPr>
          <w:p w:rsidR="00176EA2" w:rsidRPr="00376CFA" w:rsidRDefault="00176EA2" w:rsidP="002C5534">
            <w:pPr>
              <w:widowControl/>
              <w:spacing w:after="200" w:line="276" w:lineRule="auto"/>
              <w:jc w:val="both"/>
              <w:rPr>
                <w:rFonts w:ascii="Times New Roman" w:eastAsiaTheme="minorHAnsi" w:hAnsi="Times New Roman" w:cs="Times New Roman"/>
                <w:b/>
                <w:i/>
                <w:color w:val="auto"/>
                <w:sz w:val="28"/>
                <w:szCs w:val="28"/>
                <w:u w:val="single"/>
                <w:lang w:eastAsia="en-US" w:bidi="ar-SA"/>
              </w:rPr>
            </w:pPr>
            <w:r w:rsidRPr="00376CFA">
              <w:rPr>
                <w:rFonts w:ascii="Times New Roman" w:eastAsiaTheme="minorHAnsi" w:hAnsi="Times New Roman" w:cs="Times New Roman"/>
                <w:b/>
                <w:i/>
                <w:color w:val="auto"/>
                <w:sz w:val="28"/>
                <w:szCs w:val="28"/>
                <w:u w:val="single"/>
                <w:lang w:eastAsia="en-US" w:bidi="ar-SA"/>
              </w:rPr>
              <w:t>16</w:t>
            </w:r>
          </w:p>
        </w:tc>
        <w:tc>
          <w:tcPr>
            <w:tcW w:w="1276" w:type="dxa"/>
          </w:tcPr>
          <w:p w:rsidR="00176EA2" w:rsidRPr="00376CFA" w:rsidRDefault="00176EA2" w:rsidP="002C5534">
            <w:pPr>
              <w:widowControl/>
              <w:spacing w:after="200" w:line="276" w:lineRule="auto"/>
              <w:jc w:val="both"/>
              <w:rPr>
                <w:rFonts w:ascii="Times New Roman" w:eastAsiaTheme="minorHAnsi" w:hAnsi="Times New Roman" w:cs="Times New Roman"/>
                <w:b/>
                <w:i/>
                <w:color w:val="auto"/>
                <w:sz w:val="28"/>
                <w:szCs w:val="28"/>
                <w:u w:val="single"/>
                <w:lang w:eastAsia="en-US" w:bidi="ar-SA"/>
              </w:rPr>
            </w:pPr>
            <w:r w:rsidRPr="00376CFA">
              <w:rPr>
                <w:rFonts w:ascii="Times New Roman" w:eastAsiaTheme="minorHAnsi" w:hAnsi="Times New Roman" w:cs="Times New Roman"/>
                <w:b/>
                <w:i/>
                <w:color w:val="auto"/>
                <w:sz w:val="28"/>
                <w:szCs w:val="28"/>
                <w:u w:val="single"/>
                <w:lang w:eastAsia="en-US" w:bidi="ar-SA"/>
              </w:rPr>
              <w:t>6</w:t>
            </w:r>
          </w:p>
          <w:p w:rsidR="00176EA2" w:rsidRPr="00376CFA" w:rsidRDefault="00176EA2" w:rsidP="002C5534">
            <w:pPr>
              <w:widowControl/>
              <w:spacing w:after="200" w:line="276" w:lineRule="auto"/>
              <w:jc w:val="both"/>
              <w:rPr>
                <w:rFonts w:ascii="Times New Roman" w:eastAsiaTheme="minorHAnsi" w:hAnsi="Times New Roman" w:cs="Times New Roman"/>
                <w:b/>
                <w:i/>
                <w:color w:val="auto"/>
                <w:sz w:val="28"/>
                <w:szCs w:val="28"/>
                <w:u w:val="single"/>
                <w:lang w:eastAsia="en-US" w:bidi="ar-SA"/>
              </w:rPr>
            </w:pPr>
            <w:r w:rsidRPr="00376CFA">
              <w:rPr>
                <w:rFonts w:ascii="Times New Roman" w:eastAsiaTheme="minorHAnsi" w:hAnsi="Times New Roman" w:cs="Times New Roman"/>
                <w:b/>
                <w:i/>
                <w:color w:val="auto"/>
                <w:sz w:val="28"/>
                <w:szCs w:val="28"/>
                <w:u w:val="single"/>
                <w:lang w:eastAsia="en-US" w:bidi="ar-SA"/>
              </w:rPr>
              <w:t>(0,5%)</w:t>
            </w:r>
          </w:p>
        </w:tc>
        <w:tc>
          <w:tcPr>
            <w:tcW w:w="1666" w:type="dxa"/>
          </w:tcPr>
          <w:p w:rsidR="00176EA2" w:rsidRPr="00376CFA" w:rsidRDefault="00176EA2" w:rsidP="002C5534">
            <w:pPr>
              <w:widowControl/>
              <w:spacing w:after="200" w:line="276" w:lineRule="auto"/>
              <w:jc w:val="both"/>
              <w:rPr>
                <w:rFonts w:ascii="Times New Roman" w:eastAsiaTheme="minorHAnsi" w:hAnsi="Times New Roman" w:cs="Times New Roman"/>
                <w:b/>
                <w:i/>
                <w:color w:val="auto"/>
                <w:sz w:val="28"/>
                <w:szCs w:val="28"/>
                <w:u w:val="single"/>
                <w:lang w:eastAsia="en-US" w:bidi="ar-SA"/>
              </w:rPr>
            </w:pPr>
            <w:r w:rsidRPr="00376CFA">
              <w:rPr>
                <w:rFonts w:ascii="Times New Roman" w:eastAsiaTheme="minorHAnsi" w:hAnsi="Times New Roman" w:cs="Times New Roman"/>
                <w:b/>
                <w:i/>
                <w:color w:val="auto"/>
                <w:sz w:val="28"/>
                <w:szCs w:val="28"/>
                <w:u w:val="single"/>
                <w:lang w:eastAsia="en-US" w:bidi="ar-SA"/>
              </w:rPr>
              <w:t xml:space="preserve">46 </w:t>
            </w:r>
          </w:p>
          <w:p w:rsidR="00176EA2" w:rsidRPr="00376CFA" w:rsidRDefault="00176EA2" w:rsidP="002C5534">
            <w:pPr>
              <w:widowControl/>
              <w:spacing w:after="200" w:line="276" w:lineRule="auto"/>
              <w:jc w:val="both"/>
              <w:rPr>
                <w:rFonts w:ascii="Times New Roman" w:eastAsiaTheme="minorHAnsi" w:hAnsi="Times New Roman" w:cs="Times New Roman"/>
                <w:b/>
                <w:i/>
                <w:color w:val="auto"/>
                <w:sz w:val="28"/>
                <w:szCs w:val="28"/>
                <w:u w:val="single"/>
                <w:lang w:eastAsia="en-US" w:bidi="ar-SA"/>
              </w:rPr>
            </w:pPr>
            <w:r w:rsidRPr="00376CFA">
              <w:rPr>
                <w:rFonts w:ascii="Times New Roman" w:eastAsiaTheme="minorHAnsi" w:hAnsi="Times New Roman" w:cs="Times New Roman"/>
                <w:b/>
                <w:i/>
                <w:color w:val="auto"/>
                <w:sz w:val="28"/>
                <w:szCs w:val="28"/>
                <w:u w:val="single"/>
                <w:lang w:eastAsia="en-US" w:bidi="ar-SA"/>
              </w:rPr>
              <w:t>(4%)</w:t>
            </w:r>
          </w:p>
          <w:p w:rsidR="00176EA2" w:rsidRPr="00376CFA" w:rsidRDefault="00176EA2" w:rsidP="002C5534">
            <w:pPr>
              <w:widowControl/>
              <w:spacing w:after="200" w:line="276" w:lineRule="auto"/>
              <w:jc w:val="both"/>
              <w:rPr>
                <w:rFonts w:ascii="Times New Roman" w:eastAsiaTheme="minorHAnsi" w:hAnsi="Times New Roman" w:cs="Times New Roman"/>
                <w:b/>
                <w:i/>
                <w:color w:val="auto"/>
                <w:sz w:val="28"/>
                <w:szCs w:val="28"/>
                <w:u w:val="single"/>
                <w:lang w:eastAsia="en-US" w:bidi="ar-SA"/>
              </w:rPr>
            </w:pPr>
            <w:r w:rsidRPr="00376CFA">
              <w:rPr>
                <w:rFonts w:ascii="Times New Roman" w:eastAsiaTheme="minorHAnsi" w:hAnsi="Times New Roman" w:cs="Times New Roman"/>
                <w:b/>
                <w:i/>
                <w:color w:val="auto"/>
                <w:sz w:val="28"/>
                <w:szCs w:val="28"/>
                <w:u w:val="single"/>
                <w:lang w:eastAsia="en-US" w:bidi="ar-SA"/>
              </w:rPr>
              <w:t>(включая 6 инвалидов)</w:t>
            </w:r>
          </w:p>
        </w:tc>
      </w:tr>
    </w:tbl>
    <w:p w:rsidR="00176EA2" w:rsidRPr="00376CFA" w:rsidRDefault="00176EA2" w:rsidP="002C5534">
      <w:pPr>
        <w:widowControl/>
        <w:autoSpaceDE w:val="0"/>
        <w:autoSpaceDN w:val="0"/>
        <w:adjustRightInd w:val="0"/>
        <w:spacing w:line="276" w:lineRule="auto"/>
        <w:ind w:firstLine="708"/>
        <w:jc w:val="both"/>
        <w:rPr>
          <w:rFonts w:ascii="Times New Roman" w:eastAsiaTheme="minorHAnsi" w:hAnsi="Times New Roman" w:cs="Times New Roman"/>
          <w:sz w:val="28"/>
          <w:szCs w:val="28"/>
          <w:lang w:eastAsia="en-US" w:bidi="ar-SA"/>
        </w:rPr>
      </w:pPr>
      <w:r w:rsidRPr="00376CFA">
        <w:rPr>
          <w:rFonts w:ascii="Times New Roman" w:eastAsiaTheme="minorHAnsi" w:hAnsi="Times New Roman" w:cs="Times New Roman"/>
          <w:sz w:val="28"/>
          <w:szCs w:val="28"/>
          <w:lang w:eastAsia="en-US" w:bidi="ar-SA"/>
        </w:rPr>
        <w:t xml:space="preserve">   </w:t>
      </w:r>
    </w:p>
    <w:p w:rsidR="00176EA2" w:rsidRPr="00376CFA" w:rsidRDefault="00176EA2" w:rsidP="002C5534">
      <w:pPr>
        <w:widowControl/>
        <w:autoSpaceDE w:val="0"/>
        <w:autoSpaceDN w:val="0"/>
        <w:adjustRightInd w:val="0"/>
        <w:spacing w:line="276" w:lineRule="auto"/>
        <w:ind w:firstLine="708"/>
        <w:jc w:val="both"/>
        <w:rPr>
          <w:rFonts w:ascii="Times New Roman" w:eastAsiaTheme="minorHAnsi" w:hAnsi="Times New Roman" w:cs="Times New Roman"/>
          <w:sz w:val="28"/>
          <w:szCs w:val="28"/>
          <w:lang w:eastAsia="en-US" w:bidi="ar-SA"/>
        </w:rPr>
      </w:pPr>
      <w:r w:rsidRPr="00376CFA">
        <w:rPr>
          <w:rFonts w:ascii="Times New Roman" w:eastAsiaTheme="minorHAnsi" w:hAnsi="Times New Roman" w:cs="Times New Roman"/>
          <w:sz w:val="28"/>
          <w:szCs w:val="28"/>
          <w:lang w:eastAsia="en-US" w:bidi="ar-SA"/>
        </w:rPr>
        <w:t>В группах комбинированной направленности осуществлялось совместное образование здоровых детей и детей с ограниченными возможностями здоровья в соответствии с образовательной программой, адаптированной  для детей с ОВЗ  с учётом  особенностей  их психофизического развития, обеспечивающей коррекцию  нарушений развития  и социальную адаптацию.</w:t>
      </w:r>
    </w:p>
    <w:p w:rsidR="00176EA2" w:rsidRPr="00376CFA" w:rsidRDefault="00176EA2" w:rsidP="002C5534">
      <w:pPr>
        <w:widowControl/>
        <w:spacing w:after="200" w:line="276" w:lineRule="auto"/>
        <w:ind w:firstLine="708"/>
        <w:contextualSpacing/>
        <w:jc w:val="both"/>
        <w:rPr>
          <w:rFonts w:ascii="Times New Roman" w:eastAsiaTheme="minorHAnsi" w:hAnsi="Times New Roman" w:cs="Times New Roman"/>
          <w:color w:val="auto"/>
          <w:sz w:val="28"/>
          <w:szCs w:val="28"/>
          <w:u w:val="single"/>
          <w:lang w:eastAsia="en-US" w:bidi="ar-SA"/>
        </w:rPr>
      </w:pPr>
      <w:r w:rsidRPr="00376CFA">
        <w:rPr>
          <w:rFonts w:ascii="Times New Roman" w:eastAsiaTheme="minorHAnsi" w:hAnsi="Times New Roman" w:cs="Times New Roman"/>
          <w:color w:val="auto"/>
          <w:sz w:val="28"/>
          <w:szCs w:val="28"/>
          <w:lang w:eastAsia="en-US" w:bidi="ar-SA"/>
        </w:rPr>
        <w:t>В 2019 – 2020 учебном году  было  организовано сопровождение ассистента (помощника) одному воспитаннику (МБДОУ «</w:t>
      </w:r>
      <w:proofErr w:type="spellStart"/>
      <w:r w:rsidRPr="00376CFA">
        <w:rPr>
          <w:rFonts w:ascii="Times New Roman" w:eastAsiaTheme="minorHAnsi" w:hAnsi="Times New Roman" w:cs="Times New Roman"/>
          <w:color w:val="auto"/>
          <w:sz w:val="28"/>
          <w:szCs w:val="28"/>
          <w:lang w:eastAsia="en-US" w:bidi="ar-SA"/>
        </w:rPr>
        <w:t>Солгонский</w:t>
      </w:r>
      <w:proofErr w:type="spellEnd"/>
      <w:r w:rsidRPr="00376CFA">
        <w:rPr>
          <w:rFonts w:ascii="Times New Roman" w:eastAsiaTheme="minorHAnsi" w:hAnsi="Times New Roman" w:cs="Times New Roman"/>
          <w:color w:val="auto"/>
          <w:sz w:val="28"/>
          <w:szCs w:val="28"/>
          <w:lang w:eastAsia="en-US" w:bidi="ar-SA"/>
        </w:rPr>
        <w:t xml:space="preserve"> детский сад»).</w:t>
      </w:r>
    </w:p>
    <w:p w:rsidR="00176EA2" w:rsidRPr="00376CFA" w:rsidRDefault="00176EA2" w:rsidP="002C5534">
      <w:pPr>
        <w:autoSpaceDE w:val="0"/>
        <w:autoSpaceDN w:val="0"/>
        <w:adjustRightInd w:val="0"/>
        <w:spacing w:line="276" w:lineRule="auto"/>
        <w:ind w:firstLine="708"/>
        <w:jc w:val="both"/>
        <w:rPr>
          <w:rFonts w:ascii="Times New Roman" w:eastAsia="Times New Roman" w:hAnsi="Times New Roman" w:cs="Times New Roman"/>
          <w:color w:val="auto"/>
          <w:sz w:val="28"/>
          <w:szCs w:val="28"/>
          <w:lang w:bidi="ar-SA"/>
        </w:rPr>
      </w:pPr>
      <w:r w:rsidRPr="00376CFA">
        <w:rPr>
          <w:rFonts w:ascii="Times New Roman" w:eastAsia="Times New Roman" w:hAnsi="Times New Roman" w:cs="Times New Roman"/>
          <w:color w:val="auto"/>
          <w:sz w:val="28"/>
          <w:szCs w:val="28"/>
          <w:lang w:bidi="ar-SA"/>
        </w:rPr>
        <w:t xml:space="preserve">Расширены возможности родителей, выбравших семейную форму получения образования для своих детей. При дошкольных образовательных организациях в рамках реализации проекта «Поддержка семей, имеющих детей» функционируют  консультационные пункты </w:t>
      </w:r>
      <w:proofErr w:type="gramStart"/>
      <w:r w:rsidRPr="00376CFA">
        <w:rPr>
          <w:rFonts w:ascii="Times New Roman" w:eastAsia="Times New Roman" w:hAnsi="Times New Roman" w:cs="Times New Roman"/>
          <w:color w:val="auto"/>
          <w:sz w:val="28"/>
          <w:szCs w:val="28"/>
          <w:lang w:bidi="ar-SA"/>
        </w:rPr>
        <w:t xml:space="preserve">( </w:t>
      </w:r>
      <w:proofErr w:type="gramEnd"/>
      <w:r w:rsidRPr="00376CFA">
        <w:rPr>
          <w:rFonts w:ascii="Times New Roman" w:eastAsia="Times New Roman" w:hAnsi="Times New Roman" w:cs="Times New Roman"/>
          <w:color w:val="auto"/>
          <w:sz w:val="28"/>
          <w:szCs w:val="28"/>
          <w:lang w:bidi="ar-SA"/>
        </w:rPr>
        <w:t xml:space="preserve">центры), в работе которых  задействованы специалисты сопровождения, воспитатели, старшие воспитатели, музыкальные руководители, </w:t>
      </w:r>
      <w:r w:rsidRPr="00376CFA">
        <w:rPr>
          <w:rFonts w:ascii="Times New Roman" w:eastAsia="Times New Roman" w:hAnsi="Times New Roman" w:cs="Times New Roman"/>
          <w:color w:val="auto"/>
          <w:sz w:val="28"/>
          <w:szCs w:val="28"/>
          <w:lang w:bidi="ar-SA"/>
        </w:rPr>
        <w:lastRenderedPageBreak/>
        <w:t xml:space="preserve">инструкторы по физической культуре, медицинские работники. </w:t>
      </w:r>
    </w:p>
    <w:p w:rsidR="00176EA2" w:rsidRPr="00376CFA" w:rsidRDefault="00176EA2" w:rsidP="002C5534">
      <w:pPr>
        <w:autoSpaceDE w:val="0"/>
        <w:autoSpaceDN w:val="0"/>
        <w:adjustRightInd w:val="0"/>
        <w:spacing w:line="276" w:lineRule="auto"/>
        <w:ind w:firstLine="708"/>
        <w:jc w:val="both"/>
        <w:rPr>
          <w:rFonts w:ascii="Times New Roman" w:eastAsia="Times New Roman" w:hAnsi="Times New Roman" w:cs="Times New Roman"/>
          <w:color w:val="auto"/>
          <w:sz w:val="28"/>
          <w:szCs w:val="28"/>
          <w:lang w:bidi="ar-SA"/>
        </w:rPr>
      </w:pPr>
      <w:r w:rsidRPr="00376CFA">
        <w:rPr>
          <w:rFonts w:ascii="Times New Roman" w:eastAsia="Times New Roman" w:hAnsi="Times New Roman" w:cs="Times New Roman"/>
          <w:color w:val="auto"/>
          <w:sz w:val="28"/>
          <w:szCs w:val="28"/>
          <w:lang w:bidi="ar-SA"/>
        </w:rPr>
        <w:t>Количество обращений родителей в КЦ за 2019-2020 уч. год  - более 80. Наиболее востребованы такие виды помощи, как консультативная и методическая.</w:t>
      </w:r>
    </w:p>
    <w:p w:rsidR="00176EA2" w:rsidRPr="00376CFA" w:rsidRDefault="00176EA2" w:rsidP="002C5534">
      <w:pPr>
        <w:autoSpaceDE w:val="0"/>
        <w:autoSpaceDN w:val="0"/>
        <w:adjustRightInd w:val="0"/>
        <w:spacing w:line="276" w:lineRule="auto"/>
        <w:ind w:firstLine="708"/>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color w:val="auto"/>
          <w:sz w:val="28"/>
          <w:szCs w:val="28"/>
          <w:lang w:bidi="ar-SA"/>
        </w:rPr>
        <w:t xml:space="preserve">Одной из вариативных форм, </w:t>
      </w:r>
      <w:r w:rsidRPr="00376CFA">
        <w:rPr>
          <w:rFonts w:ascii="Times New Roman" w:eastAsiaTheme="minorHAnsi" w:hAnsi="Times New Roman" w:cs="Times New Roman"/>
          <w:color w:val="auto"/>
          <w:sz w:val="28"/>
          <w:szCs w:val="28"/>
          <w:lang w:eastAsia="en-US" w:bidi="ar-SA"/>
        </w:rPr>
        <w:t xml:space="preserve">позволяющих повысить доступность дошкольного образования для различных категорий граждан, </w:t>
      </w:r>
      <w:r w:rsidRPr="00376CFA">
        <w:rPr>
          <w:rFonts w:ascii="Times New Roman" w:eastAsia="Times New Roman" w:hAnsi="Times New Roman" w:cs="Times New Roman"/>
          <w:color w:val="auto"/>
          <w:sz w:val="28"/>
          <w:szCs w:val="28"/>
          <w:lang w:bidi="ar-SA"/>
        </w:rPr>
        <w:t xml:space="preserve">являются </w:t>
      </w:r>
      <w:r w:rsidRPr="00376CFA">
        <w:rPr>
          <w:rFonts w:ascii="Times New Roman" w:eastAsia="Times New Roman" w:hAnsi="Times New Roman" w:cs="Times New Roman"/>
          <w:spacing w:val="1"/>
          <w:sz w:val="28"/>
          <w:szCs w:val="28"/>
          <w:lang w:bidi="ar-SA"/>
        </w:rPr>
        <w:t>г</w:t>
      </w:r>
      <w:r w:rsidRPr="00376CFA">
        <w:rPr>
          <w:rFonts w:ascii="Times New Roman" w:eastAsia="Times New Roman" w:hAnsi="Times New Roman" w:cs="Times New Roman"/>
          <w:spacing w:val="4"/>
          <w:sz w:val="28"/>
          <w:szCs w:val="28"/>
          <w:lang w:bidi="ar-SA"/>
        </w:rPr>
        <w:t>р</w:t>
      </w:r>
      <w:r w:rsidRPr="00376CFA">
        <w:rPr>
          <w:rFonts w:ascii="Times New Roman" w:eastAsia="Times New Roman" w:hAnsi="Times New Roman" w:cs="Times New Roman"/>
          <w:spacing w:val="-3"/>
          <w:sz w:val="28"/>
          <w:szCs w:val="28"/>
          <w:lang w:bidi="ar-SA"/>
        </w:rPr>
        <w:t>у</w:t>
      </w:r>
      <w:r w:rsidRPr="00376CFA">
        <w:rPr>
          <w:rFonts w:ascii="Times New Roman" w:eastAsia="Times New Roman" w:hAnsi="Times New Roman" w:cs="Times New Roman"/>
          <w:spacing w:val="1"/>
          <w:sz w:val="28"/>
          <w:szCs w:val="28"/>
          <w:lang w:bidi="ar-SA"/>
        </w:rPr>
        <w:t>п</w:t>
      </w:r>
      <w:r w:rsidRPr="00376CFA">
        <w:rPr>
          <w:rFonts w:ascii="Times New Roman" w:eastAsia="Times New Roman" w:hAnsi="Times New Roman" w:cs="Times New Roman"/>
          <w:spacing w:val="5"/>
          <w:sz w:val="28"/>
          <w:szCs w:val="28"/>
          <w:lang w:bidi="ar-SA"/>
        </w:rPr>
        <w:t>п</w:t>
      </w:r>
      <w:r w:rsidRPr="00376CFA">
        <w:rPr>
          <w:rFonts w:ascii="Times New Roman" w:eastAsia="Times New Roman" w:hAnsi="Times New Roman" w:cs="Times New Roman"/>
          <w:sz w:val="28"/>
          <w:szCs w:val="28"/>
          <w:lang w:bidi="ar-SA"/>
        </w:rPr>
        <w:t>ы</w:t>
      </w:r>
      <w:r w:rsidRPr="00376CFA">
        <w:rPr>
          <w:rFonts w:ascii="Times New Roman" w:eastAsia="Times New Roman" w:hAnsi="Times New Roman" w:cs="Times New Roman"/>
          <w:spacing w:val="154"/>
          <w:sz w:val="28"/>
          <w:szCs w:val="28"/>
          <w:lang w:bidi="ar-SA"/>
        </w:rPr>
        <w:t xml:space="preserve"> </w:t>
      </w:r>
      <w:r w:rsidRPr="00376CFA">
        <w:rPr>
          <w:rFonts w:ascii="Times New Roman" w:eastAsia="Times New Roman" w:hAnsi="Times New Roman" w:cs="Times New Roman"/>
          <w:sz w:val="28"/>
          <w:szCs w:val="28"/>
          <w:lang w:bidi="ar-SA"/>
        </w:rPr>
        <w:t>к</w:t>
      </w:r>
      <w:r w:rsidRPr="00376CFA">
        <w:rPr>
          <w:rFonts w:ascii="Times New Roman" w:eastAsia="Times New Roman" w:hAnsi="Times New Roman" w:cs="Times New Roman"/>
          <w:spacing w:val="4"/>
          <w:sz w:val="28"/>
          <w:szCs w:val="28"/>
          <w:lang w:bidi="ar-SA"/>
        </w:rPr>
        <w:t>р</w:t>
      </w:r>
      <w:r w:rsidRPr="00376CFA">
        <w:rPr>
          <w:rFonts w:ascii="Times New Roman" w:eastAsia="Times New Roman" w:hAnsi="Times New Roman" w:cs="Times New Roman"/>
          <w:sz w:val="28"/>
          <w:szCs w:val="28"/>
          <w:lang w:bidi="ar-SA"/>
        </w:rPr>
        <w:t>а</w:t>
      </w:r>
      <w:r w:rsidRPr="00376CFA">
        <w:rPr>
          <w:rFonts w:ascii="Times New Roman" w:eastAsia="Times New Roman" w:hAnsi="Times New Roman" w:cs="Times New Roman"/>
          <w:spacing w:val="1"/>
          <w:sz w:val="28"/>
          <w:szCs w:val="28"/>
          <w:lang w:bidi="ar-SA"/>
        </w:rPr>
        <w:t>т</w:t>
      </w:r>
      <w:r w:rsidRPr="00376CFA">
        <w:rPr>
          <w:rFonts w:ascii="Times New Roman" w:eastAsia="Times New Roman" w:hAnsi="Times New Roman" w:cs="Times New Roman"/>
          <w:sz w:val="28"/>
          <w:szCs w:val="28"/>
          <w:lang w:bidi="ar-SA"/>
        </w:rPr>
        <w:t>к</w:t>
      </w:r>
      <w:r w:rsidRPr="00376CFA">
        <w:rPr>
          <w:rFonts w:ascii="Times New Roman" w:eastAsia="Times New Roman" w:hAnsi="Times New Roman" w:cs="Times New Roman"/>
          <w:spacing w:val="-3"/>
          <w:sz w:val="28"/>
          <w:szCs w:val="28"/>
          <w:lang w:bidi="ar-SA"/>
        </w:rPr>
        <w:t>о</w:t>
      </w:r>
      <w:r w:rsidRPr="00376CFA">
        <w:rPr>
          <w:rFonts w:ascii="Times New Roman" w:eastAsia="Times New Roman" w:hAnsi="Times New Roman" w:cs="Times New Roman"/>
          <w:sz w:val="28"/>
          <w:szCs w:val="28"/>
          <w:lang w:bidi="ar-SA"/>
        </w:rPr>
        <w:t>в</w:t>
      </w:r>
      <w:r w:rsidRPr="00376CFA">
        <w:rPr>
          <w:rFonts w:ascii="Times New Roman" w:eastAsia="Times New Roman" w:hAnsi="Times New Roman" w:cs="Times New Roman"/>
          <w:spacing w:val="3"/>
          <w:sz w:val="28"/>
          <w:szCs w:val="28"/>
          <w:lang w:bidi="ar-SA"/>
        </w:rPr>
        <w:t>р</w:t>
      </w:r>
      <w:r w:rsidRPr="00376CFA">
        <w:rPr>
          <w:rFonts w:ascii="Times New Roman" w:eastAsia="Times New Roman" w:hAnsi="Times New Roman" w:cs="Times New Roman"/>
          <w:spacing w:val="-3"/>
          <w:sz w:val="28"/>
          <w:szCs w:val="28"/>
          <w:lang w:bidi="ar-SA"/>
        </w:rPr>
        <w:t>е</w:t>
      </w:r>
      <w:r w:rsidRPr="00376CFA">
        <w:rPr>
          <w:rFonts w:ascii="Times New Roman" w:eastAsia="Times New Roman" w:hAnsi="Times New Roman" w:cs="Times New Roman"/>
          <w:spacing w:val="1"/>
          <w:sz w:val="28"/>
          <w:szCs w:val="28"/>
          <w:lang w:bidi="ar-SA"/>
        </w:rPr>
        <w:t>м</w:t>
      </w:r>
      <w:r w:rsidRPr="00376CFA">
        <w:rPr>
          <w:rFonts w:ascii="Times New Roman" w:eastAsia="Times New Roman" w:hAnsi="Times New Roman" w:cs="Times New Roman"/>
          <w:sz w:val="28"/>
          <w:szCs w:val="28"/>
          <w:lang w:bidi="ar-SA"/>
        </w:rPr>
        <w:t>е</w:t>
      </w:r>
      <w:r w:rsidRPr="00376CFA">
        <w:rPr>
          <w:rFonts w:ascii="Times New Roman" w:eastAsia="Times New Roman" w:hAnsi="Times New Roman" w:cs="Times New Roman"/>
          <w:spacing w:val="-1"/>
          <w:sz w:val="28"/>
          <w:szCs w:val="28"/>
          <w:lang w:bidi="ar-SA"/>
        </w:rPr>
        <w:t>н</w:t>
      </w:r>
      <w:r w:rsidRPr="00376CFA">
        <w:rPr>
          <w:rFonts w:ascii="Times New Roman" w:eastAsia="Times New Roman" w:hAnsi="Times New Roman" w:cs="Times New Roman"/>
          <w:spacing w:val="1"/>
          <w:sz w:val="28"/>
          <w:szCs w:val="28"/>
          <w:lang w:bidi="ar-SA"/>
        </w:rPr>
        <w:t>н</w:t>
      </w:r>
      <w:r w:rsidRPr="00376CFA">
        <w:rPr>
          <w:rFonts w:ascii="Times New Roman" w:eastAsia="Times New Roman" w:hAnsi="Times New Roman" w:cs="Times New Roman"/>
          <w:spacing w:val="-3"/>
          <w:sz w:val="28"/>
          <w:szCs w:val="28"/>
          <w:lang w:bidi="ar-SA"/>
        </w:rPr>
        <w:t>о</w:t>
      </w:r>
      <w:r w:rsidRPr="00376CFA">
        <w:rPr>
          <w:rFonts w:ascii="Times New Roman" w:eastAsia="Times New Roman" w:hAnsi="Times New Roman" w:cs="Times New Roman"/>
          <w:spacing w:val="4"/>
          <w:sz w:val="28"/>
          <w:szCs w:val="28"/>
          <w:lang w:bidi="ar-SA"/>
        </w:rPr>
        <w:t>г</w:t>
      </w:r>
      <w:r w:rsidRPr="00376CFA">
        <w:rPr>
          <w:rFonts w:ascii="Times New Roman" w:eastAsia="Times New Roman" w:hAnsi="Times New Roman" w:cs="Times New Roman"/>
          <w:sz w:val="28"/>
          <w:szCs w:val="28"/>
          <w:lang w:bidi="ar-SA"/>
        </w:rPr>
        <w:t xml:space="preserve">о </w:t>
      </w:r>
      <w:r w:rsidRPr="00376CFA">
        <w:rPr>
          <w:rFonts w:ascii="Times New Roman" w:eastAsia="Times New Roman" w:hAnsi="Times New Roman" w:cs="Times New Roman"/>
          <w:spacing w:val="-1"/>
          <w:sz w:val="28"/>
          <w:szCs w:val="28"/>
          <w:lang w:bidi="ar-SA"/>
        </w:rPr>
        <w:t>п</w:t>
      </w:r>
      <w:r w:rsidRPr="00376CFA">
        <w:rPr>
          <w:rFonts w:ascii="Times New Roman" w:eastAsia="Times New Roman" w:hAnsi="Times New Roman" w:cs="Times New Roman"/>
          <w:spacing w:val="2"/>
          <w:sz w:val="28"/>
          <w:szCs w:val="28"/>
          <w:lang w:bidi="ar-SA"/>
        </w:rPr>
        <w:t>р</w:t>
      </w:r>
      <w:r w:rsidRPr="00376CFA">
        <w:rPr>
          <w:rFonts w:ascii="Times New Roman" w:eastAsia="Times New Roman" w:hAnsi="Times New Roman" w:cs="Times New Roman"/>
          <w:spacing w:val="-3"/>
          <w:sz w:val="28"/>
          <w:szCs w:val="28"/>
          <w:lang w:bidi="ar-SA"/>
        </w:rPr>
        <w:t>е</w:t>
      </w:r>
      <w:r w:rsidRPr="00376CFA">
        <w:rPr>
          <w:rFonts w:ascii="Times New Roman" w:eastAsia="Times New Roman" w:hAnsi="Times New Roman" w:cs="Times New Roman"/>
          <w:sz w:val="28"/>
          <w:szCs w:val="28"/>
          <w:lang w:bidi="ar-SA"/>
        </w:rPr>
        <w:t>быва</w:t>
      </w:r>
      <w:r w:rsidRPr="00376CFA">
        <w:rPr>
          <w:rFonts w:ascii="Times New Roman" w:eastAsia="Times New Roman" w:hAnsi="Times New Roman" w:cs="Times New Roman"/>
          <w:spacing w:val="-1"/>
          <w:sz w:val="28"/>
          <w:szCs w:val="28"/>
          <w:lang w:bidi="ar-SA"/>
        </w:rPr>
        <w:t>н</w:t>
      </w:r>
      <w:r w:rsidRPr="00376CFA">
        <w:rPr>
          <w:rFonts w:ascii="Times New Roman" w:eastAsia="Times New Roman" w:hAnsi="Times New Roman" w:cs="Times New Roman"/>
          <w:spacing w:val="-2"/>
          <w:sz w:val="28"/>
          <w:szCs w:val="28"/>
          <w:lang w:bidi="ar-SA"/>
        </w:rPr>
        <w:t>и</w:t>
      </w:r>
      <w:r w:rsidRPr="00376CFA">
        <w:rPr>
          <w:rFonts w:ascii="Times New Roman" w:eastAsia="Times New Roman" w:hAnsi="Times New Roman" w:cs="Times New Roman"/>
          <w:sz w:val="28"/>
          <w:szCs w:val="28"/>
          <w:lang w:bidi="ar-SA"/>
        </w:rPr>
        <w:t>я. Работа групп организована в МБОУ «</w:t>
      </w:r>
      <w:proofErr w:type="spellStart"/>
      <w:r w:rsidRPr="00376CFA">
        <w:rPr>
          <w:rFonts w:ascii="Times New Roman" w:eastAsia="Times New Roman" w:hAnsi="Times New Roman" w:cs="Times New Roman"/>
          <w:sz w:val="28"/>
          <w:szCs w:val="28"/>
          <w:lang w:bidi="ar-SA"/>
        </w:rPr>
        <w:t>Берёзовологская</w:t>
      </w:r>
      <w:proofErr w:type="spellEnd"/>
      <w:r w:rsidRPr="00376CFA">
        <w:rPr>
          <w:rFonts w:ascii="Times New Roman" w:eastAsia="Times New Roman" w:hAnsi="Times New Roman" w:cs="Times New Roman"/>
          <w:sz w:val="28"/>
          <w:szCs w:val="28"/>
          <w:lang w:bidi="ar-SA"/>
        </w:rPr>
        <w:t xml:space="preserve"> ООШ» - 6 чел., МБОУ «Ильинская СОШ» - 11 чел., «</w:t>
      </w:r>
      <w:proofErr w:type="spellStart"/>
      <w:r w:rsidRPr="00376CFA">
        <w:rPr>
          <w:rFonts w:ascii="Times New Roman" w:eastAsia="Times New Roman" w:hAnsi="Times New Roman" w:cs="Times New Roman"/>
          <w:sz w:val="28"/>
          <w:szCs w:val="28"/>
          <w:lang w:bidi="ar-SA"/>
        </w:rPr>
        <w:t>Приреченская</w:t>
      </w:r>
      <w:proofErr w:type="spellEnd"/>
      <w:r w:rsidRPr="00376CFA">
        <w:rPr>
          <w:rFonts w:ascii="Times New Roman" w:eastAsia="Times New Roman" w:hAnsi="Times New Roman" w:cs="Times New Roman"/>
          <w:sz w:val="28"/>
          <w:szCs w:val="28"/>
          <w:lang w:bidi="ar-SA"/>
        </w:rPr>
        <w:t xml:space="preserve"> СОШ» - 9 чел.,  МБОУ «</w:t>
      </w:r>
      <w:proofErr w:type="spellStart"/>
      <w:r w:rsidRPr="00376CFA">
        <w:rPr>
          <w:rFonts w:ascii="Times New Roman" w:eastAsia="Times New Roman" w:hAnsi="Times New Roman" w:cs="Times New Roman"/>
          <w:sz w:val="28"/>
          <w:szCs w:val="28"/>
          <w:lang w:bidi="ar-SA"/>
        </w:rPr>
        <w:t>Солгонская</w:t>
      </w:r>
      <w:proofErr w:type="spellEnd"/>
      <w:r w:rsidRPr="00376CFA">
        <w:rPr>
          <w:rFonts w:ascii="Times New Roman" w:eastAsia="Times New Roman" w:hAnsi="Times New Roman" w:cs="Times New Roman"/>
          <w:sz w:val="28"/>
          <w:szCs w:val="28"/>
          <w:lang w:bidi="ar-SA"/>
        </w:rPr>
        <w:t xml:space="preserve"> СОШ»- 10 чел. </w:t>
      </w:r>
    </w:p>
    <w:p w:rsidR="00176EA2" w:rsidRPr="00376CFA" w:rsidRDefault="00176EA2" w:rsidP="002C5534">
      <w:pPr>
        <w:autoSpaceDE w:val="0"/>
        <w:autoSpaceDN w:val="0"/>
        <w:adjustRightInd w:val="0"/>
        <w:spacing w:line="276" w:lineRule="auto"/>
        <w:ind w:firstLine="708"/>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Всего в районе ГКП посещают 36 детей (1,2%).</w:t>
      </w:r>
    </w:p>
    <w:p w:rsidR="00176EA2" w:rsidRPr="00376CFA" w:rsidRDefault="00176EA2" w:rsidP="002C5534">
      <w:pPr>
        <w:widowControl/>
        <w:autoSpaceDE w:val="0"/>
        <w:autoSpaceDN w:val="0"/>
        <w:adjustRightInd w:val="0"/>
        <w:spacing w:line="276" w:lineRule="auto"/>
        <w:ind w:firstLine="708"/>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В 2019-2020 учебном  году цели и задачи дошкольного образования </w:t>
      </w:r>
      <w:proofErr w:type="spellStart"/>
      <w:r w:rsidRPr="00376CFA">
        <w:rPr>
          <w:rFonts w:ascii="Times New Roman" w:eastAsiaTheme="minorHAnsi" w:hAnsi="Times New Roman" w:cs="Times New Roman"/>
          <w:color w:val="auto"/>
          <w:sz w:val="28"/>
          <w:szCs w:val="28"/>
          <w:lang w:eastAsia="en-US" w:bidi="ar-SA"/>
        </w:rPr>
        <w:t>Ужурского</w:t>
      </w:r>
      <w:proofErr w:type="spellEnd"/>
      <w:r w:rsidRPr="00376CFA">
        <w:rPr>
          <w:rFonts w:ascii="Times New Roman" w:eastAsiaTheme="minorHAnsi" w:hAnsi="Times New Roman" w:cs="Times New Roman"/>
          <w:color w:val="auto"/>
          <w:sz w:val="28"/>
          <w:szCs w:val="28"/>
          <w:lang w:eastAsia="en-US" w:bidi="ar-SA"/>
        </w:rPr>
        <w:t xml:space="preserve"> района были ориентированы на реализацию национального  проекта «Образование» в  рамках основных направлений:</w:t>
      </w:r>
    </w:p>
    <w:p w:rsidR="00176EA2" w:rsidRPr="00376CFA" w:rsidRDefault="00176EA2" w:rsidP="002C5534">
      <w:pPr>
        <w:widowControl/>
        <w:spacing w:line="276" w:lineRule="auto"/>
        <w:jc w:val="both"/>
        <w:rPr>
          <w:rFonts w:ascii="Times New Roman" w:eastAsia="Times New Roman" w:hAnsi="Times New Roman" w:cs="Times New Roman"/>
          <w:color w:val="auto"/>
          <w:sz w:val="28"/>
          <w:szCs w:val="28"/>
          <w:lang w:eastAsia="en-US" w:bidi="ar-SA"/>
        </w:rPr>
      </w:pPr>
      <w:r w:rsidRPr="00376CFA">
        <w:rPr>
          <w:rFonts w:ascii="Times New Roman" w:eastAsia="Times New Roman" w:hAnsi="Times New Roman" w:cs="Times New Roman"/>
          <w:color w:val="auto"/>
          <w:sz w:val="28"/>
          <w:szCs w:val="28"/>
          <w:lang w:eastAsia="en-US" w:bidi="ar-SA"/>
        </w:rPr>
        <w:t>- обновление</w:t>
      </w:r>
      <w:r w:rsidRPr="00376CFA">
        <w:rPr>
          <w:rFonts w:ascii="Times New Roman" w:eastAsia="Times New Roman" w:hAnsi="Times New Roman" w:cs="Times New Roman"/>
          <w:color w:val="auto"/>
          <w:spacing w:val="-2"/>
          <w:sz w:val="28"/>
          <w:szCs w:val="28"/>
          <w:lang w:eastAsia="en-US" w:bidi="ar-SA"/>
        </w:rPr>
        <w:t xml:space="preserve"> </w:t>
      </w:r>
      <w:r w:rsidRPr="00376CFA">
        <w:rPr>
          <w:rFonts w:ascii="Times New Roman" w:eastAsia="Times New Roman" w:hAnsi="Times New Roman" w:cs="Times New Roman"/>
          <w:color w:val="auto"/>
          <w:sz w:val="28"/>
          <w:szCs w:val="28"/>
          <w:lang w:eastAsia="en-US" w:bidi="ar-SA"/>
        </w:rPr>
        <w:t xml:space="preserve">содержания образования; </w:t>
      </w:r>
    </w:p>
    <w:p w:rsidR="00176EA2" w:rsidRPr="00376CFA" w:rsidRDefault="00176EA2" w:rsidP="002C5534">
      <w:pPr>
        <w:widowControl/>
        <w:spacing w:line="276" w:lineRule="auto"/>
        <w:jc w:val="both"/>
        <w:rPr>
          <w:rFonts w:ascii="Times New Roman" w:eastAsia="Times New Roman" w:hAnsi="Times New Roman" w:cs="Times New Roman"/>
          <w:color w:val="auto"/>
          <w:sz w:val="28"/>
          <w:szCs w:val="28"/>
          <w:lang w:eastAsia="en-US" w:bidi="ar-SA"/>
        </w:rPr>
      </w:pPr>
      <w:r w:rsidRPr="00376CFA">
        <w:rPr>
          <w:rFonts w:ascii="Times New Roman" w:eastAsia="Times New Roman" w:hAnsi="Times New Roman" w:cs="Times New Roman"/>
          <w:color w:val="auto"/>
          <w:sz w:val="28"/>
          <w:szCs w:val="28"/>
          <w:lang w:eastAsia="en-US" w:bidi="ar-SA"/>
        </w:rPr>
        <w:t xml:space="preserve">- </w:t>
      </w:r>
      <w:r w:rsidRPr="00376CFA">
        <w:rPr>
          <w:rFonts w:ascii="Times New Roman" w:eastAsia="Times New Roman" w:hAnsi="Times New Roman" w:cs="Times New Roman"/>
          <w:color w:val="auto"/>
          <w:spacing w:val="-2"/>
          <w:sz w:val="28"/>
          <w:szCs w:val="28"/>
          <w:lang w:eastAsia="en-US" w:bidi="ar-SA"/>
        </w:rPr>
        <w:t xml:space="preserve">рост </w:t>
      </w:r>
      <w:r w:rsidRPr="00376CFA">
        <w:rPr>
          <w:rFonts w:ascii="Times New Roman" w:eastAsia="Times New Roman" w:hAnsi="Times New Roman" w:cs="Times New Roman"/>
          <w:color w:val="auto"/>
          <w:sz w:val="28"/>
          <w:szCs w:val="28"/>
          <w:lang w:eastAsia="en-US" w:bidi="ar-SA"/>
        </w:rPr>
        <w:t>профессионального мастерства педагогических</w:t>
      </w:r>
      <w:r w:rsidRPr="00376CFA">
        <w:rPr>
          <w:rFonts w:ascii="Times New Roman" w:eastAsia="Times New Roman" w:hAnsi="Times New Roman" w:cs="Times New Roman"/>
          <w:color w:val="auto"/>
          <w:spacing w:val="-3"/>
          <w:sz w:val="28"/>
          <w:szCs w:val="28"/>
          <w:lang w:eastAsia="en-US" w:bidi="ar-SA"/>
        </w:rPr>
        <w:t xml:space="preserve"> </w:t>
      </w:r>
      <w:r w:rsidRPr="00376CFA">
        <w:rPr>
          <w:rFonts w:ascii="Times New Roman" w:eastAsia="Times New Roman" w:hAnsi="Times New Roman" w:cs="Times New Roman"/>
          <w:color w:val="auto"/>
          <w:sz w:val="28"/>
          <w:szCs w:val="28"/>
          <w:lang w:eastAsia="en-US" w:bidi="ar-SA"/>
        </w:rPr>
        <w:t>и управленческих</w:t>
      </w:r>
      <w:r w:rsidRPr="00376CFA">
        <w:rPr>
          <w:rFonts w:ascii="Times New Roman" w:eastAsia="Times New Roman" w:hAnsi="Times New Roman" w:cs="Times New Roman"/>
          <w:color w:val="auto"/>
          <w:spacing w:val="-3"/>
          <w:sz w:val="28"/>
          <w:szCs w:val="28"/>
          <w:lang w:eastAsia="en-US" w:bidi="ar-SA"/>
        </w:rPr>
        <w:t xml:space="preserve"> </w:t>
      </w:r>
      <w:r w:rsidRPr="00376CFA">
        <w:rPr>
          <w:rFonts w:ascii="Times New Roman" w:eastAsia="Times New Roman" w:hAnsi="Times New Roman" w:cs="Times New Roman"/>
          <w:color w:val="auto"/>
          <w:sz w:val="28"/>
          <w:szCs w:val="28"/>
          <w:lang w:eastAsia="en-US" w:bidi="ar-SA"/>
        </w:rPr>
        <w:t>кадров;</w:t>
      </w:r>
    </w:p>
    <w:p w:rsidR="00176EA2" w:rsidRPr="00376CFA" w:rsidRDefault="00176EA2" w:rsidP="002C5534">
      <w:pPr>
        <w:widowControl/>
        <w:spacing w:line="276" w:lineRule="auto"/>
        <w:jc w:val="both"/>
        <w:rPr>
          <w:rFonts w:ascii="Times New Roman" w:eastAsia="Times New Roman" w:hAnsi="Times New Roman" w:cs="Times New Roman"/>
          <w:color w:val="auto"/>
          <w:spacing w:val="-2"/>
          <w:sz w:val="28"/>
          <w:szCs w:val="28"/>
          <w:lang w:eastAsia="en-US" w:bidi="ar-SA"/>
        </w:rPr>
      </w:pPr>
      <w:r w:rsidRPr="00376CFA">
        <w:rPr>
          <w:rFonts w:ascii="Times New Roman" w:eastAsia="Times New Roman" w:hAnsi="Times New Roman" w:cs="Times New Roman"/>
          <w:color w:val="auto"/>
          <w:sz w:val="28"/>
          <w:szCs w:val="28"/>
          <w:lang w:eastAsia="en-US" w:bidi="ar-SA"/>
        </w:rPr>
        <w:t>- современное</w:t>
      </w:r>
      <w:r w:rsidRPr="00376CFA">
        <w:rPr>
          <w:rFonts w:ascii="Times New Roman" w:eastAsia="Times New Roman" w:hAnsi="Times New Roman" w:cs="Times New Roman"/>
          <w:color w:val="auto"/>
          <w:spacing w:val="55"/>
          <w:sz w:val="28"/>
          <w:szCs w:val="28"/>
          <w:lang w:eastAsia="en-US" w:bidi="ar-SA"/>
        </w:rPr>
        <w:t xml:space="preserve"> </w:t>
      </w:r>
      <w:r w:rsidRPr="00376CFA">
        <w:rPr>
          <w:rFonts w:ascii="Times New Roman" w:eastAsia="Times New Roman" w:hAnsi="Times New Roman" w:cs="Times New Roman"/>
          <w:color w:val="auto"/>
          <w:spacing w:val="-2"/>
          <w:sz w:val="28"/>
          <w:szCs w:val="28"/>
          <w:lang w:eastAsia="en-US" w:bidi="ar-SA"/>
        </w:rPr>
        <w:t>инфраструктурное</w:t>
      </w:r>
      <w:r w:rsidRPr="00376CFA">
        <w:rPr>
          <w:rFonts w:ascii="Times New Roman" w:eastAsia="Times New Roman" w:hAnsi="Times New Roman" w:cs="Times New Roman"/>
          <w:color w:val="auto"/>
          <w:spacing w:val="65"/>
          <w:sz w:val="28"/>
          <w:szCs w:val="28"/>
          <w:lang w:eastAsia="en-US" w:bidi="ar-SA"/>
        </w:rPr>
        <w:t xml:space="preserve"> </w:t>
      </w:r>
      <w:r w:rsidRPr="00376CFA">
        <w:rPr>
          <w:rFonts w:ascii="Times New Roman" w:eastAsia="Times New Roman" w:hAnsi="Times New Roman" w:cs="Times New Roman"/>
          <w:color w:val="auto"/>
          <w:sz w:val="28"/>
          <w:szCs w:val="28"/>
          <w:lang w:eastAsia="en-US" w:bidi="ar-SA"/>
        </w:rPr>
        <w:t>обеспечение образовательного</w:t>
      </w:r>
      <w:r w:rsidRPr="00376CFA">
        <w:rPr>
          <w:rFonts w:ascii="Times New Roman" w:eastAsia="Times New Roman" w:hAnsi="Times New Roman" w:cs="Times New Roman"/>
          <w:color w:val="auto"/>
          <w:spacing w:val="1"/>
          <w:sz w:val="28"/>
          <w:szCs w:val="28"/>
          <w:lang w:eastAsia="en-US" w:bidi="ar-SA"/>
        </w:rPr>
        <w:t xml:space="preserve"> </w:t>
      </w:r>
      <w:r w:rsidRPr="00376CFA">
        <w:rPr>
          <w:rFonts w:ascii="Times New Roman" w:eastAsia="Times New Roman" w:hAnsi="Times New Roman" w:cs="Times New Roman"/>
          <w:color w:val="auto"/>
          <w:spacing w:val="-2"/>
          <w:sz w:val="28"/>
          <w:szCs w:val="28"/>
          <w:lang w:eastAsia="en-US" w:bidi="ar-SA"/>
        </w:rPr>
        <w:t>процесса.</w:t>
      </w:r>
    </w:p>
    <w:p w:rsidR="00176EA2" w:rsidRPr="00376CFA" w:rsidRDefault="00176EA2" w:rsidP="002C5534">
      <w:pPr>
        <w:widowControl/>
        <w:spacing w:line="276" w:lineRule="auto"/>
        <w:ind w:firstLine="420"/>
        <w:jc w:val="both"/>
        <w:rPr>
          <w:rFonts w:ascii="Times New Roman" w:eastAsia="Times New Roman" w:hAnsi="Times New Roman" w:cs="Times New Roman"/>
          <w:color w:val="auto"/>
          <w:sz w:val="28"/>
          <w:szCs w:val="28"/>
          <w:lang w:eastAsia="en-US" w:bidi="ar-SA"/>
        </w:rPr>
      </w:pPr>
      <w:r w:rsidRPr="00376CFA">
        <w:rPr>
          <w:rFonts w:ascii="Times New Roman" w:eastAsia="Times New Roman" w:hAnsi="Times New Roman" w:cs="Times New Roman"/>
          <w:color w:val="auto"/>
          <w:sz w:val="28"/>
          <w:szCs w:val="28"/>
          <w:u w:val="single"/>
          <w:lang w:eastAsia="en-US" w:bidi="ar-SA"/>
        </w:rPr>
        <w:t>Задачи  дошкольного образования</w:t>
      </w:r>
      <w:r w:rsidRPr="00376CFA">
        <w:rPr>
          <w:rFonts w:ascii="Times New Roman" w:eastAsia="Times New Roman" w:hAnsi="Times New Roman" w:cs="Times New Roman"/>
          <w:color w:val="auto"/>
          <w:sz w:val="28"/>
          <w:szCs w:val="28"/>
          <w:lang w:eastAsia="en-US" w:bidi="ar-SA"/>
        </w:rPr>
        <w:t xml:space="preserve"> </w:t>
      </w:r>
      <w:proofErr w:type="spellStart"/>
      <w:r w:rsidRPr="00376CFA">
        <w:rPr>
          <w:rFonts w:ascii="Times New Roman" w:eastAsia="Times New Roman" w:hAnsi="Times New Roman" w:cs="Times New Roman"/>
          <w:color w:val="auto"/>
          <w:sz w:val="28"/>
          <w:szCs w:val="28"/>
          <w:lang w:eastAsia="en-US" w:bidi="ar-SA"/>
        </w:rPr>
        <w:t>Ужурского</w:t>
      </w:r>
      <w:proofErr w:type="spellEnd"/>
      <w:r w:rsidRPr="00376CFA">
        <w:rPr>
          <w:rFonts w:ascii="Times New Roman" w:eastAsia="Times New Roman" w:hAnsi="Times New Roman" w:cs="Times New Roman"/>
          <w:color w:val="auto"/>
          <w:sz w:val="28"/>
          <w:szCs w:val="28"/>
          <w:lang w:eastAsia="en-US" w:bidi="ar-SA"/>
        </w:rPr>
        <w:t xml:space="preserve"> района на 2019-2020 учебный год  (доклад руководителя управления образования от 28.08.2019) в свете реализации национального проекта  «Образование»:</w:t>
      </w:r>
    </w:p>
    <w:p w:rsidR="00176EA2" w:rsidRPr="00376CFA" w:rsidRDefault="00176EA2" w:rsidP="002C5534">
      <w:pPr>
        <w:widowControl/>
        <w:spacing w:line="276" w:lineRule="auto"/>
        <w:jc w:val="both"/>
        <w:rPr>
          <w:rFonts w:ascii="Times New Roman" w:eastAsia="SimSun" w:hAnsi="Times New Roman" w:cs="Times New Roman"/>
          <w:color w:val="auto"/>
          <w:kern w:val="2"/>
          <w:sz w:val="28"/>
          <w:szCs w:val="28"/>
          <w:lang w:eastAsia="zh-CN" w:bidi="ar-SA"/>
        </w:rPr>
      </w:pPr>
      <w:r w:rsidRPr="00376CFA">
        <w:rPr>
          <w:rFonts w:ascii="Times New Roman" w:eastAsia="SimSun" w:hAnsi="Times New Roman" w:cs="Times New Roman"/>
          <w:color w:val="auto"/>
          <w:kern w:val="2"/>
          <w:sz w:val="28"/>
          <w:szCs w:val="28"/>
          <w:lang w:eastAsia="zh-CN" w:bidi="ar-SA"/>
        </w:rPr>
        <w:t>– обеспечить формирование и сопровождение индивидуальных программ профессионального развития педагогов;</w:t>
      </w:r>
    </w:p>
    <w:p w:rsidR="00176EA2" w:rsidRPr="00376CFA" w:rsidRDefault="00176EA2" w:rsidP="002C5534">
      <w:pPr>
        <w:widowControl/>
        <w:spacing w:line="276" w:lineRule="auto"/>
        <w:jc w:val="both"/>
        <w:rPr>
          <w:rFonts w:ascii="Times New Roman" w:eastAsia="SimSun" w:hAnsi="Times New Roman" w:cs="Times New Roman"/>
          <w:color w:val="auto"/>
          <w:kern w:val="2"/>
          <w:sz w:val="28"/>
          <w:szCs w:val="28"/>
          <w:lang w:eastAsia="zh-CN" w:bidi="ar-SA"/>
        </w:rPr>
      </w:pPr>
      <w:r w:rsidRPr="00376CFA">
        <w:rPr>
          <w:rFonts w:ascii="Times New Roman" w:eastAsia="SimSun" w:hAnsi="Times New Roman" w:cs="Times New Roman"/>
          <w:color w:val="auto"/>
          <w:kern w:val="2"/>
          <w:sz w:val="28"/>
          <w:szCs w:val="28"/>
          <w:lang w:eastAsia="zh-CN" w:bidi="ar-SA"/>
        </w:rPr>
        <w:t>-</w:t>
      </w:r>
      <w:r w:rsidRPr="00376CFA">
        <w:rPr>
          <w:rFonts w:ascii="Times New Roman" w:eastAsia="Times New Roman" w:hAnsi="Times New Roman" w:cs="Times New Roman"/>
          <w:color w:val="auto"/>
          <w:sz w:val="28"/>
          <w:szCs w:val="28"/>
          <w:lang w:eastAsia="en-US" w:bidi="ar-SA"/>
        </w:rPr>
        <w:t xml:space="preserve"> </w:t>
      </w:r>
      <w:r w:rsidRPr="00376CFA">
        <w:rPr>
          <w:rFonts w:ascii="Times New Roman" w:eastAsia="SimSun" w:hAnsi="Times New Roman" w:cs="Times New Roman"/>
          <w:color w:val="auto"/>
          <w:kern w:val="2"/>
          <w:sz w:val="28"/>
          <w:szCs w:val="28"/>
          <w:lang w:eastAsia="zh-CN" w:bidi="ar-SA"/>
        </w:rPr>
        <w:t xml:space="preserve">обеспечить формирование цифровой образовательной среды, </w:t>
      </w:r>
      <w:r w:rsidRPr="00376CFA">
        <w:rPr>
          <w:rFonts w:ascii="Times New Roman" w:eastAsia="Times New Roman" w:hAnsi="Times New Roman" w:cs="Times New Roman"/>
          <w:color w:val="auto"/>
          <w:sz w:val="28"/>
          <w:szCs w:val="28"/>
          <w:lang w:eastAsia="en-US" w:bidi="ar-SA"/>
        </w:rPr>
        <w:t>отвечающей задаче реализации персонифицированного обучения в образовании</w:t>
      </w:r>
      <w:r w:rsidRPr="00376CFA">
        <w:rPr>
          <w:rFonts w:ascii="Times New Roman" w:eastAsia="SimSun" w:hAnsi="Times New Roman" w:cs="Times New Roman"/>
          <w:color w:val="auto"/>
          <w:kern w:val="2"/>
          <w:sz w:val="28"/>
          <w:szCs w:val="28"/>
          <w:lang w:eastAsia="zh-CN" w:bidi="ar-SA"/>
        </w:rPr>
        <w:t>;</w:t>
      </w:r>
    </w:p>
    <w:p w:rsidR="00176EA2" w:rsidRPr="00376CFA" w:rsidRDefault="00176EA2" w:rsidP="002C5534">
      <w:pPr>
        <w:widowControl/>
        <w:spacing w:line="276" w:lineRule="auto"/>
        <w:jc w:val="both"/>
        <w:rPr>
          <w:rFonts w:ascii="Times New Roman" w:eastAsia="Times New Roman" w:hAnsi="Times New Roman" w:cs="Times New Roman"/>
          <w:bCs/>
          <w:color w:val="auto"/>
          <w:sz w:val="28"/>
          <w:szCs w:val="28"/>
          <w:lang w:eastAsia="en-US" w:bidi="ar-SA"/>
        </w:rPr>
      </w:pPr>
      <w:r w:rsidRPr="00376CFA">
        <w:rPr>
          <w:rFonts w:ascii="Times New Roman" w:eastAsia="Times New Roman" w:hAnsi="Times New Roman" w:cs="Times New Roman"/>
          <w:bCs/>
          <w:color w:val="auto"/>
          <w:sz w:val="28"/>
          <w:szCs w:val="28"/>
          <w:lang w:eastAsia="en-US" w:bidi="ar-SA"/>
        </w:rPr>
        <w:t>- формировать  образовательные результаты  с использованием современных технологий;</w:t>
      </w:r>
    </w:p>
    <w:p w:rsidR="00176EA2" w:rsidRPr="00376CFA" w:rsidRDefault="00176EA2" w:rsidP="002C5534">
      <w:pPr>
        <w:widowControl/>
        <w:spacing w:line="276" w:lineRule="auto"/>
        <w:jc w:val="both"/>
        <w:rPr>
          <w:rFonts w:ascii="Times New Roman" w:eastAsia="Times New Roman" w:hAnsi="Times New Roman" w:cs="Times New Roman"/>
          <w:bCs/>
          <w:color w:val="auto"/>
          <w:sz w:val="28"/>
          <w:szCs w:val="28"/>
          <w:lang w:eastAsia="en-US" w:bidi="ar-SA"/>
        </w:rPr>
      </w:pPr>
      <w:r w:rsidRPr="00376CFA">
        <w:rPr>
          <w:rFonts w:ascii="Times New Roman" w:eastAsia="Times New Roman" w:hAnsi="Times New Roman" w:cs="Times New Roman"/>
          <w:bCs/>
          <w:color w:val="auto"/>
          <w:sz w:val="28"/>
          <w:szCs w:val="28"/>
          <w:lang w:eastAsia="en-US" w:bidi="ar-SA"/>
        </w:rPr>
        <w:t xml:space="preserve">- совершенствовать  систему оценки качества через включение анализа данных по </w:t>
      </w:r>
      <w:proofErr w:type="spellStart"/>
      <w:r w:rsidRPr="00376CFA">
        <w:rPr>
          <w:rFonts w:ascii="Times New Roman" w:eastAsia="Times New Roman" w:hAnsi="Times New Roman" w:cs="Times New Roman"/>
          <w:bCs/>
          <w:color w:val="auto"/>
          <w:sz w:val="28"/>
          <w:szCs w:val="28"/>
          <w:lang w:eastAsia="en-US" w:bidi="ar-SA"/>
        </w:rPr>
        <w:t>сформированности</w:t>
      </w:r>
      <w:proofErr w:type="spellEnd"/>
      <w:r w:rsidRPr="00376CFA">
        <w:rPr>
          <w:rFonts w:ascii="Times New Roman" w:eastAsia="Times New Roman" w:hAnsi="Times New Roman" w:cs="Times New Roman"/>
          <w:bCs/>
          <w:color w:val="auto"/>
          <w:sz w:val="28"/>
          <w:szCs w:val="28"/>
          <w:lang w:eastAsia="en-US" w:bidi="ar-SA"/>
        </w:rPr>
        <w:t xml:space="preserve"> образовательных результатов;</w:t>
      </w:r>
    </w:p>
    <w:p w:rsidR="00176EA2" w:rsidRPr="00376CFA" w:rsidRDefault="00176EA2" w:rsidP="002C5534">
      <w:pPr>
        <w:widowControl/>
        <w:spacing w:line="276" w:lineRule="auto"/>
        <w:jc w:val="both"/>
        <w:rPr>
          <w:rFonts w:ascii="Times New Roman" w:eastAsia="Times New Roman" w:hAnsi="Times New Roman" w:cs="Times New Roman"/>
          <w:bCs/>
          <w:color w:val="auto"/>
          <w:sz w:val="28"/>
          <w:szCs w:val="28"/>
          <w:lang w:eastAsia="en-US" w:bidi="ar-SA"/>
        </w:rPr>
      </w:pPr>
      <w:r w:rsidRPr="00376CFA">
        <w:rPr>
          <w:rFonts w:ascii="Times New Roman" w:eastAsia="Times New Roman" w:hAnsi="Times New Roman" w:cs="Times New Roman"/>
          <w:bCs/>
          <w:color w:val="auto"/>
          <w:sz w:val="28"/>
          <w:szCs w:val="28"/>
          <w:lang w:eastAsia="en-US" w:bidi="ar-SA"/>
        </w:rPr>
        <w:t>- продолжить работу по расширению спектра образовательных услуг (и предложению их новых форм) для детей дошкольного возраста и их семей;</w:t>
      </w:r>
    </w:p>
    <w:p w:rsidR="00176EA2" w:rsidRPr="00376CFA" w:rsidRDefault="00176EA2" w:rsidP="002C5534">
      <w:pPr>
        <w:widowControl/>
        <w:spacing w:line="276" w:lineRule="auto"/>
        <w:jc w:val="both"/>
        <w:rPr>
          <w:rFonts w:ascii="Times New Roman" w:eastAsia="Times New Roman" w:hAnsi="Times New Roman" w:cs="Times New Roman"/>
          <w:bCs/>
          <w:color w:val="auto"/>
          <w:sz w:val="28"/>
          <w:szCs w:val="28"/>
          <w:lang w:eastAsia="en-US" w:bidi="ar-SA"/>
        </w:rPr>
      </w:pPr>
      <w:r w:rsidRPr="00376CFA">
        <w:rPr>
          <w:rFonts w:ascii="Times New Roman" w:eastAsia="Times New Roman" w:hAnsi="Times New Roman" w:cs="Times New Roman"/>
          <w:bCs/>
          <w:color w:val="auto"/>
          <w:sz w:val="28"/>
          <w:szCs w:val="28"/>
          <w:lang w:eastAsia="en-US" w:bidi="ar-SA"/>
        </w:rPr>
        <w:t>- продолжить работу по формированию и экспертизе эффективных педагогических практик</w:t>
      </w:r>
    </w:p>
    <w:p w:rsidR="00176EA2" w:rsidRPr="00376CFA" w:rsidRDefault="00176EA2" w:rsidP="002C5534">
      <w:pPr>
        <w:widowControl/>
        <w:spacing w:line="276" w:lineRule="auto"/>
        <w:ind w:firstLine="708"/>
        <w:jc w:val="both"/>
        <w:rPr>
          <w:rFonts w:ascii="Times New Roman" w:eastAsia="Times New Roman" w:hAnsi="Times New Roman" w:cs="Times New Roman"/>
          <w:color w:val="auto"/>
          <w:sz w:val="28"/>
          <w:szCs w:val="28"/>
          <w:lang w:eastAsia="en-US" w:bidi="ar-SA"/>
        </w:rPr>
      </w:pPr>
      <w:r w:rsidRPr="00376CFA">
        <w:rPr>
          <w:rFonts w:ascii="Times New Roman" w:eastAsia="Times New Roman" w:hAnsi="Times New Roman" w:cs="Times New Roman"/>
          <w:color w:val="auto"/>
          <w:sz w:val="28"/>
          <w:szCs w:val="28"/>
          <w:lang w:eastAsia="en-US" w:bidi="ar-SA"/>
        </w:rPr>
        <w:t xml:space="preserve">Обновление содержания  образования в ДОУ  </w:t>
      </w:r>
      <w:proofErr w:type="spellStart"/>
      <w:r w:rsidRPr="00376CFA">
        <w:rPr>
          <w:rFonts w:ascii="Times New Roman" w:eastAsia="Times New Roman" w:hAnsi="Times New Roman" w:cs="Times New Roman"/>
          <w:color w:val="auto"/>
          <w:sz w:val="28"/>
          <w:szCs w:val="28"/>
          <w:lang w:eastAsia="en-US" w:bidi="ar-SA"/>
        </w:rPr>
        <w:t>Ужурского</w:t>
      </w:r>
      <w:proofErr w:type="spellEnd"/>
      <w:r w:rsidRPr="00376CFA">
        <w:rPr>
          <w:rFonts w:ascii="Times New Roman" w:eastAsia="Times New Roman" w:hAnsi="Times New Roman" w:cs="Times New Roman"/>
          <w:color w:val="auto"/>
          <w:sz w:val="28"/>
          <w:szCs w:val="28"/>
          <w:lang w:eastAsia="en-US" w:bidi="ar-SA"/>
        </w:rPr>
        <w:t xml:space="preserve"> района в 2019-2020 учебном году происходило </w:t>
      </w:r>
      <w:proofErr w:type="gramStart"/>
      <w:r w:rsidRPr="00376CFA">
        <w:rPr>
          <w:rFonts w:ascii="Times New Roman" w:eastAsia="Times New Roman" w:hAnsi="Times New Roman" w:cs="Times New Roman"/>
          <w:color w:val="auto"/>
          <w:sz w:val="28"/>
          <w:szCs w:val="28"/>
          <w:lang w:eastAsia="en-US" w:bidi="ar-SA"/>
        </w:rPr>
        <w:t>через</w:t>
      </w:r>
      <w:proofErr w:type="gramEnd"/>
      <w:r w:rsidRPr="00376CFA">
        <w:rPr>
          <w:rFonts w:ascii="Times New Roman" w:eastAsia="Times New Roman" w:hAnsi="Times New Roman" w:cs="Times New Roman"/>
          <w:color w:val="auto"/>
          <w:sz w:val="28"/>
          <w:szCs w:val="28"/>
          <w:lang w:eastAsia="en-US" w:bidi="ar-SA"/>
        </w:rPr>
        <w:t xml:space="preserve">: </w:t>
      </w:r>
    </w:p>
    <w:p w:rsidR="00176EA2" w:rsidRPr="00376CFA" w:rsidRDefault="00176EA2" w:rsidP="00D805B8">
      <w:pPr>
        <w:widowControl/>
        <w:numPr>
          <w:ilvl w:val="0"/>
          <w:numId w:val="4"/>
        </w:numPr>
        <w:spacing w:after="200" w:line="276" w:lineRule="auto"/>
        <w:jc w:val="both"/>
        <w:rPr>
          <w:rFonts w:ascii="Times New Roman" w:eastAsia="Times New Roman" w:hAnsi="Times New Roman" w:cs="Times New Roman"/>
          <w:color w:val="auto"/>
          <w:sz w:val="28"/>
          <w:szCs w:val="28"/>
          <w:lang w:eastAsia="en-US" w:bidi="ar-SA"/>
        </w:rPr>
      </w:pPr>
      <w:r w:rsidRPr="00376CFA">
        <w:rPr>
          <w:rFonts w:ascii="Times New Roman" w:eastAsia="Times New Roman" w:hAnsi="Times New Roman" w:cs="Times New Roman"/>
          <w:color w:val="auto"/>
          <w:sz w:val="28"/>
          <w:szCs w:val="28"/>
          <w:lang w:eastAsia="en-US" w:bidi="ar-SA"/>
        </w:rPr>
        <w:t>апробацию цифровых образовательных ресурсов;</w:t>
      </w:r>
    </w:p>
    <w:p w:rsidR="00176EA2" w:rsidRPr="00376CFA" w:rsidRDefault="00176EA2" w:rsidP="00D805B8">
      <w:pPr>
        <w:widowControl/>
        <w:numPr>
          <w:ilvl w:val="0"/>
          <w:numId w:val="4"/>
        </w:numPr>
        <w:spacing w:after="200" w:line="276" w:lineRule="auto"/>
        <w:jc w:val="both"/>
        <w:rPr>
          <w:rFonts w:ascii="Times New Roman" w:eastAsia="Times New Roman" w:hAnsi="Times New Roman" w:cs="Times New Roman"/>
          <w:color w:val="auto"/>
          <w:sz w:val="28"/>
          <w:szCs w:val="28"/>
          <w:lang w:eastAsia="en-US" w:bidi="ar-SA"/>
        </w:rPr>
      </w:pPr>
      <w:r w:rsidRPr="00376CFA">
        <w:rPr>
          <w:rFonts w:ascii="Times New Roman" w:eastAsia="Times New Roman" w:hAnsi="Times New Roman" w:cs="Times New Roman"/>
          <w:color w:val="auto"/>
          <w:sz w:val="28"/>
          <w:szCs w:val="28"/>
          <w:lang w:eastAsia="en-US" w:bidi="ar-SA"/>
        </w:rPr>
        <w:t>разработку парциальных программ, в том числе, дополнительного образования;</w:t>
      </w:r>
    </w:p>
    <w:p w:rsidR="00176EA2" w:rsidRPr="00376CFA" w:rsidRDefault="00176EA2" w:rsidP="00D805B8">
      <w:pPr>
        <w:widowControl/>
        <w:numPr>
          <w:ilvl w:val="0"/>
          <w:numId w:val="4"/>
        </w:numPr>
        <w:spacing w:after="200" w:line="276" w:lineRule="auto"/>
        <w:jc w:val="both"/>
        <w:rPr>
          <w:rFonts w:ascii="Times New Roman" w:eastAsia="Times New Roman" w:hAnsi="Times New Roman" w:cs="Times New Roman"/>
          <w:color w:val="auto"/>
          <w:sz w:val="28"/>
          <w:szCs w:val="28"/>
          <w:lang w:eastAsia="en-US" w:bidi="ar-SA"/>
        </w:rPr>
      </w:pPr>
      <w:r w:rsidRPr="00376CFA">
        <w:rPr>
          <w:rFonts w:ascii="Times New Roman" w:eastAsia="Times New Roman" w:hAnsi="Times New Roman" w:cs="Times New Roman"/>
          <w:color w:val="auto"/>
          <w:sz w:val="28"/>
          <w:szCs w:val="28"/>
          <w:lang w:eastAsia="en-US" w:bidi="ar-SA"/>
        </w:rPr>
        <w:t>участие в образовательных практиках общеобразовательных учреждений;</w:t>
      </w:r>
    </w:p>
    <w:p w:rsidR="00176EA2" w:rsidRPr="00376CFA" w:rsidRDefault="00176EA2" w:rsidP="00D805B8">
      <w:pPr>
        <w:widowControl/>
        <w:numPr>
          <w:ilvl w:val="0"/>
          <w:numId w:val="4"/>
        </w:numPr>
        <w:spacing w:after="200" w:line="276" w:lineRule="auto"/>
        <w:jc w:val="both"/>
        <w:rPr>
          <w:rFonts w:ascii="Times New Roman" w:eastAsia="Times New Roman" w:hAnsi="Times New Roman" w:cs="Times New Roman"/>
          <w:color w:val="auto"/>
          <w:sz w:val="28"/>
          <w:szCs w:val="28"/>
          <w:lang w:eastAsia="en-US" w:bidi="ar-SA"/>
        </w:rPr>
      </w:pPr>
      <w:r w:rsidRPr="00376CFA">
        <w:rPr>
          <w:rFonts w:ascii="Times New Roman" w:eastAsia="Times New Roman" w:hAnsi="Times New Roman" w:cs="Times New Roman"/>
          <w:color w:val="auto"/>
          <w:sz w:val="28"/>
          <w:szCs w:val="28"/>
          <w:lang w:eastAsia="en-US" w:bidi="ar-SA"/>
        </w:rPr>
        <w:lastRenderedPageBreak/>
        <w:t xml:space="preserve">расширение вариативности образования для детей с ОВЗ и инвалидов; </w:t>
      </w:r>
    </w:p>
    <w:p w:rsidR="00176EA2" w:rsidRPr="00376CFA" w:rsidRDefault="00176EA2" w:rsidP="00D805B8">
      <w:pPr>
        <w:widowControl/>
        <w:numPr>
          <w:ilvl w:val="0"/>
          <w:numId w:val="4"/>
        </w:numPr>
        <w:spacing w:after="200" w:line="276" w:lineRule="auto"/>
        <w:jc w:val="both"/>
        <w:rPr>
          <w:rFonts w:ascii="Times New Roman" w:eastAsia="Times New Roman" w:hAnsi="Times New Roman" w:cs="Times New Roman"/>
          <w:color w:val="auto"/>
          <w:sz w:val="28"/>
          <w:szCs w:val="28"/>
          <w:lang w:eastAsia="en-US" w:bidi="ar-SA"/>
        </w:rPr>
      </w:pPr>
      <w:r w:rsidRPr="00376CFA">
        <w:rPr>
          <w:rFonts w:ascii="Times New Roman" w:eastAsia="Times New Roman" w:hAnsi="Times New Roman" w:cs="Times New Roman"/>
          <w:color w:val="auto"/>
          <w:sz w:val="28"/>
          <w:szCs w:val="28"/>
          <w:lang w:eastAsia="en-US" w:bidi="ar-SA"/>
        </w:rPr>
        <w:t xml:space="preserve">участие в реализации Краевой модели образовательных условий для становления </w:t>
      </w:r>
      <w:r w:rsidRPr="00376CFA">
        <w:rPr>
          <w:rFonts w:ascii="Times New Roman" w:eastAsia="Times New Roman" w:hAnsi="Times New Roman" w:cs="Times New Roman"/>
          <w:sz w:val="28"/>
          <w:szCs w:val="28"/>
          <w:lang w:eastAsia="en-US" w:bidi="ar-SA"/>
        </w:rPr>
        <w:t>инициативности и</w:t>
      </w:r>
      <w:r w:rsidRPr="00376CFA">
        <w:rPr>
          <w:rFonts w:ascii="Times New Roman" w:eastAsia="Times New Roman" w:hAnsi="Times New Roman" w:cs="Times New Roman"/>
          <w:color w:val="auto"/>
          <w:sz w:val="28"/>
          <w:szCs w:val="28"/>
          <w:lang w:eastAsia="en-US" w:bidi="ar-SA"/>
        </w:rPr>
        <w:t xml:space="preserve"> самостоятельности дошкольников.</w:t>
      </w:r>
    </w:p>
    <w:p w:rsidR="00176EA2" w:rsidRPr="00376CFA" w:rsidRDefault="00176EA2" w:rsidP="002C5534">
      <w:pPr>
        <w:widowControl/>
        <w:autoSpaceDE w:val="0"/>
        <w:autoSpaceDN w:val="0"/>
        <w:adjustRightInd w:val="0"/>
        <w:spacing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          В современном содержании  образования важное место занимает цифровая грамотность и цифровые навыки. Эти навыки формируются у современных дошкольников уже в раннем возрасте. </w:t>
      </w:r>
      <w:proofErr w:type="spellStart"/>
      <w:r w:rsidRPr="00376CFA">
        <w:rPr>
          <w:rFonts w:ascii="Times New Roman" w:eastAsiaTheme="minorHAnsi" w:hAnsi="Times New Roman" w:cs="Times New Roman"/>
          <w:color w:val="auto"/>
          <w:sz w:val="28"/>
          <w:szCs w:val="28"/>
          <w:lang w:eastAsia="en-US" w:bidi="ar-SA"/>
        </w:rPr>
        <w:t>Цифровизация</w:t>
      </w:r>
      <w:proofErr w:type="spellEnd"/>
      <w:r w:rsidRPr="00376CFA">
        <w:rPr>
          <w:rFonts w:ascii="Times New Roman" w:eastAsiaTheme="minorHAnsi" w:hAnsi="Times New Roman" w:cs="Times New Roman"/>
          <w:color w:val="auto"/>
          <w:sz w:val="28"/>
          <w:szCs w:val="28"/>
          <w:lang w:eastAsia="en-US" w:bidi="ar-SA"/>
        </w:rPr>
        <w:t xml:space="preserve">  жизни и образования в частности  заставляет педагогов ДОУ  искать пути обновления содержания в этом направлении. </w:t>
      </w:r>
    </w:p>
    <w:p w:rsidR="00176EA2" w:rsidRPr="00376CFA" w:rsidRDefault="00176EA2" w:rsidP="002C5534">
      <w:pPr>
        <w:widowControl/>
        <w:kinsoku w:val="0"/>
        <w:overflowPunct w:val="0"/>
        <w:spacing w:after="120" w:line="276" w:lineRule="auto"/>
        <w:jc w:val="both"/>
        <w:rPr>
          <w:rFonts w:ascii="Times New Roman" w:eastAsia="Times New Roman" w:hAnsi="Times New Roman" w:cs="Times New Roman"/>
          <w:color w:val="auto"/>
          <w:spacing w:val="-1"/>
          <w:sz w:val="28"/>
          <w:szCs w:val="28"/>
          <w:lang w:bidi="ar-SA"/>
        </w:rPr>
      </w:pPr>
      <w:r w:rsidRPr="00376CFA">
        <w:rPr>
          <w:rFonts w:ascii="Times New Roman" w:eastAsia="Times New Roman" w:hAnsi="Times New Roman" w:cs="Times New Roman"/>
          <w:color w:val="auto"/>
          <w:spacing w:val="-2"/>
          <w:sz w:val="28"/>
          <w:szCs w:val="28"/>
          <w:lang w:bidi="ar-SA"/>
        </w:rPr>
        <w:t xml:space="preserve">        В 2019-2020 учебном году МБДОУ «</w:t>
      </w:r>
      <w:proofErr w:type="spellStart"/>
      <w:r w:rsidRPr="00376CFA">
        <w:rPr>
          <w:rFonts w:ascii="Times New Roman" w:eastAsia="Times New Roman" w:hAnsi="Times New Roman" w:cs="Times New Roman"/>
          <w:color w:val="auto"/>
          <w:spacing w:val="-2"/>
          <w:sz w:val="28"/>
          <w:szCs w:val="28"/>
          <w:lang w:bidi="ar-SA"/>
        </w:rPr>
        <w:t>Ужурский</w:t>
      </w:r>
      <w:proofErr w:type="spellEnd"/>
      <w:r w:rsidRPr="00376CFA">
        <w:rPr>
          <w:rFonts w:ascii="Times New Roman" w:eastAsia="Times New Roman" w:hAnsi="Times New Roman" w:cs="Times New Roman"/>
          <w:color w:val="auto"/>
          <w:spacing w:val="-2"/>
          <w:sz w:val="28"/>
          <w:szCs w:val="28"/>
          <w:lang w:bidi="ar-SA"/>
        </w:rPr>
        <w:t xml:space="preserve"> детский сад №3 «Журавлёнок» принял участие в региональном</w:t>
      </w:r>
      <w:r w:rsidRPr="00376CFA">
        <w:rPr>
          <w:rFonts w:ascii="Times New Roman" w:eastAsia="Times New Roman" w:hAnsi="Times New Roman" w:cs="Times New Roman"/>
          <w:color w:val="auto"/>
          <w:spacing w:val="1"/>
          <w:sz w:val="28"/>
          <w:szCs w:val="28"/>
          <w:lang w:bidi="ar-SA"/>
        </w:rPr>
        <w:t xml:space="preserve"> </w:t>
      </w:r>
      <w:r w:rsidRPr="00376CFA">
        <w:rPr>
          <w:rFonts w:ascii="Times New Roman" w:eastAsia="Times New Roman" w:hAnsi="Times New Roman" w:cs="Times New Roman"/>
          <w:color w:val="auto"/>
          <w:spacing w:val="-1"/>
          <w:sz w:val="28"/>
          <w:szCs w:val="28"/>
          <w:lang w:bidi="ar-SA"/>
        </w:rPr>
        <w:t xml:space="preserve">конкурсе </w:t>
      </w:r>
      <w:r w:rsidRPr="00376CFA">
        <w:rPr>
          <w:rFonts w:ascii="Times New Roman" w:eastAsia="Times New Roman" w:hAnsi="Times New Roman" w:cs="Times New Roman"/>
          <w:color w:val="auto"/>
          <w:sz w:val="28"/>
          <w:szCs w:val="28"/>
          <w:lang w:bidi="ar-SA"/>
        </w:rPr>
        <w:t>по</w:t>
      </w:r>
      <w:r w:rsidRPr="00376CFA">
        <w:rPr>
          <w:rFonts w:ascii="Times New Roman" w:eastAsia="Times New Roman" w:hAnsi="Times New Roman" w:cs="Times New Roman"/>
          <w:color w:val="auto"/>
          <w:spacing w:val="-3"/>
          <w:sz w:val="28"/>
          <w:szCs w:val="28"/>
          <w:lang w:bidi="ar-SA"/>
        </w:rPr>
        <w:t xml:space="preserve"> </w:t>
      </w:r>
      <w:r w:rsidRPr="00376CFA">
        <w:rPr>
          <w:rFonts w:ascii="Times New Roman" w:eastAsia="Times New Roman" w:hAnsi="Times New Roman" w:cs="Times New Roman"/>
          <w:color w:val="auto"/>
          <w:spacing w:val="-1"/>
          <w:sz w:val="28"/>
          <w:szCs w:val="28"/>
          <w:lang w:bidi="ar-SA"/>
        </w:rPr>
        <w:t>отбору</w:t>
      </w:r>
      <w:r w:rsidRPr="00376CFA">
        <w:rPr>
          <w:rFonts w:ascii="Times New Roman" w:eastAsia="Times New Roman" w:hAnsi="Times New Roman" w:cs="Times New Roman"/>
          <w:color w:val="auto"/>
          <w:spacing w:val="-4"/>
          <w:sz w:val="28"/>
          <w:szCs w:val="28"/>
          <w:lang w:bidi="ar-SA"/>
        </w:rPr>
        <w:t xml:space="preserve"> </w:t>
      </w:r>
      <w:r w:rsidRPr="00376CFA">
        <w:rPr>
          <w:rFonts w:ascii="Times New Roman" w:eastAsia="Times New Roman" w:hAnsi="Times New Roman" w:cs="Times New Roman"/>
          <w:color w:val="auto"/>
          <w:spacing w:val="-1"/>
          <w:sz w:val="28"/>
          <w:szCs w:val="28"/>
          <w:lang w:bidi="ar-SA"/>
        </w:rPr>
        <w:t>базовых</w:t>
      </w:r>
      <w:r w:rsidRPr="00376CFA">
        <w:rPr>
          <w:rFonts w:ascii="Times New Roman" w:eastAsia="Times New Roman" w:hAnsi="Times New Roman" w:cs="Times New Roman"/>
          <w:color w:val="auto"/>
          <w:spacing w:val="3"/>
          <w:sz w:val="28"/>
          <w:szCs w:val="28"/>
          <w:lang w:bidi="ar-SA"/>
        </w:rPr>
        <w:t xml:space="preserve"> </w:t>
      </w:r>
      <w:r w:rsidRPr="00376CFA">
        <w:rPr>
          <w:rFonts w:ascii="Times New Roman" w:eastAsia="Times New Roman" w:hAnsi="Times New Roman" w:cs="Times New Roman"/>
          <w:color w:val="auto"/>
          <w:spacing w:val="-1"/>
          <w:sz w:val="28"/>
          <w:szCs w:val="28"/>
          <w:lang w:bidi="ar-SA"/>
        </w:rPr>
        <w:t>дошкольных</w:t>
      </w:r>
      <w:r w:rsidRPr="00376CFA">
        <w:rPr>
          <w:rFonts w:ascii="Times New Roman" w:eastAsia="Times New Roman" w:hAnsi="Times New Roman" w:cs="Times New Roman"/>
          <w:color w:val="auto"/>
          <w:spacing w:val="-3"/>
          <w:sz w:val="28"/>
          <w:szCs w:val="28"/>
          <w:lang w:bidi="ar-SA"/>
        </w:rPr>
        <w:t xml:space="preserve"> </w:t>
      </w:r>
      <w:r w:rsidRPr="00376CFA">
        <w:rPr>
          <w:rFonts w:ascii="Times New Roman" w:eastAsia="Times New Roman" w:hAnsi="Times New Roman" w:cs="Times New Roman"/>
          <w:color w:val="auto"/>
          <w:spacing w:val="-1"/>
          <w:sz w:val="28"/>
          <w:szCs w:val="28"/>
          <w:lang w:bidi="ar-SA"/>
        </w:rPr>
        <w:t>образовательных</w:t>
      </w:r>
      <w:r w:rsidRPr="00376CFA">
        <w:rPr>
          <w:rFonts w:ascii="Times New Roman" w:eastAsia="Times New Roman" w:hAnsi="Times New Roman" w:cs="Times New Roman"/>
          <w:color w:val="auto"/>
          <w:spacing w:val="1"/>
          <w:sz w:val="28"/>
          <w:szCs w:val="28"/>
          <w:lang w:bidi="ar-SA"/>
        </w:rPr>
        <w:t xml:space="preserve"> </w:t>
      </w:r>
      <w:r w:rsidRPr="00376CFA">
        <w:rPr>
          <w:rFonts w:ascii="Times New Roman" w:eastAsia="Times New Roman" w:hAnsi="Times New Roman" w:cs="Times New Roman"/>
          <w:color w:val="auto"/>
          <w:spacing w:val="-1"/>
          <w:sz w:val="28"/>
          <w:szCs w:val="28"/>
          <w:lang w:bidi="ar-SA"/>
        </w:rPr>
        <w:t>организации для</w:t>
      </w:r>
      <w:r w:rsidRPr="00376CFA">
        <w:rPr>
          <w:rFonts w:ascii="Times New Roman" w:eastAsia="Times New Roman" w:hAnsi="Times New Roman" w:cs="Times New Roman"/>
          <w:color w:val="auto"/>
          <w:sz w:val="28"/>
          <w:szCs w:val="28"/>
          <w:lang w:bidi="ar-SA"/>
        </w:rPr>
        <w:t xml:space="preserve"> </w:t>
      </w:r>
      <w:r w:rsidRPr="00376CFA">
        <w:rPr>
          <w:rFonts w:ascii="Times New Roman" w:eastAsia="Times New Roman" w:hAnsi="Times New Roman" w:cs="Times New Roman"/>
          <w:color w:val="auto"/>
          <w:spacing w:val="-1"/>
          <w:sz w:val="28"/>
          <w:szCs w:val="28"/>
          <w:lang w:bidi="ar-SA"/>
        </w:rPr>
        <w:t>изучения</w:t>
      </w:r>
      <w:r w:rsidRPr="00376CFA">
        <w:rPr>
          <w:rFonts w:ascii="Times New Roman" w:eastAsia="Times New Roman" w:hAnsi="Times New Roman" w:cs="Times New Roman"/>
          <w:color w:val="auto"/>
          <w:sz w:val="28"/>
          <w:szCs w:val="28"/>
          <w:lang w:bidi="ar-SA"/>
        </w:rPr>
        <w:t xml:space="preserve"> </w:t>
      </w:r>
      <w:r w:rsidRPr="00376CFA">
        <w:rPr>
          <w:rFonts w:ascii="Times New Roman" w:eastAsia="Times New Roman" w:hAnsi="Times New Roman" w:cs="Times New Roman"/>
          <w:color w:val="auto"/>
          <w:spacing w:val="-1"/>
          <w:sz w:val="28"/>
          <w:szCs w:val="28"/>
          <w:lang w:bidi="ar-SA"/>
        </w:rPr>
        <w:t>возможностей</w:t>
      </w:r>
      <w:r w:rsidRPr="00376CFA">
        <w:rPr>
          <w:rFonts w:ascii="Times New Roman" w:eastAsia="Times New Roman" w:hAnsi="Times New Roman" w:cs="Times New Roman"/>
          <w:color w:val="auto"/>
          <w:spacing w:val="2"/>
          <w:sz w:val="28"/>
          <w:szCs w:val="28"/>
          <w:lang w:bidi="ar-SA"/>
        </w:rPr>
        <w:t xml:space="preserve"> </w:t>
      </w:r>
      <w:r w:rsidRPr="00376CFA">
        <w:rPr>
          <w:rFonts w:ascii="Times New Roman" w:eastAsia="Times New Roman" w:hAnsi="Times New Roman" w:cs="Times New Roman"/>
          <w:color w:val="auto"/>
          <w:spacing w:val="-1"/>
          <w:sz w:val="28"/>
          <w:szCs w:val="28"/>
          <w:lang w:bidi="ar-SA"/>
        </w:rPr>
        <w:t>(апробации)</w:t>
      </w:r>
      <w:r w:rsidRPr="00376CFA">
        <w:rPr>
          <w:rFonts w:ascii="Times New Roman" w:eastAsia="Times New Roman" w:hAnsi="Times New Roman" w:cs="Times New Roman"/>
          <w:color w:val="auto"/>
          <w:sz w:val="28"/>
          <w:szCs w:val="28"/>
          <w:lang w:bidi="ar-SA"/>
        </w:rPr>
        <w:t xml:space="preserve"> </w:t>
      </w:r>
      <w:r w:rsidRPr="00376CFA">
        <w:rPr>
          <w:rFonts w:ascii="Times New Roman" w:eastAsia="Times New Roman" w:hAnsi="Times New Roman" w:cs="Times New Roman"/>
          <w:color w:val="auto"/>
          <w:spacing w:val="-1"/>
          <w:sz w:val="28"/>
          <w:szCs w:val="28"/>
          <w:lang w:bidi="ar-SA"/>
        </w:rPr>
        <w:t>использования</w:t>
      </w:r>
      <w:r w:rsidRPr="00376CFA">
        <w:rPr>
          <w:rFonts w:ascii="Times New Roman" w:eastAsia="Times New Roman" w:hAnsi="Times New Roman" w:cs="Times New Roman"/>
          <w:color w:val="auto"/>
          <w:sz w:val="28"/>
          <w:szCs w:val="28"/>
          <w:lang w:bidi="ar-SA"/>
        </w:rPr>
        <w:t xml:space="preserve"> </w:t>
      </w:r>
      <w:r w:rsidRPr="00376CFA">
        <w:rPr>
          <w:rFonts w:ascii="Times New Roman" w:eastAsia="Times New Roman" w:hAnsi="Times New Roman" w:cs="Times New Roman"/>
          <w:color w:val="auto"/>
          <w:spacing w:val="-1"/>
          <w:sz w:val="28"/>
          <w:szCs w:val="28"/>
          <w:lang w:bidi="ar-SA"/>
        </w:rPr>
        <w:t>развивающего</w:t>
      </w:r>
      <w:r w:rsidRPr="00376CFA">
        <w:rPr>
          <w:rFonts w:ascii="Times New Roman" w:eastAsia="Times New Roman" w:hAnsi="Times New Roman" w:cs="Times New Roman"/>
          <w:color w:val="auto"/>
          <w:spacing w:val="33"/>
          <w:sz w:val="28"/>
          <w:szCs w:val="28"/>
          <w:lang w:bidi="ar-SA"/>
        </w:rPr>
        <w:t xml:space="preserve"> </w:t>
      </w:r>
      <w:r w:rsidRPr="00376CFA">
        <w:rPr>
          <w:rFonts w:ascii="Times New Roman" w:eastAsia="Times New Roman" w:hAnsi="Times New Roman" w:cs="Times New Roman"/>
          <w:color w:val="auto"/>
          <w:spacing w:val="-1"/>
          <w:sz w:val="28"/>
          <w:szCs w:val="28"/>
          <w:lang w:bidi="ar-SA"/>
        </w:rPr>
        <w:t>интерактивного</w:t>
      </w:r>
      <w:r w:rsidRPr="00376CFA">
        <w:rPr>
          <w:rFonts w:ascii="Times New Roman" w:eastAsia="Times New Roman" w:hAnsi="Times New Roman" w:cs="Times New Roman"/>
          <w:color w:val="auto"/>
          <w:spacing w:val="-3"/>
          <w:sz w:val="28"/>
          <w:szCs w:val="28"/>
          <w:lang w:bidi="ar-SA"/>
        </w:rPr>
        <w:t xml:space="preserve"> </w:t>
      </w:r>
      <w:r w:rsidRPr="00376CFA">
        <w:rPr>
          <w:rFonts w:ascii="Times New Roman" w:eastAsia="Times New Roman" w:hAnsi="Times New Roman" w:cs="Times New Roman"/>
          <w:color w:val="auto"/>
          <w:spacing w:val="-1"/>
          <w:sz w:val="28"/>
          <w:szCs w:val="28"/>
          <w:lang w:bidi="ar-SA"/>
        </w:rPr>
        <w:t>онлайн-ресурса</w:t>
      </w:r>
      <w:r w:rsidRPr="00376CFA">
        <w:rPr>
          <w:rFonts w:ascii="Times New Roman" w:eastAsia="Times New Roman" w:hAnsi="Times New Roman" w:cs="Times New Roman"/>
          <w:color w:val="auto"/>
          <w:sz w:val="28"/>
          <w:szCs w:val="28"/>
          <w:lang w:bidi="ar-SA"/>
        </w:rPr>
        <w:t xml:space="preserve"> </w:t>
      </w:r>
      <w:r w:rsidRPr="00376CFA">
        <w:rPr>
          <w:rFonts w:ascii="Times New Roman" w:eastAsia="Times New Roman" w:hAnsi="Times New Roman" w:cs="Times New Roman"/>
          <w:color w:val="auto"/>
          <w:spacing w:val="-1"/>
          <w:sz w:val="28"/>
          <w:szCs w:val="28"/>
          <w:lang w:bidi="ar-SA"/>
        </w:rPr>
        <w:t>«Стань</w:t>
      </w:r>
      <w:r w:rsidRPr="00376CFA">
        <w:rPr>
          <w:rFonts w:ascii="Times New Roman" w:eastAsia="Times New Roman" w:hAnsi="Times New Roman" w:cs="Times New Roman"/>
          <w:color w:val="auto"/>
          <w:sz w:val="28"/>
          <w:szCs w:val="28"/>
          <w:lang w:bidi="ar-SA"/>
        </w:rPr>
        <w:t xml:space="preserve"> </w:t>
      </w:r>
      <w:r w:rsidRPr="00376CFA">
        <w:rPr>
          <w:rFonts w:ascii="Times New Roman" w:eastAsia="Times New Roman" w:hAnsi="Times New Roman" w:cs="Times New Roman"/>
          <w:color w:val="auto"/>
          <w:spacing w:val="-1"/>
          <w:sz w:val="28"/>
          <w:szCs w:val="28"/>
          <w:lang w:bidi="ar-SA"/>
        </w:rPr>
        <w:t>дошкольником</w:t>
      </w:r>
      <w:r w:rsidRPr="00376CFA">
        <w:rPr>
          <w:rFonts w:ascii="Times New Roman" w:eastAsia="Times New Roman" w:hAnsi="Times New Roman" w:cs="Times New Roman"/>
          <w:color w:val="auto"/>
          <w:sz w:val="28"/>
          <w:szCs w:val="28"/>
          <w:lang w:bidi="ar-SA"/>
        </w:rPr>
        <w:t xml:space="preserve"> с</w:t>
      </w:r>
      <w:r w:rsidRPr="00376CFA">
        <w:rPr>
          <w:rFonts w:ascii="Times New Roman" w:eastAsia="Times New Roman" w:hAnsi="Times New Roman" w:cs="Times New Roman"/>
          <w:color w:val="auto"/>
          <w:spacing w:val="-1"/>
          <w:sz w:val="28"/>
          <w:szCs w:val="28"/>
          <w:lang w:bidi="ar-SA"/>
        </w:rPr>
        <w:t xml:space="preserve"> </w:t>
      </w:r>
      <w:proofErr w:type="spellStart"/>
      <w:r w:rsidRPr="00376CFA">
        <w:rPr>
          <w:rFonts w:ascii="Times New Roman" w:eastAsia="Times New Roman" w:hAnsi="Times New Roman" w:cs="Times New Roman"/>
          <w:color w:val="auto"/>
          <w:spacing w:val="-1"/>
          <w:sz w:val="28"/>
          <w:szCs w:val="28"/>
          <w:lang w:bidi="ar-SA"/>
        </w:rPr>
        <w:t>Робобориком</w:t>
      </w:r>
      <w:proofErr w:type="spellEnd"/>
      <w:r w:rsidRPr="00376CFA">
        <w:rPr>
          <w:rFonts w:ascii="Times New Roman" w:eastAsia="Times New Roman" w:hAnsi="Times New Roman" w:cs="Times New Roman"/>
          <w:color w:val="auto"/>
          <w:spacing w:val="-1"/>
          <w:sz w:val="28"/>
          <w:szCs w:val="28"/>
          <w:lang w:bidi="ar-SA"/>
        </w:rPr>
        <w:t xml:space="preserve">!» </w:t>
      </w:r>
      <w:r w:rsidRPr="00376CFA">
        <w:rPr>
          <w:rFonts w:ascii="Times New Roman" w:eastAsia="Times New Roman" w:hAnsi="Times New Roman" w:cs="Times New Roman"/>
          <w:color w:val="auto"/>
          <w:sz w:val="28"/>
          <w:szCs w:val="28"/>
          <w:lang w:bidi="ar-SA"/>
        </w:rPr>
        <w:t>в</w:t>
      </w:r>
      <w:r w:rsidRPr="00376CFA">
        <w:rPr>
          <w:rFonts w:ascii="Times New Roman" w:eastAsia="Times New Roman" w:hAnsi="Times New Roman" w:cs="Times New Roman"/>
          <w:color w:val="auto"/>
          <w:spacing w:val="-1"/>
          <w:sz w:val="28"/>
          <w:szCs w:val="28"/>
          <w:lang w:bidi="ar-SA"/>
        </w:rPr>
        <w:t xml:space="preserve"> образовательном</w:t>
      </w:r>
      <w:r w:rsidRPr="00376CFA">
        <w:rPr>
          <w:rFonts w:ascii="Times New Roman" w:eastAsia="Times New Roman" w:hAnsi="Times New Roman" w:cs="Times New Roman"/>
          <w:color w:val="auto"/>
          <w:spacing w:val="-3"/>
          <w:sz w:val="28"/>
          <w:szCs w:val="28"/>
          <w:lang w:bidi="ar-SA"/>
        </w:rPr>
        <w:t xml:space="preserve"> </w:t>
      </w:r>
      <w:r w:rsidRPr="00376CFA">
        <w:rPr>
          <w:rFonts w:ascii="Times New Roman" w:eastAsia="Times New Roman" w:hAnsi="Times New Roman" w:cs="Times New Roman"/>
          <w:color w:val="auto"/>
          <w:spacing w:val="-1"/>
          <w:sz w:val="28"/>
          <w:szCs w:val="28"/>
          <w:lang w:bidi="ar-SA"/>
        </w:rPr>
        <w:t>процессе. Успешно пройдя конкурсные испытания (набрали наибольшее количество баллов в рейтинге ДОУ), администрация и педагоги ДОУ  приступили к освоению новых технологий  через курсы  повышения квалификации и к апробации интерактивного</w:t>
      </w:r>
      <w:r w:rsidRPr="00376CFA">
        <w:rPr>
          <w:rFonts w:ascii="Times New Roman" w:eastAsia="Times New Roman" w:hAnsi="Times New Roman" w:cs="Times New Roman"/>
          <w:color w:val="auto"/>
          <w:spacing w:val="-3"/>
          <w:sz w:val="28"/>
          <w:szCs w:val="28"/>
          <w:lang w:bidi="ar-SA"/>
        </w:rPr>
        <w:t xml:space="preserve"> </w:t>
      </w:r>
      <w:r w:rsidRPr="00376CFA">
        <w:rPr>
          <w:rFonts w:ascii="Times New Roman" w:eastAsia="Times New Roman" w:hAnsi="Times New Roman" w:cs="Times New Roman"/>
          <w:color w:val="auto"/>
          <w:spacing w:val="-1"/>
          <w:sz w:val="28"/>
          <w:szCs w:val="28"/>
          <w:lang w:bidi="ar-SA"/>
        </w:rPr>
        <w:t>онлайн-ресурса</w:t>
      </w:r>
      <w:r w:rsidRPr="00376CFA">
        <w:rPr>
          <w:rFonts w:ascii="Times New Roman" w:eastAsia="Times New Roman" w:hAnsi="Times New Roman" w:cs="Times New Roman"/>
          <w:color w:val="auto"/>
          <w:sz w:val="28"/>
          <w:szCs w:val="28"/>
          <w:lang w:bidi="ar-SA"/>
        </w:rPr>
        <w:t xml:space="preserve"> </w:t>
      </w:r>
      <w:r w:rsidRPr="00376CFA">
        <w:rPr>
          <w:rFonts w:ascii="Times New Roman" w:eastAsia="Times New Roman" w:hAnsi="Times New Roman" w:cs="Times New Roman"/>
          <w:color w:val="auto"/>
          <w:spacing w:val="-1"/>
          <w:sz w:val="28"/>
          <w:szCs w:val="28"/>
          <w:lang w:bidi="ar-SA"/>
        </w:rPr>
        <w:t>«Стань</w:t>
      </w:r>
      <w:r w:rsidRPr="00376CFA">
        <w:rPr>
          <w:rFonts w:ascii="Times New Roman" w:eastAsia="Times New Roman" w:hAnsi="Times New Roman" w:cs="Times New Roman"/>
          <w:color w:val="auto"/>
          <w:sz w:val="28"/>
          <w:szCs w:val="28"/>
          <w:lang w:bidi="ar-SA"/>
        </w:rPr>
        <w:t xml:space="preserve"> </w:t>
      </w:r>
      <w:r w:rsidRPr="00376CFA">
        <w:rPr>
          <w:rFonts w:ascii="Times New Roman" w:eastAsia="Times New Roman" w:hAnsi="Times New Roman" w:cs="Times New Roman"/>
          <w:color w:val="auto"/>
          <w:spacing w:val="-1"/>
          <w:sz w:val="28"/>
          <w:szCs w:val="28"/>
          <w:lang w:bidi="ar-SA"/>
        </w:rPr>
        <w:t>дошкольником</w:t>
      </w:r>
      <w:r w:rsidRPr="00376CFA">
        <w:rPr>
          <w:rFonts w:ascii="Times New Roman" w:eastAsia="Times New Roman" w:hAnsi="Times New Roman" w:cs="Times New Roman"/>
          <w:color w:val="auto"/>
          <w:sz w:val="28"/>
          <w:szCs w:val="28"/>
          <w:lang w:bidi="ar-SA"/>
        </w:rPr>
        <w:t xml:space="preserve"> с</w:t>
      </w:r>
      <w:r w:rsidRPr="00376CFA">
        <w:rPr>
          <w:rFonts w:ascii="Times New Roman" w:eastAsia="Times New Roman" w:hAnsi="Times New Roman" w:cs="Times New Roman"/>
          <w:color w:val="auto"/>
          <w:spacing w:val="-1"/>
          <w:sz w:val="28"/>
          <w:szCs w:val="28"/>
          <w:lang w:bidi="ar-SA"/>
        </w:rPr>
        <w:t xml:space="preserve"> </w:t>
      </w:r>
      <w:proofErr w:type="spellStart"/>
      <w:r w:rsidRPr="00376CFA">
        <w:rPr>
          <w:rFonts w:ascii="Times New Roman" w:eastAsia="Times New Roman" w:hAnsi="Times New Roman" w:cs="Times New Roman"/>
          <w:color w:val="auto"/>
          <w:spacing w:val="-1"/>
          <w:sz w:val="28"/>
          <w:szCs w:val="28"/>
          <w:lang w:bidi="ar-SA"/>
        </w:rPr>
        <w:t>Робобориком</w:t>
      </w:r>
      <w:proofErr w:type="spellEnd"/>
      <w:r w:rsidRPr="00376CFA">
        <w:rPr>
          <w:rFonts w:ascii="Times New Roman" w:eastAsia="Times New Roman" w:hAnsi="Times New Roman" w:cs="Times New Roman"/>
          <w:color w:val="auto"/>
          <w:spacing w:val="-1"/>
          <w:sz w:val="28"/>
          <w:szCs w:val="28"/>
          <w:lang w:bidi="ar-SA"/>
        </w:rPr>
        <w:t xml:space="preserve">!» </w:t>
      </w:r>
      <w:r w:rsidRPr="00376CFA">
        <w:rPr>
          <w:rFonts w:ascii="Times New Roman" w:eastAsia="Times New Roman" w:hAnsi="Times New Roman" w:cs="Times New Roman"/>
          <w:color w:val="auto"/>
          <w:sz w:val="28"/>
          <w:szCs w:val="28"/>
          <w:lang w:bidi="ar-SA"/>
        </w:rPr>
        <w:t>в</w:t>
      </w:r>
      <w:r w:rsidRPr="00376CFA">
        <w:rPr>
          <w:rFonts w:ascii="Times New Roman" w:eastAsia="Times New Roman" w:hAnsi="Times New Roman" w:cs="Times New Roman"/>
          <w:color w:val="auto"/>
          <w:spacing w:val="-1"/>
          <w:sz w:val="28"/>
          <w:szCs w:val="28"/>
          <w:lang w:bidi="ar-SA"/>
        </w:rPr>
        <w:t xml:space="preserve"> образовательном</w:t>
      </w:r>
      <w:r w:rsidRPr="00376CFA">
        <w:rPr>
          <w:rFonts w:ascii="Times New Roman" w:eastAsia="Times New Roman" w:hAnsi="Times New Roman" w:cs="Times New Roman"/>
          <w:color w:val="auto"/>
          <w:spacing w:val="-3"/>
          <w:sz w:val="28"/>
          <w:szCs w:val="28"/>
          <w:lang w:bidi="ar-SA"/>
        </w:rPr>
        <w:t xml:space="preserve"> </w:t>
      </w:r>
      <w:r w:rsidRPr="00376CFA">
        <w:rPr>
          <w:rFonts w:ascii="Times New Roman" w:eastAsia="Times New Roman" w:hAnsi="Times New Roman" w:cs="Times New Roman"/>
          <w:color w:val="auto"/>
          <w:spacing w:val="-1"/>
          <w:sz w:val="28"/>
          <w:szCs w:val="28"/>
          <w:lang w:bidi="ar-SA"/>
        </w:rPr>
        <w:t xml:space="preserve">процессе. Таким образом, инициатива участия повлекла за собой и изменение содержания образования, и освоение новых технологий,  и изменение образовательной среды (были закуплены ноутбуки на каждого участника - дошкольника).  </w:t>
      </w:r>
      <w:r w:rsidRPr="00376CFA">
        <w:rPr>
          <w:rFonts w:ascii="Times New Roman" w:eastAsia="Times New Roman" w:hAnsi="Times New Roman" w:cs="Times New Roman"/>
          <w:color w:val="auto"/>
          <w:spacing w:val="-2"/>
          <w:sz w:val="28"/>
          <w:szCs w:val="28"/>
          <w:lang w:bidi="ar-SA"/>
        </w:rPr>
        <w:t>МБДОУ «</w:t>
      </w:r>
      <w:proofErr w:type="spellStart"/>
      <w:r w:rsidRPr="00376CFA">
        <w:rPr>
          <w:rFonts w:ascii="Times New Roman" w:eastAsia="Times New Roman" w:hAnsi="Times New Roman" w:cs="Times New Roman"/>
          <w:color w:val="auto"/>
          <w:spacing w:val="-2"/>
          <w:sz w:val="28"/>
          <w:szCs w:val="28"/>
          <w:lang w:bidi="ar-SA"/>
        </w:rPr>
        <w:t>Ужурский</w:t>
      </w:r>
      <w:proofErr w:type="spellEnd"/>
      <w:r w:rsidRPr="00376CFA">
        <w:rPr>
          <w:rFonts w:ascii="Times New Roman" w:eastAsia="Times New Roman" w:hAnsi="Times New Roman" w:cs="Times New Roman"/>
          <w:color w:val="auto"/>
          <w:spacing w:val="-2"/>
          <w:sz w:val="28"/>
          <w:szCs w:val="28"/>
          <w:lang w:bidi="ar-SA"/>
        </w:rPr>
        <w:t xml:space="preserve"> детский сад №3 «Журавлёнок» на сегодняшний день достойно представляет дошкольное образование на краевом уровне как участник проекта, направленного на </w:t>
      </w:r>
      <w:r w:rsidRPr="00376CFA">
        <w:rPr>
          <w:rFonts w:ascii="Times New Roman" w:eastAsia="Times New Roman" w:hAnsi="Times New Roman" w:cs="Times New Roman"/>
          <w:sz w:val="28"/>
          <w:szCs w:val="28"/>
          <w:lang w:bidi="ar-SA"/>
        </w:rPr>
        <w:t>создание условий для внедрения  инновационных моделей организации образовательного процесса.</w:t>
      </w:r>
    </w:p>
    <w:p w:rsidR="00176EA2" w:rsidRPr="00376CFA" w:rsidRDefault="00176EA2" w:rsidP="002C5534">
      <w:pPr>
        <w:widowControl/>
        <w:spacing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        К характеристикам современного содержания образования относятся вопросы, связанные с организацией занятий по финансовой грамотности и ранней профориентации. В образовательные программы ДОУ «№1 «Росинка» и «</w:t>
      </w:r>
      <w:proofErr w:type="spellStart"/>
      <w:r w:rsidRPr="00376CFA">
        <w:rPr>
          <w:rFonts w:ascii="Times New Roman" w:eastAsiaTheme="minorHAnsi" w:hAnsi="Times New Roman" w:cs="Times New Roman"/>
          <w:color w:val="auto"/>
          <w:sz w:val="28"/>
          <w:szCs w:val="28"/>
          <w:lang w:eastAsia="en-US" w:bidi="ar-SA"/>
        </w:rPr>
        <w:t>Солгонский</w:t>
      </w:r>
      <w:proofErr w:type="spellEnd"/>
      <w:r w:rsidRPr="00376CFA">
        <w:rPr>
          <w:rFonts w:ascii="Times New Roman" w:eastAsiaTheme="minorHAnsi" w:hAnsi="Times New Roman" w:cs="Times New Roman"/>
          <w:color w:val="auto"/>
          <w:sz w:val="28"/>
          <w:szCs w:val="28"/>
          <w:lang w:eastAsia="en-US" w:bidi="ar-SA"/>
        </w:rPr>
        <w:t xml:space="preserve"> детский сад» для детей 5-7 лет включен модуль по изучению основ финансовой грамотности. Программа привлекательна тем, что, осваивая её содержание, ребёнок постепенно и дозированно погружается в современный мир экономических отношений общества, что способствует развитию его потенциала как субъекта отношений </w:t>
      </w:r>
      <w:proofErr w:type="gramStart"/>
      <w:r w:rsidRPr="00376CFA">
        <w:rPr>
          <w:rFonts w:ascii="Times New Roman" w:eastAsiaTheme="minorHAnsi" w:hAnsi="Times New Roman" w:cs="Times New Roman"/>
          <w:color w:val="auto"/>
          <w:sz w:val="28"/>
          <w:szCs w:val="28"/>
          <w:lang w:eastAsia="en-US" w:bidi="ar-SA"/>
        </w:rPr>
        <w:t>со</w:t>
      </w:r>
      <w:proofErr w:type="gramEnd"/>
      <w:r w:rsidRPr="00376CFA">
        <w:rPr>
          <w:rFonts w:ascii="Times New Roman" w:eastAsiaTheme="minorHAnsi" w:hAnsi="Times New Roman" w:cs="Times New Roman"/>
          <w:color w:val="auto"/>
          <w:sz w:val="28"/>
          <w:szCs w:val="28"/>
          <w:lang w:eastAsia="en-US" w:bidi="ar-SA"/>
        </w:rPr>
        <w:t xml:space="preserve"> взрослыми и миром взрослых, где финансовые отношения играют значимую роль. Опыт реализации этих программ был представлен на РМО воспитателей. Практику ведения курса финансовой грамотности можно отнести  к курсам, способствующим ранней профориентации, а также эффективно формирующим самостоятельность и инициативность ребёнка.       </w:t>
      </w:r>
    </w:p>
    <w:p w:rsidR="00176EA2" w:rsidRPr="00376CFA" w:rsidRDefault="00176EA2" w:rsidP="002C5534">
      <w:pPr>
        <w:widowControl/>
        <w:autoSpaceDE w:val="0"/>
        <w:autoSpaceDN w:val="0"/>
        <w:adjustRightInd w:val="0"/>
        <w:spacing w:line="276" w:lineRule="auto"/>
        <w:jc w:val="both"/>
        <w:rPr>
          <w:rFonts w:ascii="Times New Roman" w:eastAsiaTheme="minorHAnsi" w:hAnsi="Times New Roman" w:cs="Times New Roman"/>
          <w:sz w:val="28"/>
          <w:szCs w:val="28"/>
          <w:lang w:eastAsia="en-US" w:bidi="ar-SA"/>
        </w:rPr>
      </w:pPr>
      <w:r w:rsidRPr="00376CFA">
        <w:rPr>
          <w:rFonts w:ascii="Times New Roman" w:eastAsiaTheme="minorHAnsi" w:hAnsi="Times New Roman" w:cs="Times New Roman"/>
          <w:sz w:val="28"/>
          <w:szCs w:val="28"/>
          <w:lang w:eastAsia="en-US" w:bidi="ar-SA"/>
        </w:rPr>
        <w:t xml:space="preserve">         Ранняя профориентация (или </w:t>
      </w:r>
      <w:proofErr w:type="spellStart"/>
      <w:r w:rsidRPr="00376CFA">
        <w:rPr>
          <w:rFonts w:ascii="Times New Roman" w:eastAsiaTheme="minorHAnsi" w:hAnsi="Times New Roman" w:cs="Times New Roman"/>
          <w:sz w:val="28"/>
          <w:szCs w:val="28"/>
          <w:lang w:eastAsia="en-US" w:bidi="ar-SA"/>
        </w:rPr>
        <w:t>профилизация</w:t>
      </w:r>
      <w:proofErr w:type="spellEnd"/>
      <w:r w:rsidRPr="00376CFA">
        <w:rPr>
          <w:rFonts w:ascii="Times New Roman" w:eastAsiaTheme="minorHAnsi" w:hAnsi="Times New Roman" w:cs="Times New Roman"/>
          <w:sz w:val="28"/>
          <w:szCs w:val="28"/>
          <w:lang w:eastAsia="en-US" w:bidi="ar-SA"/>
        </w:rPr>
        <w:t xml:space="preserve">) как основа формирования успешной социализации в современном обществе – такое направление в своей работе считают </w:t>
      </w:r>
      <w:r w:rsidRPr="00376CFA">
        <w:rPr>
          <w:rFonts w:ascii="Times New Roman" w:eastAsiaTheme="minorHAnsi" w:hAnsi="Times New Roman" w:cs="Times New Roman"/>
          <w:sz w:val="28"/>
          <w:szCs w:val="28"/>
          <w:lang w:eastAsia="en-US" w:bidi="ar-SA"/>
        </w:rPr>
        <w:lastRenderedPageBreak/>
        <w:t>актуальным педагогические коллективы дошкольных групп МБОУ «</w:t>
      </w:r>
      <w:proofErr w:type="spellStart"/>
      <w:r w:rsidRPr="00376CFA">
        <w:rPr>
          <w:rFonts w:ascii="Times New Roman" w:eastAsiaTheme="minorHAnsi" w:hAnsi="Times New Roman" w:cs="Times New Roman"/>
          <w:sz w:val="28"/>
          <w:szCs w:val="28"/>
          <w:lang w:eastAsia="en-US" w:bidi="ar-SA"/>
        </w:rPr>
        <w:t>Малоимышская</w:t>
      </w:r>
      <w:proofErr w:type="spellEnd"/>
      <w:r w:rsidRPr="00376CFA">
        <w:rPr>
          <w:rFonts w:ascii="Times New Roman" w:eastAsiaTheme="minorHAnsi" w:hAnsi="Times New Roman" w:cs="Times New Roman"/>
          <w:sz w:val="28"/>
          <w:szCs w:val="28"/>
          <w:lang w:eastAsia="en-US" w:bidi="ar-SA"/>
        </w:rPr>
        <w:t xml:space="preserve"> СОШ» и МБОУ «Михайловская СОШ». Воспитанники дошкольных групп участвуют в образовательных  практиках  школ, ставящих своей целью привитие интереса к сельскохозяйственному труду. Воспитатели активно используют педагогическую технологию «Метод проектов», которая предполагает  развитие у детей самостоятельности, инициативности  через экспериментирование, интерес к новым знаниям, наблюдение за работой взрослых, через практическую деятельность по выращиванию растений  и уход за ними.</w:t>
      </w:r>
    </w:p>
    <w:p w:rsidR="00176EA2" w:rsidRPr="00376CFA" w:rsidRDefault="00176EA2" w:rsidP="002C5534">
      <w:pPr>
        <w:widowControl/>
        <w:spacing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          Важным направлением развития дошкольного образования является создание условий для получения детьми с  ограниченными возможностями здоровья и детьми – инвалидами качественного образования.          </w:t>
      </w:r>
    </w:p>
    <w:p w:rsidR="00176EA2" w:rsidRPr="00376CFA" w:rsidRDefault="00176EA2" w:rsidP="002C5534">
      <w:pPr>
        <w:widowControl/>
        <w:shd w:val="clear" w:color="auto" w:fill="FFFFFF"/>
        <w:spacing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         </w:t>
      </w:r>
      <w:proofErr w:type="gramStart"/>
      <w:r w:rsidRPr="00376CFA">
        <w:rPr>
          <w:rFonts w:ascii="Times New Roman" w:eastAsiaTheme="minorHAnsi" w:hAnsi="Times New Roman" w:cs="Times New Roman"/>
          <w:color w:val="auto"/>
          <w:sz w:val="28"/>
          <w:szCs w:val="28"/>
          <w:lang w:eastAsia="en-US" w:bidi="ar-SA"/>
        </w:rPr>
        <w:t>В 2019 – 2020 учебном году МБДОУ «</w:t>
      </w:r>
      <w:proofErr w:type="spellStart"/>
      <w:r w:rsidRPr="00376CFA">
        <w:rPr>
          <w:rFonts w:ascii="Times New Roman" w:eastAsiaTheme="minorHAnsi" w:hAnsi="Times New Roman" w:cs="Times New Roman"/>
          <w:color w:val="auto"/>
          <w:sz w:val="28"/>
          <w:szCs w:val="28"/>
          <w:lang w:eastAsia="en-US" w:bidi="ar-SA"/>
        </w:rPr>
        <w:t>Ужурский</w:t>
      </w:r>
      <w:proofErr w:type="spellEnd"/>
      <w:r w:rsidRPr="00376CFA">
        <w:rPr>
          <w:rFonts w:ascii="Times New Roman" w:eastAsiaTheme="minorHAnsi" w:hAnsi="Times New Roman" w:cs="Times New Roman"/>
          <w:color w:val="auto"/>
          <w:sz w:val="28"/>
          <w:szCs w:val="28"/>
          <w:lang w:eastAsia="en-US" w:bidi="ar-SA"/>
        </w:rPr>
        <w:t xml:space="preserve"> детский сад №1 Росинка»  участвовал в конкурсном отборе  на предоставление субсидий из средств федерального бюджета на реализацию мероприятий  по созданию в дошкольных образовательных организациях, организациях дополнительного образования условий для  получения качественного образования детьми – инвалидами и детьми с ограниченными  возможностями здоровья в рамках государственной  программы РФ «Доступная среда» и вошёл в число победителей, то</w:t>
      </w:r>
      <w:proofErr w:type="gramEnd"/>
      <w:r w:rsidRPr="00376CFA">
        <w:rPr>
          <w:rFonts w:ascii="Times New Roman" w:eastAsiaTheme="minorHAnsi" w:hAnsi="Times New Roman" w:cs="Times New Roman"/>
          <w:color w:val="auto"/>
          <w:sz w:val="28"/>
          <w:szCs w:val="28"/>
          <w:lang w:eastAsia="en-US" w:bidi="ar-SA"/>
        </w:rPr>
        <w:t xml:space="preserve"> есть получил финансирование в объёме 1 000 000, 00.  </w:t>
      </w:r>
    </w:p>
    <w:p w:rsidR="00176EA2" w:rsidRPr="00376CFA" w:rsidRDefault="00176EA2" w:rsidP="002C5534">
      <w:pPr>
        <w:widowControl/>
        <w:spacing w:line="276" w:lineRule="auto"/>
        <w:jc w:val="both"/>
        <w:rPr>
          <w:rFonts w:ascii="Times New Roman" w:eastAsiaTheme="minorHAnsi" w:hAnsi="Times New Roman" w:cs="Times New Roman"/>
          <w:bCs/>
          <w:color w:val="auto"/>
          <w:sz w:val="28"/>
          <w:szCs w:val="28"/>
          <w:lang w:eastAsia="en-US" w:bidi="ar-SA"/>
        </w:rPr>
      </w:pPr>
      <w:r w:rsidRPr="00376CFA">
        <w:rPr>
          <w:rFonts w:ascii="Times New Roman" w:eastAsia="Times New Roman" w:hAnsi="Times New Roman" w:cs="Times New Roman"/>
          <w:color w:val="auto"/>
          <w:sz w:val="28"/>
          <w:szCs w:val="28"/>
          <w:lang w:bidi="ar-SA"/>
        </w:rPr>
        <w:t xml:space="preserve">        </w:t>
      </w:r>
      <w:proofErr w:type="gramStart"/>
      <w:r w:rsidRPr="00376CFA">
        <w:rPr>
          <w:rFonts w:ascii="Times New Roman" w:eastAsia="Times New Roman" w:hAnsi="Times New Roman" w:cs="Times New Roman"/>
          <w:color w:val="auto"/>
          <w:sz w:val="28"/>
          <w:szCs w:val="28"/>
          <w:lang w:bidi="ar-SA"/>
        </w:rPr>
        <w:t>Благодаря этим средствам была создана не только архитектурная  доступность (</w:t>
      </w:r>
      <w:r w:rsidRPr="00376CFA">
        <w:rPr>
          <w:rFonts w:ascii="Times New Roman" w:eastAsiaTheme="minorHAnsi" w:hAnsi="Times New Roman" w:cs="Times New Roman"/>
          <w:bCs/>
          <w:color w:val="auto"/>
          <w:sz w:val="28"/>
          <w:szCs w:val="28"/>
          <w:lang w:eastAsia="en-US" w:bidi="ar-SA"/>
        </w:rPr>
        <w:t xml:space="preserve">в коридорах, группах, санитарно-гигиенических помещениях  установлены двойные </w:t>
      </w:r>
      <w:proofErr w:type="spellStart"/>
      <w:r w:rsidRPr="00376CFA">
        <w:rPr>
          <w:rFonts w:ascii="Times New Roman" w:eastAsiaTheme="minorHAnsi" w:hAnsi="Times New Roman" w:cs="Times New Roman"/>
          <w:bCs/>
          <w:color w:val="auto"/>
          <w:sz w:val="28"/>
          <w:szCs w:val="28"/>
          <w:lang w:eastAsia="en-US" w:bidi="ar-SA"/>
        </w:rPr>
        <w:t>пристенные</w:t>
      </w:r>
      <w:proofErr w:type="spellEnd"/>
      <w:r w:rsidRPr="00376CFA">
        <w:rPr>
          <w:rFonts w:ascii="Times New Roman" w:eastAsiaTheme="minorHAnsi" w:hAnsi="Times New Roman" w:cs="Times New Roman"/>
          <w:bCs/>
          <w:color w:val="auto"/>
          <w:sz w:val="28"/>
          <w:szCs w:val="28"/>
          <w:lang w:eastAsia="en-US" w:bidi="ar-SA"/>
        </w:rPr>
        <w:t xml:space="preserve"> поручни и откидные с фиксатором,   Обустроено специализированное напольное покрытие из тактильной плитки), но и приобретено специальное оборудование: универсальная система вызова помощника «Гамма», пандус складной, кресло-коляска детская для инвалидов, опора для сидения, </w:t>
      </w:r>
      <w:proofErr w:type="spellStart"/>
      <w:r w:rsidRPr="00376CFA">
        <w:rPr>
          <w:rFonts w:ascii="Times New Roman" w:eastAsiaTheme="minorHAnsi" w:hAnsi="Times New Roman" w:cs="Times New Roman"/>
          <w:bCs/>
          <w:color w:val="auto"/>
          <w:sz w:val="28"/>
          <w:szCs w:val="28"/>
          <w:lang w:eastAsia="en-US" w:bidi="ar-SA"/>
        </w:rPr>
        <w:t>подкатная</w:t>
      </w:r>
      <w:proofErr w:type="spellEnd"/>
      <w:r w:rsidRPr="00376CFA">
        <w:rPr>
          <w:rFonts w:ascii="Times New Roman" w:eastAsiaTheme="minorHAnsi" w:hAnsi="Times New Roman" w:cs="Times New Roman"/>
          <w:bCs/>
          <w:color w:val="auto"/>
          <w:sz w:val="28"/>
          <w:szCs w:val="28"/>
          <w:lang w:eastAsia="en-US" w:bidi="ar-SA"/>
        </w:rPr>
        <w:t xml:space="preserve"> стол-парта, Т-ходунки.</w:t>
      </w:r>
      <w:proofErr w:type="gramEnd"/>
      <w:r w:rsidRPr="00376CFA">
        <w:rPr>
          <w:rFonts w:ascii="Times New Roman" w:eastAsiaTheme="minorHAnsi" w:hAnsi="Times New Roman" w:cs="Times New Roman"/>
          <w:bCs/>
          <w:color w:val="auto"/>
          <w:sz w:val="28"/>
          <w:szCs w:val="28"/>
          <w:lang w:eastAsia="en-US" w:bidi="ar-SA"/>
        </w:rPr>
        <w:t xml:space="preserve"> Кроме того закуплено учебное оборудование: набор психолога, тактильная напольная панель «Кистевой тренажер», игровая система «Столик с бусинами», ортопедические коврики-</w:t>
      </w:r>
      <w:proofErr w:type="spellStart"/>
      <w:r w:rsidRPr="00376CFA">
        <w:rPr>
          <w:rFonts w:ascii="Times New Roman" w:eastAsiaTheme="minorHAnsi" w:hAnsi="Times New Roman" w:cs="Times New Roman"/>
          <w:bCs/>
          <w:color w:val="auto"/>
          <w:sz w:val="28"/>
          <w:szCs w:val="28"/>
          <w:lang w:eastAsia="en-US" w:bidi="ar-SA"/>
        </w:rPr>
        <w:t>пазлы</w:t>
      </w:r>
      <w:proofErr w:type="spellEnd"/>
      <w:r w:rsidRPr="00376CFA">
        <w:rPr>
          <w:rFonts w:ascii="Times New Roman" w:eastAsiaTheme="minorHAnsi" w:hAnsi="Times New Roman" w:cs="Times New Roman"/>
          <w:bCs/>
          <w:color w:val="auto"/>
          <w:sz w:val="28"/>
          <w:szCs w:val="28"/>
          <w:lang w:eastAsia="en-US" w:bidi="ar-SA"/>
        </w:rPr>
        <w:t xml:space="preserve">, панель развития для опорно-двигательного аппарата «Гора».    </w:t>
      </w:r>
    </w:p>
    <w:p w:rsidR="00176EA2" w:rsidRPr="00376CFA" w:rsidRDefault="00176EA2" w:rsidP="002C5534">
      <w:pPr>
        <w:widowControl/>
        <w:spacing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             </w:t>
      </w:r>
      <w:r w:rsidRPr="00376CFA">
        <w:rPr>
          <w:rFonts w:ascii="Times New Roman" w:eastAsia="Times New Roman" w:hAnsi="Times New Roman" w:cs="Times New Roman"/>
          <w:color w:val="auto"/>
          <w:sz w:val="28"/>
          <w:szCs w:val="28"/>
          <w:lang w:bidi="ar-SA"/>
        </w:rPr>
        <w:t xml:space="preserve">Эта ситуация была усилена участием ДОУ №1 в </w:t>
      </w:r>
      <w:r w:rsidRPr="00376CFA">
        <w:rPr>
          <w:rFonts w:ascii="Times New Roman" w:eastAsiaTheme="minorHAnsi" w:hAnsi="Times New Roman" w:cs="Times New Roman"/>
          <w:color w:val="auto"/>
          <w:sz w:val="28"/>
          <w:szCs w:val="28"/>
          <w:shd w:val="clear" w:color="auto" w:fill="FFFFFF"/>
          <w:lang w:eastAsia="en-US" w:bidi="ar-SA"/>
        </w:rPr>
        <w:t>открытом конкурсе Министерства Просвещения России на соискание грантов в рамках ведомственной целевой программы «Развитие современных механизмов и технологий дошкольного и общего образования».</w:t>
      </w:r>
      <w:r w:rsidRPr="00376CFA">
        <w:rPr>
          <w:rFonts w:ascii="Times New Roman" w:eastAsiaTheme="minorHAnsi" w:hAnsi="Times New Roman" w:cs="Times New Roman"/>
          <w:color w:val="auto"/>
          <w:sz w:val="28"/>
          <w:szCs w:val="28"/>
          <w:lang w:eastAsia="en-US" w:bidi="ar-SA"/>
        </w:rPr>
        <w:t xml:space="preserve"> </w:t>
      </w:r>
      <w:proofErr w:type="gramStart"/>
      <w:r w:rsidRPr="00376CFA">
        <w:rPr>
          <w:rFonts w:ascii="Times New Roman" w:eastAsiaTheme="minorHAnsi" w:hAnsi="Times New Roman" w:cs="Times New Roman"/>
          <w:color w:val="auto"/>
          <w:sz w:val="28"/>
          <w:szCs w:val="28"/>
          <w:lang w:eastAsia="en-US" w:bidi="ar-SA"/>
        </w:rPr>
        <w:t>Как победитель конкурсного отбора, МБДОУ №1 получит грант на сумму 746 000 рублей в форме субсидий из федерального бюджета на создание эффективной модели</w:t>
      </w:r>
      <w:r w:rsidRPr="00376CFA">
        <w:rPr>
          <w:rFonts w:ascii="Times New Roman" w:eastAsiaTheme="minorHAnsi" w:hAnsi="Times New Roman" w:cs="Times New Roman"/>
          <w:i/>
          <w:color w:val="auto"/>
          <w:sz w:val="28"/>
          <w:szCs w:val="28"/>
          <w:lang w:eastAsia="en-US" w:bidi="ar-SA"/>
        </w:rPr>
        <w:t xml:space="preserve"> </w:t>
      </w:r>
      <w:r w:rsidRPr="00376CFA">
        <w:rPr>
          <w:rFonts w:ascii="Times New Roman" w:eastAsiaTheme="minorHAnsi" w:hAnsi="Times New Roman" w:cs="Times New Roman"/>
          <w:color w:val="auto"/>
          <w:sz w:val="28"/>
          <w:szCs w:val="28"/>
          <w:lang w:eastAsia="en-US" w:bidi="ar-SA"/>
        </w:rPr>
        <w:t xml:space="preserve">оказания методической, психолого-педагогической, диагностической и консультативной помощи без взимания платы родителям (законным представителям) детей раннего, дошкольного возраста, в том числе детей с </w:t>
      </w:r>
      <w:r w:rsidRPr="00376CFA">
        <w:rPr>
          <w:rFonts w:ascii="Times New Roman" w:eastAsiaTheme="minorHAnsi" w:hAnsi="Times New Roman" w:cs="Times New Roman"/>
          <w:color w:val="auto"/>
          <w:sz w:val="28"/>
          <w:szCs w:val="28"/>
          <w:lang w:eastAsia="en-US" w:bidi="ar-SA"/>
        </w:rPr>
        <w:lastRenderedPageBreak/>
        <w:t>ограниченными возможностями здоровья и детей-инвалидов в рамках деятельности Консультационного центра на базе МБДОУ д/с</w:t>
      </w:r>
      <w:proofErr w:type="gramEnd"/>
      <w:r w:rsidRPr="00376CFA">
        <w:rPr>
          <w:rFonts w:ascii="Times New Roman" w:eastAsiaTheme="minorHAnsi" w:hAnsi="Times New Roman" w:cs="Times New Roman"/>
          <w:color w:val="auto"/>
          <w:sz w:val="28"/>
          <w:szCs w:val="28"/>
          <w:lang w:eastAsia="en-US" w:bidi="ar-SA"/>
        </w:rPr>
        <w:t xml:space="preserve"> №1 «Росинка». </w:t>
      </w:r>
    </w:p>
    <w:p w:rsidR="00176EA2" w:rsidRPr="00376CFA" w:rsidRDefault="00176EA2" w:rsidP="002C5534">
      <w:pPr>
        <w:widowControl/>
        <w:spacing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Реализация модели предполагает достижение    целевых показателей:</w:t>
      </w:r>
    </w:p>
    <w:p w:rsidR="00176EA2" w:rsidRPr="00376CFA" w:rsidRDefault="00176EA2" w:rsidP="002C5534">
      <w:pPr>
        <w:widowControl/>
        <w:spacing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 - увеличение охвата дошкольным образованием детей раннего, дошкольного возраста, в том числе детей с ограниченными возможностями здоровья и детей-инвалидов, проживающих на территории </w:t>
      </w:r>
      <w:proofErr w:type="spellStart"/>
      <w:r w:rsidRPr="00376CFA">
        <w:rPr>
          <w:rFonts w:ascii="Times New Roman" w:eastAsiaTheme="minorHAnsi" w:hAnsi="Times New Roman" w:cs="Times New Roman"/>
          <w:color w:val="auto"/>
          <w:sz w:val="28"/>
          <w:szCs w:val="28"/>
          <w:lang w:eastAsia="en-US" w:bidi="ar-SA"/>
        </w:rPr>
        <w:t>Ужурского</w:t>
      </w:r>
      <w:proofErr w:type="spellEnd"/>
      <w:r w:rsidRPr="00376CFA">
        <w:rPr>
          <w:rFonts w:ascii="Times New Roman" w:eastAsiaTheme="minorHAnsi" w:hAnsi="Times New Roman" w:cs="Times New Roman"/>
          <w:color w:val="auto"/>
          <w:sz w:val="28"/>
          <w:szCs w:val="28"/>
          <w:lang w:eastAsia="en-US" w:bidi="ar-SA"/>
        </w:rPr>
        <w:t xml:space="preserve"> района;  </w:t>
      </w:r>
    </w:p>
    <w:p w:rsidR="00176EA2" w:rsidRPr="00376CFA" w:rsidRDefault="00176EA2" w:rsidP="002C5534">
      <w:pPr>
        <w:widowControl/>
        <w:spacing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 повышение психолого-педагогической компетенции родителей (законных представителей) в вопросах развития и воспитания детей целевой группы; </w:t>
      </w:r>
    </w:p>
    <w:p w:rsidR="00176EA2" w:rsidRPr="00376CFA" w:rsidRDefault="00176EA2" w:rsidP="002C5534">
      <w:pPr>
        <w:widowControl/>
        <w:spacing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повышение уровня профессиональной компетенции специалистов Консультационного центра, овладением современными технологиями консультативной помощи родителям (законным представителям) детей раннего, дошкольного возраста, в том числе детей с ограниченными возможностями здоровья и детей-инвалидов;</w:t>
      </w:r>
    </w:p>
    <w:p w:rsidR="00176EA2" w:rsidRPr="00376CFA" w:rsidRDefault="00176EA2" w:rsidP="002C5534">
      <w:pPr>
        <w:widowControl/>
        <w:spacing w:line="276" w:lineRule="auto"/>
        <w:jc w:val="both"/>
        <w:rPr>
          <w:rFonts w:ascii="Times New Roman" w:eastAsiaTheme="minorHAnsi" w:hAnsi="Times New Roman" w:cs="Times New Roman"/>
          <w:bCs/>
          <w:color w:val="auto"/>
          <w:sz w:val="28"/>
          <w:szCs w:val="28"/>
          <w:lang w:eastAsia="en-US" w:bidi="ar-SA"/>
        </w:rPr>
      </w:pPr>
      <w:r w:rsidRPr="00376CFA">
        <w:rPr>
          <w:rFonts w:ascii="Times New Roman" w:eastAsiaTheme="minorHAnsi" w:hAnsi="Times New Roman" w:cs="Times New Roman"/>
          <w:bCs/>
          <w:color w:val="auto"/>
          <w:sz w:val="28"/>
          <w:szCs w:val="28"/>
          <w:lang w:eastAsia="en-US" w:bidi="ar-SA"/>
        </w:rPr>
        <w:t xml:space="preserve">- осуществление эффективного межведомственного, сетевого взаимодействия с организациями и учреждениями других ведомств на территории </w:t>
      </w:r>
      <w:proofErr w:type="spellStart"/>
      <w:r w:rsidRPr="00376CFA">
        <w:rPr>
          <w:rFonts w:ascii="Times New Roman" w:eastAsiaTheme="minorHAnsi" w:hAnsi="Times New Roman" w:cs="Times New Roman"/>
          <w:bCs/>
          <w:color w:val="auto"/>
          <w:sz w:val="28"/>
          <w:szCs w:val="28"/>
          <w:lang w:eastAsia="en-US" w:bidi="ar-SA"/>
        </w:rPr>
        <w:t>Ужурского</w:t>
      </w:r>
      <w:proofErr w:type="spellEnd"/>
      <w:r w:rsidRPr="00376CFA">
        <w:rPr>
          <w:rFonts w:ascii="Times New Roman" w:eastAsiaTheme="minorHAnsi" w:hAnsi="Times New Roman" w:cs="Times New Roman"/>
          <w:bCs/>
          <w:color w:val="auto"/>
          <w:sz w:val="28"/>
          <w:szCs w:val="28"/>
          <w:lang w:eastAsia="en-US" w:bidi="ar-SA"/>
        </w:rPr>
        <w:t xml:space="preserve"> района.</w:t>
      </w:r>
    </w:p>
    <w:p w:rsidR="00176EA2" w:rsidRPr="00376CFA" w:rsidRDefault="00176EA2" w:rsidP="002C5534">
      <w:pPr>
        <w:widowControl/>
        <w:spacing w:line="276" w:lineRule="auto"/>
        <w:jc w:val="both"/>
        <w:rPr>
          <w:rFonts w:ascii="Times New Roman" w:eastAsia="Times New Roman" w:hAnsi="Times New Roman" w:cs="Times New Roman"/>
          <w:color w:val="auto"/>
          <w:sz w:val="28"/>
          <w:szCs w:val="28"/>
          <w:lang w:bidi="ar-SA"/>
        </w:rPr>
      </w:pPr>
      <w:r w:rsidRPr="00376CFA">
        <w:rPr>
          <w:rFonts w:ascii="Times New Roman" w:eastAsiaTheme="minorHAnsi" w:hAnsi="Times New Roman" w:cs="Times New Roman"/>
          <w:sz w:val="28"/>
          <w:szCs w:val="28"/>
          <w:shd w:val="clear" w:color="auto" w:fill="FFFFFF"/>
          <w:lang w:eastAsia="en-US" w:bidi="ar-SA"/>
        </w:rPr>
        <w:t xml:space="preserve">             Обогащение инклюзивными подходами организации образовательной деятельности  происходило и за  счёт совершенствования нормативных документов в области инклюзивного образования. Так,  МБДОУ «</w:t>
      </w:r>
      <w:proofErr w:type="spellStart"/>
      <w:r w:rsidRPr="00376CFA">
        <w:rPr>
          <w:rFonts w:ascii="Times New Roman" w:eastAsiaTheme="minorHAnsi" w:hAnsi="Times New Roman" w:cs="Times New Roman"/>
          <w:sz w:val="28"/>
          <w:szCs w:val="28"/>
          <w:shd w:val="clear" w:color="auto" w:fill="FFFFFF"/>
          <w:lang w:eastAsia="en-US" w:bidi="ar-SA"/>
        </w:rPr>
        <w:t>Ужурский</w:t>
      </w:r>
      <w:proofErr w:type="spellEnd"/>
      <w:r w:rsidRPr="00376CFA">
        <w:rPr>
          <w:rFonts w:ascii="Times New Roman" w:eastAsiaTheme="minorHAnsi" w:hAnsi="Times New Roman" w:cs="Times New Roman"/>
          <w:sz w:val="28"/>
          <w:szCs w:val="28"/>
          <w:shd w:val="clear" w:color="auto" w:fill="FFFFFF"/>
          <w:lang w:eastAsia="en-US" w:bidi="ar-SA"/>
        </w:rPr>
        <w:t xml:space="preserve"> детский сад №1 «Росинка», МБДОУ «</w:t>
      </w:r>
      <w:proofErr w:type="spellStart"/>
      <w:r w:rsidRPr="00376CFA">
        <w:rPr>
          <w:rFonts w:ascii="Times New Roman" w:eastAsiaTheme="minorHAnsi" w:hAnsi="Times New Roman" w:cs="Times New Roman"/>
          <w:sz w:val="28"/>
          <w:szCs w:val="28"/>
          <w:shd w:val="clear" w:color="auto" w:fill="FFFFFF"/>
          <w:lang w:eastAsia="en-US" w:bidi="ar-SA"/>
        </w:rPr>
        <w:t>Ужурский</w:t>
      </w:r>
      <w:proofErr w:type="spellEnd"/>
      <w:r w:rsidRPr="00376CFA">
        <w:rPr>
          <w:rFonts w:ascii="Times New Roman" w:eastAsiaTheme="minorHAnsi" w:hAnsi="Times New Roman" w:cs="Times New Roman"/>
          <w:sz w:val="28"/>
          <w:szCs w:val="28"/>
          <w:shd w:val="clear" w:color="auto" w:fill="FFFFFF"/>
          <w:lang w:eastAsia="en-US" w:bidi="ar-SA"/>
        </w:rPr>
        <w:t xml:space="preserve"> детский сад №3 «Журавлёнок», МБДОУ «</w:t>
      </w:r>
      <w:proofErr w:type="spellStart"/>
      <w:r w:rsidRPr="00376CFA">
        <w:rPr>
          <w:rFonts w:ascii="Times New Roman" w:eastAsiaTheme="minorHAnsi" w:hAnsi="Times New Roman" w:cs="Times New Roman"/>
          <w:sz w:val="28"/>
          <w:szCs w:val="28"/>
          <w:shd w:val="clear" w:color="auto" w:fill="FFFFFF"/>
          <w:lang w:eastAsia="en-US" w:bidi="ar-SA"/>
        </w:rPr>
        <w:t>Солгонский</w:t>
      </w:r>
      <w:proofErr w:type="spellEnd"/>
      <w:r w:rsidRPr="00376CFA">
        <w:rPr>
          <w:rFonts w:ascii="Times New Roman" w:eastAsiaTheme="minorHAnsi" w:hAnsi="Times New Roman" w:cs="Times New Roman"/>
          <w:sz w:val="28"/>
          <w:szCs w:val="28"/>
          <w:shd w:val="clear" w:color="auto" w:fill="FFFFFF"/>
          <w:lang w:eastAsia="en-US" w:bidi="ar-SA"/>
        </w:rPr>
        <w:t xml:space="preserve"> детский сад», МБДОУ «</w:t>
      </w:r>
      <w:proofErr w:type="spellStart"/>
      <w:r w:rsidRPr="00376CFA">
        <w:rPr>
          <w:rFonts w:ascii="Times New Roman" w:eastAsiaTheme="minorHAnsi" w:hAnsi="Times New Roman" w:cs="Times New Roman"/>
          <w:sz w:val="28"/>
          <w:szCs w:val="28"/>
          <w:shd w:val="clear" w:color="auto" w:fill="FFFFFF"/>
          <w:lang w:eastAsia="en-US" w:bidi="ar-SA"/>
        </w:rPr>
        <w:t>Приреченский</w:t>
      </w:r>
      <w:proofErr w:type="spellEnd"/>
      <w:r w:rsidRPr="00376CFA">
        <w:rPr>
          <w:rFonts w:ascii="Times New Roman" w:eastAsiaTheme="minorHAnsi" w:hAnsi="Times New Roman" w:cs="Times New Roman"/>
          <w:sz w:val="28"/>
          <w:szCs w:val="28"/>
          <w:shd w:val="clear" w:color="auto" w:fill="FFFFFF"/>
          <w:lang w:eastAsia="en-US" w:bidi="ar-SA"/>
        </w:rPr>
        <w:t xml:space="preserve"> детский сад» </w:t>
      </w:r>
      <w:r w:rsidRPr="00376CFA">
        <w:rPr>
          <w:rFonts w:ascii="Times New Roman" w:eastAsia="Times New Roman" w:hAnsi="Times New Roman" w:cs="Times New Roman"/>
          <w:color w:val="auto"/>
          <w:sz w:val="28"/>
          <w:szCs w:val="28"/>
          <w:lang w:bidi="ar-SA"/>
        </w:rPr>
        <w:t xml:space="preserve">прошли общественно-профессиональную экспертизу на  муниципальном уровне моделей  реализации инклюзивного образования, направленных на расширение вариативности образования для детей с ОВЗ. </w:t>
      </w:r>
    </w:p>
    <w:p w:rsidR="00176EA2" w:rsidRPr="00376CFA" w:rsidRDefault="00176EA2" w:rsidP="002C5534">
      <w:pPr>
        <w:widowControl/>
        <w:spacing w:line="276" w:lineRule="auto"/>
        <w:jc w:val="both"/>
        <w:rPr>
          <w:rFonts w:ascii="Times New Roman" w:eastAsia="Times New Roman" w:hAnsi="Times New Roman" w:cs="Times New Roman"/>
          <w:color w:val="auto"/>
          <w:sz w:val="28"/>
          <w:szCs w:val="28"/>
          <w:u w:val="single"/>
          <w:lang w:bidi="ar-SA"/>
        </w:rPr>
      </w:pPr>
      <w:r w:rsidRPr="00376CFA">
        <w:rPr>
          <w:rFonts w:ascii="Times New Roman" w:eastAsia="Times New Roman" w:hAnsi="Times New Roman" w:cs="Times New Roman"/>
          <w:color w:val="auto"/>
          <w:sz w:val="28"/>
          <w:szCs w:val="28"/>
          <w:lang w:bidi="ar-SA"/>
        </w:rPr>
        <w:t xml:space="preserve">       МБДОУ «</w:t>
      </w:r>
      <w:proofErr w:type="spellStart"/>
      <w:r w:rsidRPr="00376CFA">
        <w:rPr>
          <w:rFonts w:ascii="Times New Roman" w:eastAsia="Times New Roman" w:hAnsi="Times New Roman" w:cs="Times New Roman"/>
          <w:color w:val="auto"/>
          <w:sz w:val="28"/>
          <w:szCs w:val="28"/>
          <w:lang w:bidi="ar-SA"/>
        </w:rPr>
        <w:t>Ужурский</w:t>
      </w:r>
      <w:proofErr w:type="spellEnd"/>
      <w:r w:rsidRPr="00376CFA">
        <w:rPr>
          <w:rFonts w:ascii="Times New Roman" w:eastAsia="Times New Roman" w:hAnsi="Times New Roman" w:cs="Times New Roman"/>
          <w:color w:val="auto"/>
          <w:sz w:val="28"/>
          <w:szCs w:val="28"/>
          <w:lang w:bidi="ar-SA"/>
        </w:rPr>
        <w:t xml:space="preserve"> детский сад №2»  представлял свою модель на </w:t>
      </w:r>
      <w:r w:rsidRPr="00376CFA">
        <w:rPr>
          <w:rFonts w:ascii="Times New Roman" w:eastAsia="Times New Roman" w:hAnsi="Times New Roman" w:cs="Times New Roman"/>
          <w:color w:val="auto"/>
          <w:sz w:val="28"/>
          <w:szCs w:val="28"/>
          <w:lang w:val="en-US" w:bidi="ar-SA"/>
        </w:rPr>
        <w:t>IV</w:t>
      </w:r>
      <w:r w:rsidRPr="00376CFA">
        <w:rPr>
          <w:rFonts w:ascii="Times New Roman" w:eastAsia="Times New Roman" w:hAnsi="Times New Roman" w:cs="Times New Roman"/>
          <w:color w:val="auto"/>
          <w:sz w:val="28"/>
          <w:szCs w:val="28"/>
          <w:lang w:bidi="ar-SA"/>
        </w:rPr>
        <w:t xml:space="preserve">  Краевом педагогическом форуме  по вопросам образования детей с ограниченными возможностями здоровья, инвалидностью в декабре 2019г.</w:t>
      </w:r>
      <w:r w:rsidRPr="00376CFA">
        <w:rPr>
          <w:rFonts w:ascii="Times New Roman" w:eastAsia="Times New Roman" w:hAnsi="Times New Roman" w:cs="Times New Roman"/>
          <w:color w:val="auto"/>
          <w:sz w:val="28"/>
          <w:szCs w:val="28"/>
          <w:u w:val="single"/>
          <w:lang w:bidi="ar-SA"/>
        </w:rPr>
        <w:t xml:space="preserve"> </w:t>
      </w:r>
    </w:p>
    <w:p w:rsidR="00176EA2" w:rsidRPr="00376CFA" w:rsidRDefault="00176EA2" w:rsidP="002C5534">
      <w:pPr>
        <w:widowControl/>
        <w:autoSpaceDE w:val="0"/>
        <w:autoSpaceDN w:val="0"/>
        <w:adjustRightInd w:val="0"/>
        <w:spacing w:after="14"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           В соответствии с ведущими направлениями развития дошкольного образования  в Красноярском крае  ДОУ </w:t>
      </w:r>
      <w:proofErr w:type="spellStart"/>
      <w:r w:rsidRPr="00376CFA">
        <w:rPr>
          <w:rFonts w:ascii="Times New Roman" w:eastAsiaTheme="minorHAnsi" w:hAnsi="Times New Roman" w:cs="Times New Roman"/>
          <w:color w:val="auto"/>
          <w:sz w:val="28"/>
          <w:szCs w:val="28"/>
          <w:lang w:eastAsia="en-US" w:bidi="ar-SA"/>
        </w:rPr>
        <w:t>Ужурского</w:t>
      </w:r>
      <w:proofErr w:type="spellEnd"/>
      <w:r w:rsidRPr="00376CFA">
        <w:rPr>
          <w:rFonts w:ascii="Times New Roman" w:eastAsiaTheme="minorHAnsi" w:hAnsi="Times New Roman" w:cs="Times New Roman"/>
          <w:color w:val="auto"/>
          <w:sz w:val="28"/>
          <w:szCs w:val="28"/>
          <w:lang w:eastAsia="en-US" w:bidi="ar-SA"/>
        </w:rPr>
        <w:t xml:space="preserve"> района участвуют в реализации Краевой модели образовательных условий для становления </w:t>
      </w:r>
      <w:r w:rsidRPr="00376CFA">
        <w:rPr>
          <w:rFonts w:ascii="Times New Roman" w:eastAsiaTheme="minorHAnsi" w:hAnsi="Times New Roman" w:cs="Times New Roman"/>
          <w:sz w:val="28"/>
          <w:szCs w:val="28"/>
          <w:lang w:eastAsia="en-US" w:bidi="ar-SA"/>
        </w:rPr>
        <w:t>инициативности и</w:t>
      </w:r>
      <w:r w:rsidRPr="00376CFA">
        <w:rPr>
          <w:rFonts w:ascii="Times New Roman" w:eastAsiaTheme="minorHAnsi" w:hAnsi="Times New Roman" w:cs="Times New Roman"/>
          <w:color w:val="auto"/>
          <w:sz w:val="28"/>
          <w:szCs w:val="28"/>
          <w:lang w:eastAsia="en-US" w:bidi="ar-SA"/>
        </w:rPr>
        <w:t xml:space="preserve"> самостоятельности дошкольников. ДОУ нашего муниципалитета это направление реализуют через познавательную деятельность. </w:t>
      </w:r>
      <w:r w:rsidRPr="00376CFA">
        <w:rPr>
          <w:rFonts w:ascii="Times New Roman" w:eastAsiaTheme="minorHAnsi" w:hAnsi="Times New Roman" w:cs="Times New Roman"/>
          <w:bCs/>
          <w:sz w:val="28"/>
          <w:szCs w:val="28"/>
          <w:lang w:eastAsia="en-US" w:bidi="ar-SA"/>
        </w:rPr>
        <w:t>В ДОУ создаются условия для проявления</w:t>
      </w:r>
      <w:r w:rsidRPr="00376CFA">
        <w:rPr>
          <w:rFonts w:ascii="Times New Roman" w:eastAsiaTheme="minorHAnsi" w:hAnsi="Times New Roman" w:cs="Times New Roman"/>
          <w:b/>
          <w:bCs/>
          <w:sz w:val="28"/>
          <w:szCs w:val="28"/>
          <w:lang w:eastAsia="en-US" w:bidi="ar-SA"/>
        </w:rPr>
        <w:t xml:space="preserve"> </w:t>
      </w:r>
      <w:r w:rsidRPr="00376CFA">
        <w:rPr>
          <w:rFonts w:ascii="Times New Roman" w:eastAsiaTheme="minorHAnsi" w:hAnsi="Times New Roman" w:cs="Times New Roman"/>
          <w:sz w:val="28"/>
          <w:szCs w:val="28"/>
          <w:lang w:eastAsia="en-US" w:bidi="ar-SA"/>
        </w:rPr>
        <w:t>инициативности и</w:t>
      </w:r>
      <w:r w:rsidRPr="00376CFA">
        <w:rPr>
          <w:rFonts w:ascii="Times New Roman" w:eastAsiaTheme="minorHAnsi" w:hAnsi="Times New Roman" w:cs="Times New Roman"/>
          <w:color w:val="auto"/>
          <w:sz w:val="28"/>
          <w:szCs w:val="28"/>
          <w:lang w:eastAsia="en-US" w:bidi="ar-SA"/>
        </w:rPr>
        <w:t xml:space="preserve"> самостоятельности дошкольников через изменение образовательной среды и применение современных педагогических технологий. </w:t>
      </w:r>
    </w:p>
    <w:p w:rsidR="00176EA2" w:rsidRPr="00376CFA" w:rsidRDefault="00176EA2" w:rsidP="002C5534">
      <w:pPr>
        <w:widowControl/>
        <w:autoSpaceDE w:val="0"/>
        <w:autoSpaceDN w:val="0"/>
        <w:adjustRightInd w:val="0"/>
        <w:spacing w:after="14" w:line="276" w:lineRule="auto"/>
        <w:jc w:val="both"/>
        <w:rPr>
          <w:rFonts w:ascii="Times New Roman" w:eastAsiaTheme="minorHAnsi" w:hAnsi="Times New Roman" w:cs="Times New Roman"/>
          <w:color w:val="333333"/>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      Например,  организуя  познавательную деятельность, МБДОУ «</w:t>
      </w:r>
      <w:proofErr w:type="spellStart"/>
      <w:r w:rsidRPr="00376CFA">
        <w:rPr>
          <w:rFonts w:ascii="Times New Roman" w:eastAsiaTheme="minorHAnsi" w:hAnsi="Times New Roman" w:cs="Times New Roman"/>
          <w:color w:val="auto"/>
          <w:sz w:val="28"/>
          <w:szCs w:val="28"/>
          <w:lang w:eastAsia="en-US" w:bidi="ar-SA"/>
        </w:rPr>
        <w:t>Ужурский</w:t>
      </w:r>
      <w:proofErr w:type="spellEnd"/>
      <w:r w:rsidRPr="00376CFA">
        <w:rPr>
          <w:rFonts w:ascii="Times New Roman" w:eastAsiaTheme="minorHAnsi" w:hAnsi="Times New Roman" w:cs="Times New Roman"/>
          <w:color w:val="auto"/>
          <w:sz w:val="28"/>
          <w:szCs w:val="28"/>
          <w:lang w:eastAsia="en-US" w:bidi="ar-SA"/>
        </w:rPr>
        <w:t xml:space="preserve"> детский сад №2 «Родничок» в 2019-2020 учебном году определил ведущим направление, связанное с развитием интеллектуальных способностей детей через техническое и художественное творчество. Изучив инновационную  программу </w:t>
      </w:r>
      <w:r w:rsidRPr="00376CFA">
        <w:rPr>
          <w:rFonts w:ascii="Times New Roman" w:eastAsiaTheme="minorHAnsi" w:hAnsi="Times New Roman" w:cs="Times New Roman"/>
          <w:color w:val="333333"/>
          <w:sz w:val="28"/>
          <w:szCs w:val="28"/>
          <w:lang w:eastAsia="en-US" w:bidi="ar-SA"/>
        </w:rPr>
        <w:t xml:space="preserve"> «STEM–образование </w:t>
      </w:r>
      <w:r w:rsidRPr="00376CFA">
        <w:rPr>
          <w:rFonts w:ascii="Times New Roman" w:eastAsiaTheme="minorHAnsi" w:hAnsi="Times New Roman" w:cs="Times New Roman"/>
          <w:color w:val="333333"/>
          <w:sz w:val="28"/>
          <w:szCs w:val="28"/>
          <w:lang w:eastAsia="en-US" w:bidi="ar-SA"/>
        </w:rPr>
        <w:lastRenderedPageBreak/>
        <w:t>детей дошкольного и младшего школьного возраста»,  педагоги организовали  деятельность, ориентированную на данную программу.</w:t>
      </w:r>
    </w:p>
    <w:p w:rsidR="00176EA2" w:rsidRPr="00376CFA" w:rsidRDefault="00176EA2" w:rsidP="002C5534">
      <w:pPr>
        <w:widowControl/>
        <w:autoSpaceDE w:val="0"/>
        <w:autoSpaceDN w:val="0"/>
        <w:adjustRightInd w:val="0"/>
        <w:spacing w:after="14" w:line="276" w:lineRule="auto"/>
        <w:jc w:val="both"/>
        <w:rPr>
          <w:rFonts w:ascii="Times New Roman" w:eastAsia="Times New Roman" w:hAnsi="Times New Roman" w:cs="Times New Roman"/>
          <w:color w:val="auto"/>
          <w:sz w:val="28"/>
          <w:szCs w:val="28"/>
          <w:lang w:bidi="ar-SA"/>
        </w:rPr>
      </w:pPr>
      <w:r w:rsidRPr="00376CFA">
        <w:rPr>
          <w:rFonts w:ascii="Times New Roman" w:eastAsiaTheme="minorHAnsi" w:hAnsi="Times New Roman" w:cs="Times New Roman"/>
          <w:color w:val="auto"/>
          <w:sz w:val="28"/>
          <w:szCs w:val="28"/>
          <w:lang w:eastAsia="en-US" w:bidi="ar-SA"/>
        </w:rPr>
        <w:t xml:space="preserve">Одним из результатов работы в этом направлении является создание </w:t>
      </w:r>
      <w:proofErr w:type="spellStart"/>
      <w:r w:rsidRPr="00376CFA">
        <w:rPr>
          <w:rFonts w:ascii="Times New Roman" w:eastAsiaTheme="minorHAnsi" w:hAnsi="Times New Roman" w:cs="Times New Roman"/>
          <w:color w:val="auto"/>
          <w:sz w:val="28"/>
          <w:szCs w:val="28"/>
          <w:lang w:eastAsia="en-US" w:bidi="ar-SA"/>
        </w:rPr>
        <w:t>мультстудии</w:t>
      </w:r>
      <w:proofErr w:type="spellEnd"/>
      <w:r w:rsidRPr="00376CFA">
        <w:rPr>
          <w:rFonts w:ascii="Times New Roman" w:eastAsiaTheme="minorHAnsi" w:hAnsi="Times New Roman" w:cs="Times New Roman"/>
          <w:color w:val="auto"/>
          <w:sz w:val="28"/>
          <w:szCs w:val="28"/>
          <w:lang w:eastAsia="en-US" w:bidi="ar-SA"/>
        </w:rPr>
        <w:t xml:space="preserve"> «Академия мультиков». В целях обобщения и распространения педагогического опыта, практика была представлена  в г. Ачинске на методическом мероприятии «Межмуниципальный методический мост  работников дошкольных образовательных организаций «Национальные</w:t>
      </w:r>
      <w:r w:rsidRPr="00376CFA">
        <w:rPr>
          <w:rFonts w:ascii="Times New Roman" w:eastAsiaTheme="minorHAnsi" w:hAnsi="Times New Roman" w:cs="Times New Roman"/>
          <w:color w:val="auto"/>
          <w:sz w:val="28"/>
          <w:szCs w:val="28"/>
          <w:u w:val="single"/>
          <w:lang w:eastAsia="en-US" w:bidi="ar-SA"/>
        </w:rPr>
        <w:t xml:space="preserve"> </w:t>
      </w:r>
      <w:r w:rsidRPr="00376CFA">
        <w:rPr>
          <w:rFonts w:ascii="Times New Roman" w:eastAsiaTheme="minorHAnsi" w:hAnsi="Times New Roman" w:cs="Times New Roman"/>
          <w:color w:val="auto"/>
          <w:sz w:val="28"/>
          <w:szCs w:val="28"/>
          <w:lang w:eastAsia="en-US" w:bidi="ar-SA"/>
        </w:rPr>
        <w:t xml:space="preserve">проекты в сфере образования – возможности для развития дошкольного образования», где получила высокую оценку и глубокую заинтересованность коллег. Практика «Академия мультиков» включена </w:t>
      </w:r>
      <w:r w:rsidRPr="00376CFA">
        <w:rPr>
          <w:rFonts w:ascii="Times New Roman" w:eastAsia="Times New Roman" w:hAnsi="Times New Roman" w:cs="Times New Roman"/>
          <w:color w:val="auto"/>
          <w:sz w:val="28"/>
          <w:szCs w:val="28"/>
          <w:lang w:bidi="ar-SA"/>
        </w:rPr>
        <w:t>в «Региональный атлас  образовательных практик» как практики продвинутого уровня.</w:t>
      </w:r>
    </w:p>
    <w:p w:rsidR="00176EA2" w:rsidRPr="00376CFA" w:rsidRDefault="00176EA2" w:rsidP="002C5534">
      <w:pPr>
        <w:widowControl/>
        <w:spacing w:line="276" w:lineRule="auto"/>
        <w:ind w:firstLine="708"/>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В 2019-2020 учебном году педагогами дошкольных образовательных организаций (структурных подразделений) были апробированы такие современные образовательные технологии и практики, как </w:t>
      </w:r>
    </w:p>
    <w:p w:rsidR="00176EA2" w:rsidRPr="00376CFA" w:rsidRDefault="00176EA2" w:rsidP="002C5534">
      <w:pPr>
        <w:widowControl/>
        <w:spacing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смешанное обучение (проектируют и проводят занятия  по данной технологии воспитатели ДОУ №3);</w:t>
      </w:r>
    </w:p>
    <w:p w:rsidR="00176EA2" w:rsidRPr="00376CFA" w:rsidRDefault="00176EA2" w:rsidP="002C5534">
      <w:pPr>
        <w:widowControl/>
        <w:spacing w:line="276" w:lineRule="auto"/>
        <w:jc w:val="both"/>
        <w:rPr>
          <w:rFonts w:ascii="Times New Roman" w:eastAsiaTheme="minorHAnsi" w:hAnsi="Times New Roman" w:cs="Times New Roman"/>
          <w:color w:val="auto"/>
          <w:sz w:val="28"/>
          <w:szCs w:val="28"/>
          <w:lang w:eastAsia="en-US" w:bidi="ar-SA"/>
        </w:rPr>
      </w:pPr>
      <w:proofErr w:type="gramStart"/>
      <w:r w:rsidRPr="00376CFA">
        <w:rPr>
          <w:rFonts w:ascii="Times New Roman" w:eastAsiaTheme="minorHAnsi" w:hAnsi="Times New Roman" w:cs="Times New Roman"/>
          <w:color w:val="auto"/>
          <w:sz w:val="28"/>
          <w:szCs w:val="28"/>
          <w:lang w:eastAsia="en-US" w:bidi="ar-SA"/>
        </w:rPr>
        <w:t>-  технология  утреннего сбора (дошкольные группы МБОУ «</w:t>
      </w:r>
      <w:proofErr w:type="spellStart"/>
      <w:r w:rsidRPr="00376CFA">
        <w:rPr>
          <w:rFonts w:ascii="Times New Roman" w:eastAsiaTheme="minorHAnsi" w:hAnsi="Times New Roman" w:cs="Times New Roman"/>
          <w:color w:val="auto"/>
          <w:sz w:val="28"/>
          <w:szCs w:val="28"/>
          <w:lang w:eastAsia="en-US" w:bidi="ar-SA"/>
        </w:rPr>
        <w:t>Малоимышская</w:t>
      </w:r>
      <w:proofErr w:type="spellEnd"/>
      <w:r w:rsidRPr="00376CFA">
        <w:rPr>
          <w:rFonts w:ascii="Times New Roman" w:eastAsiaTheme="minorHAnsi" w:hAnsi="Times New Roman" w:cs="Times New Roman"/>
          <w:color w:val="auto"/>
          <w:sz w:val="28"/>
          <w:szCs w:val="28"/>
          <w:lang w:eastAsia="en-US" w:bidi="ar-SA"/>
        </w:rPr>
        <w:t xml:space="preserve"> СОШ»</w:t>
      </w:r>
      <w:proofErr w:type="gramEnd"/>
    </w:p>
    <w:p w:rsidR="00176EA2" w:rsidRPr="00376CFA" w:rsidRDefault="00176EA2" w:rsidP="002C5534">
      <w:pPr>
        <w:widowControl/>
        <w:spacing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технология «План-дело-анализ»  (педагоги ДОУ №3)</w:t>
      </w:r>
    </w:p>
    <w:p w:rsidR="00176EA2" w:rsidRPr="00376CFA" w:rsidRDefault="00176EA2" w:rsidP="002C5534">
      <w:pPr>
        <w:widowControl/>
        <w:spacing w:line="276" w:lineRule="auto"/>
        <w:ind w:firstLine="708"/>
        <w:jc w:val="both"/>
        <w:textAlignment w:val="top"/>
        <w:rPr>
          <w:rFonts w:ascii="Times New Roman" w:eastAsia="Times New Roman" w:hAnsi="Times New Roman" w:cs="Times New Roman"/>
          <w:color w:val="auto"/>
          <w:sz w:val="28"/>
          <w:szCs w:val="28"/>
          <w:lang w:bidi="ar-SA"/>
        </w:rPr>
      </w:pPr>
      <w:r w:rsidRPr="00376CFA">
        <w:rPr>
          <w:rFonts w:ascii="Times New Roman" w:eastAsia="Times New Roman" w:hAnsi="Times New Roman" w:cs="Times New Roman"/>
          <w:sz w:val="28"/>
          <w:szCs w:val="28"/>
          <w:lang w:bidi="ar-SA"/>
        </w:rPr>
        <w:t xml:space="preserve">В период, когда было приостановлено </w:t>
      </w:r>
      <w:r w:rsidRPr="00376CFA">
        <w:rPr>
          <w:rFonts w:ascii="Times New Roman" w:eastAsia="Times New Roman" w:hAnsi="Times New Roman" w:cs="Times New Roman"/>
          <w:color w:val="auto"/>
          <w:sz w:val="28"/>
          <w:szCs w:val="28"/>
          <w:lang w:bidi="ar-SA"/>
        </w:rPr>
        <w:t xml:space="preserve">посещение дошкольных образовательных учреждений,  детские сады и дошкольные группы СОШ и ООШ продолжали активную деятельность, осваивая и используя технологии дистанционного обучения с </w:t>
      </w:r>
      <w:r w:rsidRPr="00376CFA">
        <w:rPr>
          <w:rFonts w:ascii="Times New Roman" w:eastAsia="Times New Roman" w:hAnsi="Times New Roman" w:cs="Times New Roman"/>
          <w:sz w:val="28"/>
          <w:szCs w:val="28"/>
          <w:lang w:bidi="ar-SA"/>
        </w:rPr>
        <w:t> целью обеспечить методическую, консультативную и психологическую помощь родителям, а также  с целью организации дистанционных занятий с детьми по всем направлениям развития. Работа проводилась с учетом годовых задач, в соответствии с годовым планом работы ДОО и комплексно-тематическим планированием на 2019/20 учебный год.</w:t>
      </w:r>
      <w:r w:rsidRPr="00376CFA">
        <w:rPr>
          <w:rFonts w:ascii="Times New Roman" w:eastAsia="Times New Roman" w:hAnsi="Times New Roman" w:cs="Times New Roman"/>
          <w:color w:val="auto"/>
          <w:sz w:val="28"/>
          <w:szCs w:val="28"/>
          <w:lang w:bidi="ar-SA"/>
        </w:rPr>
        <w:t xml:space="preserve"> </w:t>
      </w:r>
      <w:r w:rsidRPr="00376CFA">
        <w:rPr>
          <w:rFonts w:ascii="Times New Roman" w:eastAsia="Times New Roman" w:hAnsi="Times New Roman" w:cs="Times New Roman"/>
          <w:sz w:val="28"/>
          <w:szCs w:val="28"/>
          <w:lang w:bidi="ar-SA"/>
        </w:rPr>
        <w:t xml:space="preserve">Дистанционные занятия с детьми проводили с учетом требований СанПиНов. </w:t>
      </w:r>
    </w:p>
    <w:p w:rsidR="00176EA2" w:rsidRPr="00376CFA" w:rsidRDefault="00176EA2" w:rsidP="002C5534">
      <w:pPr>
        <w:widowControl/>
        <w:spacing w:line="276" w:lineRule="auto"/>
        <w:ind w:firstLine="708"/>
        <w:jc w:val="both"/>
        <w:textAlignment w:val="top"/>
        <w:rPr>
          <w:rFonts w:ascii="Times New Roman" w:eastAsia="Times New Roman" w:hAnsi="Times New Roman" w:cs="Times New Roman"/>
          <w:color w:val="auto"/>
          <w:sz w:val="28"/>
          <w:szCs w:val="28"/>
          <w:lang w:bidi="ar-SA"/>
        </w:rPr>
      </w:pPr>
      <w:r w:rsidRPr="00376CFA">
        <w:rPr>
          <w:rFonts w:ascii="Times New Roman" w:eastAsia="Times New Roman" w:hAnsi="Times New Roman" w:cs="Times New Roman"/>
          <w:sz w:val="28"/>
          <w:szCs w:val="28"/>
          <w:lang w:bidi="ar-SA"/>
        </w:rPr>
        <w:t>Воспитатели и специалисты детского сада использовали разные ресурсы:</w:t>
      </w:r>
    </w:p>
    <w:p w:rsidR="00176EA2" w:rsidRPr="00376CFA" w:rsidRDefault="00176EA2" w:rsidP="00D805B8">
      <w:pPr>
        <w:widowControl/>
        <w:numPr>
          <w:ilvl w:val="0"/>
          <w:numId w:val="7"/>
        </w:numPr>
        <w:spacing w:after="200" w:line="276" w:lineRule="auto"/>
        <w:contextualSpacing/>
        <w:jc w:val="both"/>
        <w:textAlignment w:val="top"/>
        <w:rPr>
          <w:rFonts w:ascii="Times New Roman" w:eastAsia="Times New Roman" w:hAnsi="Times New Roman" w:cs="Times New Roman"/>
          <w:color w:val="auto"/>
          <w:sz w:val="28"/>
          <w:szCs w:val="28"/>
          <w:lang w:bidi="ar-SA"/>
        </w:rPr>
      </w:pPr>
      <w:r w:rsidRPr="00376CFA">
        <w:rPr>
          <w:rFonts w:ascii="Times New Roman" w:eastAsia="Times New Roman" w:hAnsi="Times New Roman" w:cs="Times New Roman"/>
          <w:sz w:val="28"/>
          <w:szCs w:val="28"/>
          <w:lang w:bidi="ar-SA"/>
        </w:rPr>
        <w:t>сайт, страницы детского сада в «</w:t>
      </w:r>
      <w:proofErr w:type="spellStart"/>
      <w:r w:rsidRPr="00376CFA">
        <w:rPr>
          <w:rFonts w:ascii="Times New Roman" w:eastAsia="Times New Roman" w:hAnsi="Times New Roman" w:cs="Times New Roman"/>
          <w:sz w:val="28"/>
          <w:szCs w:val="28"/>
          <w:lang w:bidi="ar-SA"/>
        </w:rPr>
        <w:t>ВКонтакте</w:t>
      </w:r>
      <w:proofErr w:type="spellEnd"/>
      <w:r w:rsidRPr="00376CFA">
        <w:rPr>
          <w:rFonts w:ascii="Times New Roman" w:eastAsia="Times New Roman" w:hAnsi="Times New Roman" w:cs="Times New Roman"/>
          <w:sz w:val="28"/>
          <w:szCs w:val="28"/>
          <w:lang w:bidi="ar-SA"/>
        </w:rPr>
        <w:t>» и «</w:t>
      </w:r>
      <w:proofErr w:type="spellStart"/>
      <w:r w:rsidRPr="00376CFA">
        <w:rPr>
          <w:rFonts w:ascii="Times New Roman" w:eastAsia="Times New Roman" w:hAnsi="Times New Roman" w:cs="Times New Roman"/>
          <w:sz w:val="28"/>
          <w:szCs w:val="28"/>
          <w:lang w:bidi="ar-SA"/>
        </w:rPr>
        <w:t>Инстаграме</w:t>
      </w:r>
      <w:proofErr w:type="spellEnd"/>
      <w:r w:rsidRPr="00376CFA">
        <w:rPr>
          <w:rFonts w:ascii="Times New Roman" w:eastAsia="Times New Roman" w:hAnsi="Times New Roman" w:cs="Times New Roman"/>
          <w:sz w:val="28"/>
          <w:szCs w:val="28"/>
          <w:lang w:bidi="ar-SA"/>
        </w:rPr>
        <w:t>»</w:t>
      </w:r>
    </w:p>
    <w:p w:rsidR="00176EA2" w:rsidRPr="00376CFA" w:rsidRDefault="00176EA2" w:rsidP="00D805B8">
      <w:pPr>
        <w:widowControl/>
        <w:numPr>
          <w:ilvl w:val="0"/>
          <w:numId w:val="7"/>
        </w:numPr>
        <w:spacing w:after="200" w:line="276" w:lineRule="auto"/>
        <w:contextualSpacing/>
        <w:jc w:val="both"/>
        <w:textAlignment w:val="top"/>
        <w:rPr>
          <w:rFonts w:ascii="Times New Roman" w:eastAsia="Times New Roman" w:hAnsi="Times New Roman" w:cs="Times New Roman"/>
          <w:color w:val="auto"/>
          <w:sz w:val="28"/>
          <w:szCs w:val="28"/>
          <w:lang w:bidi="ar-SA"/>
        </w:rPr>
      </w:pPr>
      <w:r w:rsidRPr="00376CFA">
        <w:rPr>
          <w:rFonts w:ascii="Times New Roman" w:eastAsia="Times New Roman" w:hAnsi="Times New Roman" w:cs="Times New Roman"/>
          <w:sz w:val="28"/>
          <w:szCs w:val="28"/>
          <w:lang w:bidi="ar-SA"/>
        </w:rPr>
        <w:t>чаты в </w:t>
      </w:r>
      <w:proofErr w:type="spellStart"/>
      <w:r w:rsidRPr="00376CFA">
        <w:rPr>
          <w:rFonts w:ascii="Times New Roman" w:eastAsia="Times New Roman" w:hAnsi="Times New Roman" w:cs="Times New Roman"/>
          <w:sz w:val="28"/>
          <w:szCs w:val="28"/>
          <w:lang w:bidi="ar-SA"/>
        </w:rPr>
        <w:t>мессенджерах</w:t>
      </w:r>
      <w:proofErr w:type="spellEnd"/>
      <w:r w:rsidRPr="00376CFA">
        <w:rPr>
          <w:rFonts w:ascii="Times New Roman" w:eastAsia="Times New Roman" w:hAnsi="Times New Roman" w:cs="Times New Roman"/>
          <w:sz w:val="28"/>
          <w:szCs w:val="28"/>
          <w:lang w:bidi="ar-SA"/>
        </w:rPr>
        <w:t xml:space="preserve"> </w:t>
      </w:r>
      <w:proofErr w:type="spellStart"/>
      <w:r w:rsidRPr="00376CFA">
        <w:rPr>
          <w:rFonts w:ascii="Times New Roman" w:eastAsia="Times New Roman" w:hAnsi="Times New Roman" w:cs="Times New Roman"/>
          <w:sz w:val="28"/>
          <w:szCs w:val="28"/>
          <w:lang w:bidi="ar-SA"/>
        </w:rPr>
        <w:t>Skype</w:t>
      </w:r>
      <w:proofErr w:type="spellEnd"/>
      <w:r w:rsidRPr="00376CFA">
        <w:rPr>
          <w:rFonts w:ascii="Times New Roman" w:eastAsia="Times New Roman" w:hAnsi="Times New Roman" w:cs="Times New Roman"/>
          <w:sz w:val="28"/>
          <w:szCs w:val="28"/>
          <w:lang w:bidi="ar-SA"/>
        </w:rPr>
        <w:t xml:space="preserve">, </w:t>
      </w:r>
      <w:proofErr w:type="spellStart"/>
      <w:r w:rsidRPr="00376CFA">
        <w:rPr>
          <w:rFonts w:ascii="Times New Roman" w:eastAsia="Times New Roman" w:hAnsi="Times New Roman" w:cs="Times New Roman"/>
          <w:sz w:val="28"/>
          <w:szCs w:val="28"/>
          <w:lang w:bidi="ar-SA"/>
        </w:rPr>
        <w:t>WatsApp</w:t>
      </w:r>
      <w:proofErr w:type="spellEnd"/>
      <w:r w:rsidRPr="00376CFA">
        <w:rPr>
          <w:rFonts w:ascii="Times New Roman" w:eastAsia="Times New Roman" w:hAnsi="Times New Roman" w:cs="Times New Roman"/>
          <w:sz w:val="28"/>
          <w:szCs w:val="28"/>
          <w:lang w:bidi="ar-SA"/>
        </w:rPr>
        <w:t xml:space="preserve">, </w:t>
      </w:r>
      <w:proofErr w:type="spellStart"/>
      <w:r w:rsidRPr="00376CFA">
        <w:rPr>
          <w:rFonts w:ascii="Times New Roman" w:eastAsia="Times New Roman" w:hAnsi="Times New Roman" w:cs="Times New Roman"/>
          <w:sz w:val="28"/>
          <w:szCs w:val="28"/>
          <w:lang w:bidi="ar-SA"/>
        </w:rPr>
        <w:t>Viber</w:t>
      </w:r>
      <w:proofErr w:type="spellEnd"/>
      <w:r w:rsidRPr="00376CFA">
        <w:rPr>
          <w:rFonts w:ascii="Times New Roman" w:eastAsia="Times New Roman" w:hAnsi="Times New Roman" w:cs="Times New Roman"/>
          <w:sz w:val="28"/>
          <w:szCs w:val="28"/>
          <w:lang w:bidi="ar-SA"/>
        </w:rPr>
        <w:t xml:space="preserve"> (в каждой возрастной группе);</w:t>
      </w:r>
    </w:p>
    <w:p w:rsidR="00176EA2" w:rsidRPr="00376CFA" w:rsidRDefault="00176EA2" w:rsidP="00D805B8">
      <w:pPr>
        <w:widowControl/>
        <w:numPr>
          <w:ilvl w:val="0"/>
          <w:numId w:val="7"/>
        </w:numPr>
        <w:spacing w:after="200" w:line="276" w:lineRule="auto"/>
        <w:contextualSpacing/>
        <w:jc w:val="both"/>
        <w:textAlignment w:val="top"/>
        <w:rPr>
          <w:rFonts w:ascii="Times New Roman" w:eastAsia="Times New Roman" w:hAnsi="Times New Roman" w:cs="Times New Roman"/>
          <w:color w:val="auto"/>
          <w:sz w:val="28"/>
          <w:szCs w:val="28"/>
          <w:lang w:bidi="ar-SA"/>
        </w:rPr>
      </w:pPr>
      <w:r w:rsidRPr="00376CFA">
        <w:rPr>
          <w:rFonts w:ascii="Times New Roman" w:eastAsia="Times New Roman" w:hAnsi="Times New Roman" w:cs="Times New Roman"/>
          <w:sz w:val="28"/>
          <w:szCs w:val="28"/>
          <w:lang w:bidi="ar-SA"/>
        </w:rPr>
        <w:t xml:space="preserve">платформу </w:t>
      </w:r>
      <w:proofErr w:type="spellStart"/>
      <w:r w:rsidRPr="00376CFA">
        <w:rPr>
          <w:rFonts w:ascii="Times New Roman" w:eastAsia="Times New Roman" w:hAnsi="Times New Roman" w:cs="Times New Roman"/>
          <w:sz w:val="28"/>
          <w:szCs w:val="28"/>
          <w:lang w:bidi="ar-SA"/>
        </w:rPr>
        <w:t>Zoom</w:t>
      </w:r>
      <w:proofErr w:type="spellEnd"/>
      <w:r w:rsidRPr="00376CFA">
        <w:rPr>
          <w:rFonts w:ascii="Times New Roman" w:eastAsia="Times New Roman" w:hAnsi="Times New Roman" w:cs="Times New Roman"/>
          <w:sz w:val="28"/>
          <w:szCs w:val="28"/>
          <w:lang w:bidi="ar-SA"/>
        </w:rPr>
        <w:t>;</w:t>
      </w:r>
    </w:p>
    <w:p w:rsidR="00176EA2" w:rsidRPr="00376CFA" w:rsidRDefault="00176EA2" w:rsidP="00D805B8">
      <w:pPr>
        <w:widowControl/>
        <w:numPr>
          <w:ilvl w:val="0"/>
          <w:numId w:val="7"/>
        </w:numPr>
        <w:spacing w:after="200" w:line="276" w:lineRule="auto"/>
        <w:contextualSpacing/>
        <w:jc w:val="both"/>
        <w:textAlignment w:val="top"/>
        <w:rPr>
          <w:rFonts w:ascii="Times New Roman" w:eastAsia="Times New Roman" w:hAnsi="Times New Roman" w:cs="Times New Roman"/>
          <w:color w:val="auto"/>
          <w:sz w:val="28"/>
          <w:szCs w:val="28"/>
          <w:lang w:bidi="ar-SA"/>
        </w:rPr>
      </w:pPr>
      <w:r w:rsidRPr="00376CFA">
        <w:rPr>
          <w:rFonts w:ascii="Times New Roman" w:eastAsia="Times New Roman" w:hAnsi="Times New Roman" w:cs="Times New Roman"/>
          <w:sz w:val="28"/>
          <w:szCs w:val="28"/>
          <w:lang w:bidi="ar-SA"/>
        </w:rPr>
        <w:t>канал на </w:t>
      </w:r>
      <w:proofErr w:type="spellStart"/>
      <w:r w:rsidRPr="00376CFA">
        <w:rPr>
          <w:rFonts w:ascii="Times New Roman" w:eastAsia="Times New Roman" w:hAnsi="Times New Roman" w:cs="Times New Roman"/>
          <w:sz w:val="28"/>
          <w:szCs w:val="28"/>
          <w:lang w:bidi="ar-SA"/>
        </w:rPr>
        <w:t>YouTube</w:t>
      </w:r>
      <w:proofErr w:type="spellEnd"/>
      <w:r w:rsidRPr="00376CFA">
        <w:rPr>
          <w:rFonts w:ascii="Times New Roman" w:eastAsia="Times New Roman" w:hAnsi="Times New Roman" w:cs="Times New Roman"/>
          <w:sz w:val="28"/>
          <w:szCs w:val="28"/>
          <w:lang w:bidi="ar-SA"/>
        </w:rPr>
        <w:t>.</w:t>
      </w:r>
    </w:p>
    <w:p w:rsidR="00176EA2" w:rsidRPr="00376CFA" w:rsidRDefault="00176EA2" w:rsidP="002C5534">
      <w:pPr>
        <w:widowControl/>
        <w:spacing w:line="276" w:lineRule="auto"/>
        <w:ind w:right="450"/>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 xml:space="preserve">Возможности платформы </w:t>
      </w:r>
      <w:proofErr w:type="spellStart"/>
      <w:r w:rsidRPr="00376CFA">
        <w:rPr>
          <w:rFonts w:ascii="Times New Roman" w:eastAsia="Times New Roman" w:hAnsi="Times New Roman" w:cs="Times New Roman"/>
          <w:sz w:val="28"/>
          <w:szCs w:val="28"/>
          <w:lang w:bidi="ar-SA"/>
        </w:rPr>
        <w:t>Zoom</w:t>
      </w:r>
      <w:proofErr w:type="spellEnd"/>
      <w:r w:rsidRPr="00376CFA">
        <w:rPr>
          <w:rFonts w:ascii="Times New Roman" w:eastAsia="Times New Roman" w:hAnsi="Times New Roman" w:cs="Times New Roman"/>
          <w:sz w:val="28"/>
          <w:szCs w:val="28"/>
          <w:lang w:bidi="ar-SA"/>
        </w:rPr>
        <w:t xml:space="preserve"> педагоги осваивали впервые, поэтому  в процессе работы приходилось многому учиться, повышая </w:t>
      </w:r>
      <w:proofErr w:type="gramStart"/>
      <w:r w:rsidRPr="00376CFA">
        <w:rPr>
          <w:rFonts w:ascii="Times New Roman" w:eastAsia="Times New Roman" w:hAnsi="Times New Roman" w:cs="Times New Roman"/>
          <w:sz w:val="28"/>
          <w:szCs w:val="28"/>
          <w:lang w:bidi="ar-SA"/>
        </w:rPr>
        <w:t>ИКТ-компетенции</w:t>
      </w:r>
      <w:proofErr w:type="gramEnd"/>
      <w:r w:rsidRPr="00376CFA">
        <w:rPr>
          <w:rFonts w:ascii="Times New Roman" w:eastAsia="Times New Roman" w:hAnsi="Times New Roman" w:cs="Times New Roman"/>
          <w:sz w:val="28"/>
          <w:szCs w:val="28"/>
          <w:lang w:bidi="ar-SA"/>
        </w:rPr>
        <w:t>.</w:t>
      </w:r>
    </w:p>
    <w:p w:rsidR="00176EA2" w:rsidRPr="00376CFA" w:rsidRDefault="00176EA2" w:rsidP="00D805B8">
      <w:pPr>
        <w:widowControl/>
        <w:numPr>
          <w:ilvl w:val="0"/>
          <w:numId w:val="5"/>
        </w:numPr>
        <w:spacing w:after="200" w:line="276" w:lineRule="auto"/>
        <w:ind w:right="450"/>
        <w:contextualSpacing/>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В ходе дистанционной работы педагоги организовали разные формы взаимодействия с родителями:</w:t>
      </w:r>
    </w:p>
    <w:p w:rsidR="00176EA2" w:rsidRPr="00376CFA" w:rsidRDefault="00176EA2" w:rsidP="00D805B8">
      <w:pPr>
        <w:widowControl/>
        <w:numPr>
          <w:ilvl w:val="0"/>
          <w:numId w:val="5"/>
        </w:numPr>
        <w:spacing w:after="200" w:line="276" w:lineRule="auto"/>
        <w:ind w:right="450"/>
        <w:contextualSpacing/>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 xml:space="preserve">тематические </w:t>
      </w:r>
      <w:proofErr w:type="spellStart"/>
      <w:r w:rsidRPr="00376CFA">
        <w:rPr>
          <w:rFonts w:ascii="Times New Roman" w:eastAsia="Times New Roman" w:hAnsi="Times New Roman" w:cs="Times New Roman"/>
          <w:sz w:val="28"/>
          <w:szCs w:val="28"/>
          <w:lang w:bidi="ar-SA"/>
        </w:rPr>
        <w:t>видеоконсультации</w:t>
      </w:r>
      <w:proofErr w:type="spellEnd"/>
      <w:r w:rsidRPr="00376CFA">
        <w:rPr>
          <w:rFonts w:ascii="Times New Roman" w:eastAsia="Times New Roman" w:hAnsi="Times New Roman" w:cs="Times New Roman"/>
          <w:sz w:val="28"/>
          <w:szCs w:val="28"/>
          <w:lang w:bidi="ar-SA"/>
        </w:rPr>
        <w:t xml:space="preserve"> в </w:t>
      </w:r>
      <w:proofErr w:type="spellStart"/>
      <w:r w:rsidRPr="00376CFA">
        <w:rPr>
          <w:rFonts w:ascii="Times New Roman" w:eastAsia="Times New Roman" w:hAnsi="Times New Roman" w:cs="Times New Roman"/>
          <w:sz w:val="28"/>
          <w:szCs w:val="28"/>
          <w:lang w:bidi="ar-SA"/>
        </w:rPr>
        <w:t>YouTube</w:t>
      </w:r>
      <w:proofErr w:type="spellEnd"/>
      <w:r w:rsidRPr="00376CFA">
        <w:rPr>
          <w:rFonts w:ascii="Times New Roman" w:eastAsia="Times New Roman" w:hAnsi="Times New Roman" w:cs="Times New Roman"/>
          <w:sz w:val="28"/>
          <w:szCs w:val="28"/>
          <w:lang w:bidi="ar-SA"/>
        </w:rPr>
        <w:t>;</w:t>
      </w:r>
    </w:p>
    <w:p w:rsidR="00176EA2" w:rsidRPr="00376CFA" w:rsidRDefault="00176EA2" w:rsidP="00D805B8">
      <w:pPr>
        <w:widowControl/>
        <w:numPr>
          <w:ilvl w:val="0"/>
          <w:numId w:val="5"/>
        </w:numPr>
        <w:spacing w:after="200" w:line="276" w:lineRule="auto"/>
        <w:ind w:right="450"/>
        <w:contextualSpacing/>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видеозаписи тематических мастер-классов в </w:t>
      </w:r>
      <w:proofErr w:type="spellStart"/>
      <w:r w:rsidRPr="00376CFA">
        <w:rPr>
          <w:rFonts w:ascii="Times New Roman" w:eastAsia="Times New Roman" w:hAnsi="Times New Roman" w:cs="Times New Roman"/>
          <w:sz w:val="28"/>
          <w:szCs w:val="28"/>
          <w:lang w:bidi="ar-SA"/>
        </w:rPr>
        <w:t>YouTube</w:t>
      </w:r>
      <w:proofErr w:type="spellEnd"/>
      <w:r w:rsidRPr="00376CFA">
        <w:rPr>
          <w:rFonts w:ascii="Times New Roman" w:eastAsia="Times New Roman" w:hAnsi="Times New Roman" w:cs="Times New Roman"/>
          <w:sz w:val="28"/>
          <w:szCs w:val="28"/>
          <w:lang w:bidi="ar-SA"/>
        </w:rPr>
        <w:t>;</w:t>
      </w:r>
    </w:p>
    <w:p w:rsidR="00176EA2" w:rsidRPr="00376CFA" w:rsidRDefault="00176EA2" w:rsidP="00D805B8">
      <w:pPr>
        <w:widowControl/>
        <w:numPr>
          <w:ilvl w:val="0"/>
          <w:numId w:val="5"/>
        </w:numPr>
        <w:spacing w:after="200" w:line="276" w:lineRule="auto"/>
        <w:ind w:right="450"/>
        <w:contextualSpacing/>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онлайн-консультации и мастер-классы в </w:t>
      </w:r>
      <w:proofErr w:type="spellStart"/>
      <w:r w:rsidRPr="00376CFA">
        <w:rPr>
          <w:rFonts w:ascii="Times New Roman" w:eastAsia="Times New Roman" w:hAnsi="Times New Roman" w:cs="Times New Roman"/>
          <w:sz w:val="28"/>
          <w:szCs w:val="28"/>
          <w:lang w:bidi="ar-SA"/>
        </w:rPr>
        <w:t>Zoom</w:t>
      </w:r>
      <w:proofErr w:type="spellEnd"/>
      <w:r w:rsidRPr="00376CFA">
        <w:rPr>
          <w:rFonts w:ascii="Times New Roman" w:eastAsia="Times New Roman" w:hAnsi="Times New Roman" w:cs="Times New Roman"/>
          <w:sz w:val="28"/>
          <w:szCs w:val="28"/>
          <w:lang w:bidi="ar-SA"/>
        </w:rPr>
        <w:t xml:space="preserve"> и </w:t>
      </w:r>
      <w:proofErr w:type="spellStart"/>
      <w:r w:rsidRPr="00376CFA">
        <w:rPr>
          <w:rFonts w:ascii="Times New Roman" w:eastAsia="Times New Roman" w:hAnsi="Times New Roman" w:cs="Times New Roman"/>
          <w:sz w:val="28"/>
          <w:szCs w:val="28"/>
          <w:lang w:bidi="ar-SA"/>
        </w:rPr>
        <w:t>skype</w:t>
      </w:r>
      <w:proofErr w:type="spellEnd"/>
      <w:r w:rsidRPr="00376CFA">
        <w:rPr>
          <w:rFonts w:ascii="Times New Roman" w:eastAsia="Times New Roman" w:hAnsi="Times New Roman" w:cs="Times New Roman"/>
          <w:sz w:val="28"/>
          <w:szCs w:val="28"/>
          <w:lang w:bidi="ar-SA"/>
        </w:rPr>
        <w:t>;</w:t>
      </w:r>
    </w:p>
    <w:p w:rsidR="00176EA2" w:rsidRPr="00376CFA" w:rsidRDefault="00176EA2" w:rsidP="00D805B8">
      <w:pPr>
        <w:widowControl/>
        <w:numPr>
          <w:ilvl w:val="0"/>
          <w:numId w:val="5"/>
        </w:numPr>
        <w:spacing w:after="200" w:line="276" w:lineRule="auto"/>
        <w:ind w:right="450"/>
        <w:contextualSpacing/>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lastRenderedPageBreak/>
        <w:t>консультационные материалы и рекомендации на своих страницах на сайте детского сада;</w:t>
      </w:r>
    </w:p>
    <w:p w:rsidR="00176EA2" w:rsidRPr="00376CFA" w:rsidRDefault="00176EA2" w:rsidP="00D805B8">
      <w:pPr>
        <w:widowControl/>
        <w:numPr>
          <w:ilvl w:val="0"/>
          <w:numId w:val="5"/>
        </w:numPr>
        <w:spacing w:after="200" w:line="276" w:lineRule="auto"/>
        <w:ind w:right="450"/>
        <w:contextualSpacing/>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тематические конкурсы, акции и </w:t>
      </w:r>
      <w:proofErr w:type="spellStart"/>
      <w:r w:rsidRPr="00376CFA">
        <w:rPr>
          <w:rFonts w:ascii="Times New Roman" w:eastAsia="Times New Roman" w:hAnsi="Times New Roman" w:cs="Times New Roman"/>
          <w:sz w:val="28"/>
          <w:szCs w:val="28"/>
          <w:lang w:bidi="ar-SA"/>
        </w:rPr>
        <w:t>флешмобы</w:t>
      </w:r>
      <w:proofErr w:type="spellEnd"/>
      <w:r w:rsidRPr="00376CFA">
        <w:rPr>
          <w:rFonts w:ascii="Times New Roman" w:eastAsia="Times New Roman" w:hAnsi="Times New Roman" w:cs="Times New Roman"/>
          <w:sz w:val="28"/>
          <w:szCs w:val="28"/>
          <w:lang w:bidi="ar-SA"/>
        </w:rPr>
        <w:t xml:space="preserve"> в «</w:t>
      </w:r>
      <w:proofErr w:type="spellStart"/>
      <w:r w:rsidRPr="00376CFA">
        <w:rPr>
          <w:rFonts w:ascii="Times New Roman" w:eastAsia="Times New Roman" w:hAnsi="Times New Roman" w:cs="Times New Roman"/>
          <w:sz w:val="28"/>
          <w:szCs w:val="28"/>
          <w:lang w:bidi="ar-SA"/>
        </w:rPr>
        <w:t>ВКонтакте</w:t>
      </w:r>
      <w:proofErr w:type="spellEnd"/>
      <w:r w:rsidRPr="00376CFA">
        <w:rPr>
          <w:rFonts w:ascii="Times New Roman" w:eastAsia="Times New Roman" w:hAnsi="Times New Roman" w:cs="Times New Roman"/>
          <w:sz w:val="28"/>
          <w:szCs w:val="28"/>
          <w:lang w:bidi="ar-SA"/>
        </w:rPr>
        <w:t>» и «</w:t>
      </w:r>
      <w:proofErr w:type="spellStart"/>
      <w:r w:rsidRPr="00376CFA">
        <w:rPr>
          <w:rFonts w:ascii="Times New Roman" w:eastAsia="Times New Roman" w:hAnsi="Times New Roman" w:cs="Times New Roman"/>
          <w:sz w:val="28"/>
          <w:szCs w:val="28"/>
          <w:lang w:bidi="ar-SA"/>
        </w:rPr>
        <w:t>Инстаграме</w:t>
      </w:r>
      <w:proofErr w:type="spellEnd"/>
      <w:r w:rsidRPr="00376CFA">
        <w:rPr>
          <w:rFonts w:ascii="Times New Roman" w:eastAsia="Times New Roman" w:hAnsi="Times New Roman" w:cs="Times New Roman"/>
          <w:sz w:val="28"/>
          <w:szCs w:val="28"/>
          <w:lang w:bidi="ar-SA"/>
        </w:rPr>
        <w:t>».</w:t>
      </w:r>
    </w:p>
    <w:p w:rsidR="00176EA2" w:rsidRPr="00376CFA" w:rsidRDefault="00176EA2" w:rsidP="002C5534">
      <w:pPr>
        <w:widowControl/>
        <w:spacing w:line="276" w:lineRule="auto"/>
        <w:ind w:left="-375" w:firstLine="375"/>
        <w:jc w:val="both"/>
        <w:rPr>
          <w:rFonts w:ascii="Times New Roman" w:eastAsia="Times New Roman" w:hAnsi="Times New Roman" w:cs="Times New Roman"/>
          <w:sz w:val="28"/>
          <w:szCs w:val="28"/>
          <w:lang w:bidi="ar-SA"/>
        </w:rPr>
      </w:pPr>
      <w:r w:rsidRPr="00376CFA">
        <w:rPr>
          <w:rFonts w:ascii="Times New Roman" w:eastAsiaTheme="minorHAnsi" w:hAnsi="Times New Roman" w:cs="Times New Roman"/>
          <w:color w:val="auto"/>
          <w:sz w:val="28"/>
          <w:szCs w:val="28"/>
          <w:lang w:eastAsia="en-US" w:bidi="ar-SA"/>
        </w:rPr>
        <w:t>На сайте МБДОУ «</w:t>
      </w:r>
      <w:proofErr w:type="spellStart"/>
      <w:r w:rsidRPr="00376CFA">
        <w:rPr>
          <w:rFonts w:ascii="Times New Roman" w:eastAsiaTheme="minorHAnsi" w:hAnsi="Times New Roman" w:cs="Times New Roman"/>
          <w:color w:val="auto"/>
          <w:sz w:val="28"/>
          <w:szCs w:val="28"/>
          <w:lang w:eastAsia="en-US" w:bidi="ar-SA"/>
        </w:rPr>
        <w:t>Ужурский</w:t>
      </w:r>
      <w:proofErr w:type="spellEnd"/>
      <w:r w:rsidRPr="00376CFA">
        <w:rPr>
          <w:rFonts w:ascii="Times New Roman" w:eastAsiaTheme="minorHAnsi" w:hAnsi="Times New Roman" w:cs="Times New Roman"/>
          <w:color w:val="auto"/>
          <w:sz w:val="28"/>
          <w:szCs w:val="28"/>
          <w:lang w:eastAsia="en-US" w:bidi="ar-SA"/>
        </w:rPr>
        <w:t xml:space="preserve"> детский сад  №2 «Родничок» появилась вкладка «Дистанционное обучение» с разделами «Документы», «Материалы для родителей», «Материалы для детей», «Материалы для педагогов», «Художественно-эстетическое развитие», «Логопедические занятия», «Чтение художественной литературы». Здесь педагоги разместили методические рекомендации, консультации и подборку разнообразных по сложности заданий  по различным образовательным областям. Родителям предоставлена возможность выбора образовательного сайта, который поможет с пользой и активно провести время. </w:t>
      </w:r>
    </w:p>
    <w:p w:rsidR="00176EA2" w:rsidRPr="00376CFA" w:rsidRDefault="00176EA2" w:rsidP="002C5534">
      <w:pPr>
        <w:widowControl/>
        <w:spacing w:line="276" w:lineRule="auto"/>
        <w:ind w:left="-375" w:firstLine="375"/>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В течение всего периода дистанционной работы педагоги и специалисты детского сада обеспечивали обратную связь с родителями: отвечали на вопросы, давали индивидуальные рекомендации. По результатам всех тематических мероприятий, в которых участвовали дети и родители, педагоги оформляли фотоотчеты и размещали их в социальных сетях и на сайте ДОО.</w:t>
      </w:r>
    </w:p>
    <w:p w:rsidR="00176EA2" w:rsidRPr="00376CFA" w:rsidRDefault="00176EA2" w:rsidP="002C5534">
      <w:pPr>
        <w:widowControl/>
        <w:spacing w:line="276" w:lineRule="auto"/>
        <w:ind w:left="-375" w:firstLine="375"/>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Часть мероприятий к 75-летию со Дня Победы, которые были запланированы на апрель и май, педагоги провели по плану в формате онлайн.  Например, акции «Окна Победы» и «Сад Победы».</w:t>
      </w:r>
    </w:p>
    <w:p w:rsidR="00176EA2" w:rsidRPr="00376CFA" w:rsidRDefault="00176EA2" w:rsidP="002C5534">
      <w:pPr>
        <w:widowControl/>
        <w:spacing w:line="276" w:lineRule="auto"/>
        <w:ind w:left="-375" w:firstLine="375"/>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 xml:space="preserve">Наиболее активные образовательные организации в направлении освоения технологий дистанционного обучения: </w:t>
      </w:r>
      <w:r w:rsidRPr="00376CFA">
        <w:rPr>
          <w:rFonts w:ascii="Times New Roman" w:eastAsiaTheme="minorHAnsi" w:hAnsi="Times New Roman" w:cs="Times New Roman"/>
          <w:color w:val="auto"/>
          <w:sz w:val="28"/>
          <w:szCs w:val="28"/>
          <w:lang w:eastAsia="en-US" w:bidi="ar-SA"/>
        </w:rPr>
        <w:t>МБДОУ «</w:t>
      </w:r>
      <w:proofErr w:type="spellStart"/>
      <w:r w:rsidRPr="00376CFA">
        <w:rPr>
          <w:rFonts w:ascii="Times New Roman" w:eastAsiaTheme="minorHAnsi" w:hAnsi="Times New Roman" w:cs="Times New Roman"/>
          <w:color w:val="auto"/>
          <w:sz w:val="28"/>
          <w:szCs w:val="28"/>
          <w:lang w:eastAsia="en-US" w:bidi="ar-SA"/>
        </w:rPr>
        <w:t>Ужурский</w:t>
      </w:r>
      <w:proofErr w:type="spellEnd"/>
      <w:r w:rsidRPr="00376CFA">
        <w:rPr>
          <w:rFonts w:ascii="Times New Roman" w:eastAsiaTheme="minorHAnsi" w:hAnsi="Times New Roman" w:cs="Times New Roman"/>
          <w:color w:val="auto"/>
          <w:sz w:val="28"/>
          <w:szCs w:val="28"/>
          <w:lang w:eastAsia="en-US" w:bidi="ar-SA"/>
        </w:rPr>
        <w:t xml:space="preserve"> детский сад  №2 «Родничок», </w:t>
      </w:r>
      <w:r w:rsidRPr="00376CFA">
        <w:rPr>
          <w:rFonts w:ascii="Times New Roman" w:eastAsia="Times New Roman" w:hAnsi="Times New Roman" w:cs="Times New Roman"/>
          <w:color w:val="auto"/>
          <w:sz w:val="28"/>
          <w:szCs w:val="28"/>
          <w:lang w:bidi="ar-SA"/>
        </w:rPr>
        <w:t>дошкольные группы МБОУ «</w:t>
      </w:r>
      <w:proofErr w:type="spellStart"/>
      <w:r w:rsidRPr="00376CFA">
        <w:rPr>
          <w:rFonts w:ascii="Times New Roman" w:eastAsia="Times New Roman" w:hAnsi="Times New Roman" w:cs="Times New Roman"/>
          <w:color w:val="auto"/>
          <w:sz w:val="28"/>
          <w:szCs w:val="28"/>
          <w:lang w:bidi="ar-SA"/>
        </w:rPr>
        <w:t>Крутоярская</w:t>
      </w:r>
      <w:proofErr w:type="spellEnd"/>
      <w:r w:rsidRPr="00376CFA">
        <w:rPr>
          <w:rFonts w:ascii="Times New Roman" w:eastAsia="Times New Roman" w:hAnsi="Times New Roman" w:cs="Times New Roman"/>
          <w:color w:val="auto"/>
          <w:sz w:val="28"/>
          <w:szCs w:val="28"/>
          <w:lang w:bidi="ar-SA"/>
        </w:rPr>
        <w:t xml:space="preserve"> СОШ», дошкольные группы МБОУ «</w:t>
      </w:r>
      <w:proofErr w:type="spellStart"/>
      <w:r w:rsidRPr="00376CFA">
        <w:rPr>
          <w:rFonts w:ascii="Times New Roman" w:eastAsia="Times New Roman" w:hAnsi="Times New Roman" w:cs="Times New Roman"/>
          <w:color w:val="auto"/>
          <w:sz w:val="28"/>
          <w:szCs w:val="28"/>
          <w:lang w:bidi="ar-SA"/>
        </w:rPr>
        <w:t>Златоруновская</w:t>
      </w:r>
      <w:proofErr w:type="spellEnd"/>
      <w:r w:rsidRPr="00376CFA">
        <w:rPr>
          <w:rFonts w:ascii="Times New Roman" w:eastAsia="Times New Roman" w:hAnsi="Times New Roman" w:cs="Times New Roman"/>
          <w:color w:val="auto"/>
          <w:sz w:val="28"/>
          <w:szCs w:val="28"/>
          <w:lang w:bidi="ar-SA"/>
        </w:rPr>
        <w:t xml:space="preserve"> СОШ».</w:t>
      </w:r>
    </w:p>
    <w:p w:rsidR="00176EA2" w:rsidRPr="00376CFA" w:rsidRDefault="00176EA2" w:rsidP="002C5534">
      <w:pPr>
        <w:widowControl/>
        <w:spacing w:line="276" w:lineRule="auto"/>
        <w:ind w:left="-375" w:firstLine="375"/>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 xml:space="preserve">С учетом успехов и проблем, которые возникли в процессе работы, намечены задачи на 2020/21 учебный год: </w:t>
      </w:r>
    </w:p>
    <w:p w:rsidR="00176EA2" w:rsidRPr="00376CFA" w:rsidRDefault="00176EA2" w:rsidP="00D805B8">
      <w:pPr>
        <w:widowControl/>
        <w:numPr>
          <w:ilvl w:val="0"/>
          <w:numId w:val="6"/>
        </w:numPr>
        <w:spacing w:after="100" w:afterAutospacing="1" w:line="276" w:lineRule="auto"/>
        <w:ind w:right="450"/>
        <w:contextualSpacing/>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В каждом дошкольном образовательном учреждении создать электронный банк образовательных ресурсов;</w:t>
      </w:r>
    </w:p>
    <w:p w:rsidR="00176EA2" w:rsidRPr="00376CFA" w:rsidRDefault="00176EA2" w:rsidP="00D805B8">
      <w:pPr>
        <w:widowControl/>
        <w:numPr>
          <w:ilvl w:val="0"/>
          <w:numId w:val="6"/>
        </w:numPr>
        <w:spacing w:before="100" w:beforeAutospacing="1" w:after="100" w:afterAutospacing="1" w:line="276" w:lineRule="auto"/>
        <w:ind w:right="450"/>
        <w:contextualSpacing/>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 xml:space="preserve">Продолжить использовать новый формат взаимодействия с семьями воспитанников; </w:t>
      </w:r>
    </w:p>
    <w:p w:rsidR="00176EA2" w:rsidRPr="00376CFA" w:rsidRDefault="00176EA2" w:rsidP="00D805B8">
      <w:pPr>
        <w:widowControl/>
        <w:numPr>
          <w:ilvl w:val="0"/>
          <w:numId w:val="6"/>
        </w:numPr>
        <w:spacing w:after="200" w:line="276" w:lineRule="auto"/>
        <w:ind w:right="450"/>
        <w:contextualSpacing/>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Повышать ИКТ-компетентность педагогов через активное внедрение ИКТ – технологий в образовательную деятельность, через обмен опытом и презентацию своих достижений на  педагогических площадках разного уровня.</w:t>
      </w:r>
    </w:p>
    <w:p w:rsidR="00176EA2" w:rsidRPr="00376CFA" w:rsidRDefault="00176EA2" w:rsidP="002C5534">
      <w:pPr>
        <w:autoSpaceDE w:val="0"/>
        <w:autoSpaceDN w:val="0"/>
        <w:adjustRightInd w:val="0"/>
        <w:spacing w:line="276" w:lineRule="auto"/>
        <w:ind w:firstLine="851"/>
        <w:jc w:val="both"/>
        <w:rPr>
          <w:rFonts w:ascii="Times New Roman" w:eastAsiaTheme="minorHAnsi" w:hAnsi="Times New Roman" w:cs="Times New Roman"/>
          <w:color w:val="auto"/>
          <w:sz w:val="28"/>
          <w:szCs w:val="28"/>
          <w:shd w:val="clear" w:color="auto" w:fill="FFFFFF"/>
          <w:lang w:eastAsia="en-US" w:bidi="ar-SA"/>
        </w:rPr>
      </w:pPr>
      <w:r w:rsidRPr="00376CFA">
        <w:rPr>
          <w:rFonts w:ascii="Times New Roman" w:eastAsiaTheme="minorHAnsi" w:hAnsi="Times New Roman" w:cs="Times New Roman"/>
          <w:color w:val="auto"/>
          <w:sz w:val="28"/>
          <w:szCs w:val="28"/>
          <w:shd w:val="clear" w:color="auto" w:fill="FFFFFF"/>
          <w:lang w:eastAsia="en-US" w:bidi="ar-SA"/>
        </w:rPr>
        <w:t xml:space="preserve">Одним из показателей профессионализма педагога  являются достижения в конкурсах «Воспитатель года». В 2019-2020 учебном году конкурс «Воспитатель года» на уровне образовательных учреждений прошёл в детских садах  - 100%, в дошкольных группах   -  45%. Не участвовали в конкурсе «Воспитатель года» на уровне образовательного учреждения: </w:t>
      </w:r>
    </w:p>
    <w:p w:rsidR="00176EA2" w:rsidRPr="00376CFA" w:rsidRDefault="00176EA2" w:rsidP="002C5534">
      <w:pPr>
        <w:widowControl/>
        <w:spacing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imes New Roman" w:hAnsi="Times New Roman" w:cs="Times New Roman"/>
          <w:color w:val="auto"/>
          <w:sz w:val="28"/>
          <w:szCs w:val="28"/>
          <w:lang w:bidi="ar-SA"/>
        </w:rPr>
        <w:lastRenderedPageBreak/>
        <w:t>дошкольные группы МБОУ «</w:t>
      </w:r>
      <w:proofErr w:type="spellStart"/>
      <w:r w:rsidRPr="00376CFA">
        <w:rPr>
          <w:rFonts w:ascii="Times New Roman" w:eastAsia="Times New Roman" w:hAnsi="Times New Roman" w:cs="Times New Roman"/>
          <w:color w:val="auto"/>
          <w:sz w:val="28"/>
          <w:szCs w:val="28"/>
          <w:lang w:bidi="ar-SA"/>
        </w:rPr>
        <w:t>Ашпанская</w:t>
      </w:r>
      <w:proofErr w:type="spellEnd"/>
      <w:r w:rsidRPr="00376CFA">
        <w:rPr>
          <w:rFonts w:ascii="Times New Roman" w:eastAsia="Times New Roman" w:hAnsi="Times New Roman" w:cs="Times New Roman"/>
          <w:color w:val="auto"/>
          <w:sz w:val="28"/>
          <w:szCs w:val="28"/>
          <w:lang w:bidi="ar-SA"/>
        </w:rPr>
        <w:t xml:space="preserve"> ООШ»,  дошкольные группы МБОУ «</w:t>
      </w:r>
      <w:proofErr w:type="spellStart"/>
      <w:r w:rsidRPr="00376CFA">
        <w:rPr>
          <w:rFonts w:ascii="Times New Roman" w:eastAsia="Times New Roman" w:hAnsi="Times New Roman" w:cs="Times New Roman"/>
          <w:color w:val="auto"/>
          <w:sz w:val="28"/>
          <w:szCs w:val="28"/>
          <w:lang w:bidi="ar-SA"/>
        </w:rPr>
        <w:t>Кулунская</w:t>
      </w:r>
      <w:proofErr w:type="spellEnd"/>
      <w:r w:rsidRPr="00376CFA">
        <w:rPr>
          <w:rFonts w:ascii="Times New Roman" w:eastAsia="Times New Roman" w:hAnsi="Times New Roman" w:cs="Times New Roman"/>
          <w:color w:val="auto"/>
          <w:sz w:val="28"/>
          <w:szCs w:val="28"/>
          <w:lang w:bidi="ar-SA"/>
        </w:rPr>
        <w:t xml:space="preserve"> ООШ», дошкольные группы МБОУ «</w:t>
      </w:r>
      <w:proofErr w:type="spellStart"/>
      <w:r w:rsidRPr="00376CFA">
        <w:rPr>
          <w:rFonts w:ascii="Times New Roman" w:eastAsia="Times New Roman" w:hAnsi="Times New Roman" w:cs="Times New Roman"/>
          <w:color w:val="auto"/>
          <w:sz w:val="28"/>
          <w:szCs w:val="28"/>
          <w:lang w:bidi="ar-SA"/>
        </w:rPr>
        <w:t>Локшинская</w:t>
      </w:r>
      <w:proofErr w:type="spellEnd"/>
      <w:r w:rsidRPr="00376CFA">
        <w:rPr>
          <w:rFonts w:ascii="Times New Roman" w:eastAsia="Times New Roman" w:hAnsi="Times New Roman" w:cs="Times New Roman"/>
          <w:color w:val="auto"/>
          <w:sz w:val="28"/>
          <w:szCs w:val="28"/>
          <w:lang w:bidi="ar-SA"/>
        </w:rPr>
        <w:t xml:space="preserve">  СОШ», дошкольные группы МБОУ «Михайловская СОШ», </w:t>
      </w:r>
      <w:proofErr w:type="spellStart"/>
      <w:r w:rsidRPr="00376CFA">
        <w:rPr>
          <w:rFonts w:ascii="Times New Roman" w:eastAsia="Times New Roman" w:hAnsi="Times New Roman" w:cs="Times New Roman"/>
          <w:color w:val="auto"/>
          <w:sz w:val="28"/>
          <w:szCs w:val="28"/>
          <w:lang w:bidi="ar-SA"/>
        </w:rPr>
        <w:t>Прилужский</w:t>
      </w:r>
      <w:proofErr w:type="spellEnd"/>
      <w:r w:rsidRPr="00376CFA">
        <w:rPr>
          <w:rFonts w:ascii="Times New Roman" w:eastAsia="Times New Roman" w:hAnsi="Times New Roman" w:cs="Times New Roman"/>
          <w:color w:val="auto"/>
          <w:sz w:val="28"/>
          <w:szCs w:val="28"/>
          <w:lang w:bidi="ar-SA"/>
        </w:rPr>
        <w:t xml:space="preserve"> филиал  МБОУ «</w:t>
      </w:r>
      <w:proofErr w:type="spellStart"/>
      <w:r w:rsidRPr="00376CFA">
        <w:rPr>
          <w:rFonts w:ascii="Times New Roman" w:eastAsia="Times New Roman" w:hAnsi="Times New Roman" w:cs="Times New Roman"/>
          <w:color w:val="auto"/>
          <w:sz w:val="28"/>
          <w:szCs w:val="28"/>
          <w:lang w:bidi="ar-SA"/>
        </w:rPr>
        <w:t>Тургужанская</w:t>
      </w:r>
      <w:proofErr w:type="spellEnd"/>
      <w:r w:rsidRPr="00376CFA">
        <w:rPr>
          <w:rFonts w:ascii="Times New Roman" w:eastAsia="Times New Roman" w:hAnsi="Times New Roman" w:cs="Times New Roman"/>
          <w:color w:val="auto"/>
          <w:sz w:val="28"/>
          <w:szCs w:val="28"/>
          <w:lang w:bidi="ar-SA"/>
        </w:rPr>
        <w:t xml:space="preserve"> ООШ». Неучастие связано с </w:t>
      </w:r>
      <w:proofErr w:type="spellStart"/>
      <w:r w:rsidRPr="00376CFA">
        <w:rPr>
          <w:rFonts w:ascii="Times New Roman" w:eastAsia="Times New Roman" w:hAnsi="Times New Roman" w:cs="Times New Roman"/>
          <w:color w:val="auto"/>
          <w:sz w:val="28"/>
          <w:szCs w:val="28"/>
          <w:lang w:bidi="ar-SA"/>
        </w:rPr>
        <w:t>малокомплектностью</w:t>
      </w:r>
      <w:proofErr w:type="spellEnd"/>
      <w:r w:rsidRPr="00376CFA">
        <w:rPr>
          <w:rFonts w:ascii="Times New Roman" w:eastAsia="Times New Roman" w:hAnsi="Times New Roman" w:cs="Times New Roman"/>
          <w:color w:val="auto"/>
          <w:sz w:val="28"/>
          <w:szCs w:val="28"/>
          <w:lang w:bidi="ar-SA"/>
        </w:rPr>
        <w:t xml:space="preserve"> групп. Решено присоединить педагогов  этих дошкольных групп к более </w:t>
      </w:r>
      <w:proofErr w:type="gramStart"/>
      <w:r w:rsidRPr="00376CFA">
        <w:rPr>
          <w:rFonts w:ascii="Times New Roman" w:eastAsia="Times New Roman" w:hAnsi="Times New Roman" w:cs="Times New Roman"/>
          <w:color w:val="auto"/>
          <w:sz w:val="28"/>
          <w:szCs w:val="28"/>
          <w:lang w:bidi="ar-SA"/>
        </w:rPr>
        <w:t>многочисленным</w:t>
      </w:r>
      <w:proofErr w:type="gramEnd"/>
      <w:r w:rsidRPr="00376CFA">
        <w:rPr>
          <w:rFonts w:ascii="Times New Roman" w:eastAsia="Times New Roman" w:hAnsi="Times New Roman" w:cs="Times New Roman"/>
          <w:color w:val="auto"/>
          <w:sz w:val="28"/>
          <w:szCs w:val="28"/>
          <w:lang w:bidi="ar-SA"/>
        </w:rPr>
        <w:t>. Поставлена задача 100% участия дошкольных образовательных учреждений и дошкольных групп в конкурсе «Воспитатель года» на уровне ДОУ.</w:t>
      </w:r>
      <w:r w:rsidRPr="00376CFA">
        <w:rPr>
          <w:rFonts w:ascii="Times New Roman" w:eastAsiaTheme="minorHAnsi" w:hAnsi="Times New Roman" w:cs="Times New Roman"/>
          <w:color w:val="auto"/>
          <w:sz w:val="28"/>
          <w:szCs w:val="28"/>
          <w:lang w:eastAsia="en-US" w:bidi="ar-SA"/>
        </w:rPr>
        <w:t xml:space="preserve"> На высоком организационном уровне конкурс прошел в МБДОУ «</w:t>
      </w:r>
      <w:proofErr w:type="spellStart"/>
      <w:r w:rsidRPr="00376CFA">
        <w:rPr>
          <w:rFonts w:ascii="Times New Roman" w:eastAsiaTheme="minorHAnsi" w:hAnsi="Times New Roman" w:cs="Times New Roman"/>
          <w:color w:val="auto"/>
          <w:sz w:val="28"/>
          <w:szCs w:val="28"/>
          <w:lang w:eastAsia="en-US" w:bidi="ar-SA"/>
        </w:rPr>
        <w:t>Ужурский</w:t>
      </w:r>
      <w:proofErr w:type="spellEnd"/>
      <w:r w:rsidRPr="00376CFA">
        <w:rPr>
          <w:rFonts w:ascii="Times New Roman" w:eastAsiaTheme="minorHAnsi" w:hAnsi="Times New Roman" w:cs="Times New Roman"/>
          <w:color w:val="auto"/>
          <w:sz w:val="28"/>
          <w:szCs w:val="28"/>
          <w:lang w:eastAsia="en-US" w:bidi="ar-SA"/>
        </w:rPr>
        <w:t xml:space="preserve"> детский сад №2 «Родничок» и «</w:t>
      </w:r>
      <w:proofErr w:type="spellStart"/>
      <w:r w:rsidRPr="00376CFA">
        <w:rPr>
          <w:rFonts w:ascii="Times New Roman" w:eastAsiaTheme="minorHAnsi" w:hAnsi="Times New Roman" w:cs="Times New Roman"/>
          <w:color w:val="auto"/>
          <w:sz w:val="28"/>
          <w:szCs w:val="28"/>
          <w:lang w:eastAsia="en-US" w:bidi="ar-SA"/>
        </w:rPr>
        <w:t>Ужурский</w:t>
      </w:r>
      <w:proofErr w:type="spellEnd"/>
      <w:r w:rsidRPr="00376CFA">
        <w:rPr>
          <w:rFonts w:ascii="Times New Roman" w:eastAsiaTheme="minorHAnsi" w:hAnsi="Times New Roman" w:cs="Times New Roman"/>
          <w:color w:val="auto"/>
          <w:sz w:val="28"/>
          <w:szCs w:val="28"/>
          <w:lang w:eastAsia="en-US" w:bidi="ar-SA"/>
        </w:rPr>
        <w:t xml:space="preserve"> детский сад №1 «Росинка».</w:t>
      </w:r>
    </w:p>
    <w:p w:rsidR="00176EA2" w:rsidRPr="00376CFA" w:rsidRDefault="00176EA2" w:rsidP="002C5534">
      <w:pPr>
        <w:widowControl/>
        <w:spacing w:line="276" w:lineRule="auto"/>
        <w:ind w:firstLine="708"/>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Муниципальный этап всероссийского конкурса «Воспитатель года» проходил с 27 января по 30 января 2020г.</w:t>
      </w:r>
    </w:p>
    <w:p w:rsidR="00176EA2" w:rsidRPr="00376CFA" w:rsidRDefault="00176EA2" w:rsidP="002C5534">
      <w:pPr>
        <w:widowControl/>
        <w:spacing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В муниципальном конкурсе приняли участие воспитатели  четырёх  дошкольных образовательных учреждений и двух групп </w:t>
      </w:r>
      <w:r w:rsidR="005843D2" w:rsidRPr="00376CFA">
        <w:rPr>
          <w:rFonts w:ascii="Times New Roman" w:eastAsiaTheme="minorHAnsi" w:hAnsi="Times New Roman" w:cs="Times New Roman"/>
          <w:color w:val="auto"/>
          <w:sz w:val="28"/>
          <w:szCs w:val="28"/>
          <w:lang w:eastAsia="en-US" w:bidi="ar-SA"/>
        </w:rPr>
        <w:t>общеобразовательных  учреждений.</w:t>
      </w:r>
    </w:p>
    <w:p w:rsidR="00176EA2" w:rsidRPr="00376CFA" w:rsidRDefault="00176EA2" w:rsidP="002C5534">
      <w:pPr>
        <w:autoSpaceDE w:val="0"/>
        <w:autoSpaceDN w:val="0"/>
        <w:adjustRightInd w:val="0"/>
        <w:spacing w:line="276" w:lineRule="auto"/>
        <w:ind w:firstLine="851"/>
        <w:jc w:val="both"/>
        <w:rPr>
          <w:rFonts w:ascii="Times New Roman" w:eastAsia="Times New Roman" w:hAnsi="Times New Roman" w:cs="Times New Roman"/>
          <w:color w:val="auto"/>
          <w:sz w:val="28"/>
          <w:szCs w:val="28"/>
          <w:lang w:bidi="ar-SA"/>
        </w:rPr>
      </w:pPr>
      <w:r w:rsidRPr="00376CFA">
        <w:rPr>
          <w:rFonts w:ascii="Times New Roman" w:eastAsiaTheme="minorHAnsi" w:hAnsi="Times New Roman" w:cs="Times New Roman"/>
          <w:color w:val="auto"/>
          <w:sz w:val="28"/>
          <w:szCs w:val="28"/>
          <w:shd w:val="clear" w:color="auto" w:fill="FFFFFF"/>
          <w:lang w:eastAsia="en-US" w:bidi="ar-SA"/>
        </w:rPr>
        <w:t xml:space="preserve">В 2020 г. по </w:t>
      </w:r>
      <w:r w:rsidRPr="00376CFA">
        <w:rPr>
          <w:rFonts w:ascii="Times New Roman" w:eastAsia="Times New Roman" w:hAnsi="Times New Roman" w:cs="Times New Roman"/>
          <w:color w:val="auto"/>
          <w:sz w:val="28"/>
          <w:szCs w:val="28"/>
          <w:lang w:bidi="ar-SA"/>
        </w:rPr>
        <w:t xml:space="preserve"> результатам конкурсных  испытаний  абсолютным победителем муниципального этапа конкурса «Воспитатель года-2020» стала музыкальный руководитель МБДОУ «</w:t>
      </w:r>
      <w:proofErr w:type="spellStart"/>
      <w:r w:rsidRPr="00376CFA">
        <w:rPr>
          <w:rFonts w:ascii="Times New Roman" w:eastAsia="Times New Roman" w:hAnsi="Times New Roman" w:cs="Times New Roman"/>
          <w:color w:val="auto"/>
          <w:sz w:val="28"/>
          <w:szCs w:val="28"/>
          <w:lang w:bidi="ar-SA"/>
        </w:rPr>
        <w:t>Ужурский</w:t>
      </w:r>
      <w:proofErr w:type="spellEnd"/>
      <w:r w:rsidRPr="00376CFA">
        <w:rPr>
          <w:rFonts w:ascii="Times New Roman" w:eastAsia="Times New Roman" w:hAnsi="Times New Roman" w:cs="Times New Roman"/>
          <w:color w:val="auto"/>
          <w:sz w:val="28"/>
          <w:szCs w:val="28"/>
          <w:lang w:bidi="ar-SA"/>
        </w:rPr>
        <w:t xml:space="preserve"> детский сад №2 «Родничок».</w:t>
      </w:r>
    </w:p>
    <w:p w:rsidR="005843D2" w:rsidRPr="00376CFA" w:rsidRDefault="005843D2" w:rsidP="002C5534">
      <w:pPr>
        <w:pStyle w:val="11"/>
        <w:shd w:val="clear" w:color="auto" w:fill="auto"/>
        <w:tabs>
          <w:tab w:val="left" w:pos="411"/>
        </w:tabs>
        <w:jc w:val="both"/>
        <w:rPr>
          <w:color w:val="auto"/>
          <w:lang w:bidi="ar-SA"/>
        </w:rPr>
      </w:pPr>
      <w:r w:rsidRPr="00376CFA">
        <w:rPr>
          <w:color w:val="auto"/>
          <w:lang w:bidi="ar-SA"/>
        </w:rPr>
        <w:tab/>
      </w:r>
      <w:r w:rsidR="00176EA2" w:rsidRPr="00376CFA">
        <w:rPr>
          <w:color w:val="auto"/>
          <w:lang w:bidi="ar-SA"/>
        </w:rPr>
        <w:t xml:space="preserve">Сравнение некоторых показателей конкурса - 2020 с 2019 годом говорит о том, что участие в конкурсе «Воспитатель года» среди  руководителей не воспринимается как визитная карточка ДОУ, сами участники  идут на конкурс без особого желания, не связывают участие в конкурсе с высокими достижениями в профессиональном развитии. </w:t>
      </w:r>
    </w:p>
    <w:p w:rsidR="005843D2" w:rsidRPr="00376CFA" w:rsidRDefault="005843D2" w:rsidP="002C5534">
      <w:pPr>
        <w:pStyle w:val="11"/>
        <w:shd w:val="clear" w:color="auto" w:fill="auto"/>
        <w:tabs>
          <w:tab w:val="left" w:pos="411"/>
        </w:tabs>
        <w:jc w:val="both"/>
        <w:rPr>
          <w:color w:val="auto"/>
          <w:lang w:bidi="ar-SA"/>
        </w:rPr>
      </w:pPr>
    </w:p>
    <w:p w:rsidR="00FA25CC" w:rsidRPr="00376CFA" w:rsidRDefault="00EC5C73" w:rsidP="002C5534">
      <w:pPr>
        <w:pStyle w:val="11"/>
        <w:shd w:val="clear" w:color="auto" w:fill="auto"/>
        <w:tabs>
          <w:tab w:val="left" w:pos="411"/>
        </w:tabs>
        <w:jc w:val="both"/>
        <w:rPr>
          <w:b/>
          <w:bCs/>
        </w:rPr>
      </w:pPr>
      <w:r>
        <w:rPr>
          <w:b/>
          <w:bCs/>
        </w:rPr>
        <w:t>2.2.</w:t>
      </w:r>
      <w:r w:rsidR="00DD01AB" w:rsidRPr="00376CFA">
        <w:rPr>
          <w:b/>
          <w:bCs/>
        </w:rPr>
        <w:t>ОБЩЕЕ ОБРАЗОВАНИЕ</w:t>
      </w:r>
    </w:p>
    <w:p w:rsidR="005843D2" w:rsidRPr="00376CFA" w:rsidRDefault="005843D2" w:rsidP="002C5534">
      <w:pPr>
        <w:ind w:firstLine="740"/>
        <w:jc w:val="both"/>
        <w:rPr>
          <w:rFonts w:ascii="Times New Roman" w:eastAsia="Times New Roman" w:hAnsi="Times New Roman" w:cs="Times New Roman"/>
          <w:sz w:val="28"/>
          <w:szCs w:val="28"/>
        </w:rPr>
      </w:pPr>
      <w:r w:rsidRPr="00376CFA">
        <w:rPr>
          <w:rFonts w:ascii="Times New Roman" w:eastAsia="Times New Roman" w:hAnsi="Times New Roman" w:cs="Times New Roman"/>
          <w:sz w:val="28"/>
          <w:szCs w:val="28"/>
        </w:rPr>
        <w:t xml:space="preserve">В связи с распространением новой </w:t>
      </w:r>
      <w:proofErr w:type="spellStart"/>
      <w:r w:rsidRPr="00376CFA">
        <w:rPr>
          <w:rFonts w:ascii="Times New Roman" w:eastAsia="Times New Roman" w:hAnsi="Times New Roman" w:cs="Times New Roman"/>
          <w:sz w:val="28"/>
          <w:szCs w:val="28"/>
        </w:rPr>
        <w:t>коронавирусной</w:t>
      </w:r>
      <w:proofErr w:type="spellEnd"/>
      <w:r w:rsidRPr="00376CFA">
        <w:rPr>
          <w:rFonts w:ascii="Times New Roman" w:eastAsia="Times New Roman" w:hAnsi="Times New Roman" w:cs="Times New Roman"/>
          <w:sz w:val="28"/>
          <w:szCs w:val="28"/>
        </w:rPr>
        <w:t xml:space="preserve"> инфекции </w:t>
      </w:r>
      <w:r w:rsidRPr="00376CFA">
        <w:rPr>
          <w:rFonts w:ascii="Times New Roman" w:eastAsia="Times New Roman" w:hAnsi="Times New Roman" w:cs="Times New Roman"/>
          <w:sz w:val="28"/>
          <w:szCs w:val="28"/>
          <w:lang w:eastAsia="en-US" w:bidi="en-US"/>
        </w:rPr>
        <w:t>(</w:t>
      </w:r>
      <w:r w:rsidRPr="00376CFA">
        <w:rPr>
          <w:rFonts w:ascii="Times New Roman" w:eastAsia="Times New Roman" w:hAnsi="Times New Roman" w:cs="Times New Roman"/>
          <w:sz w:val="28"/>
          <w:szCs w:val="28"/>
          <w:lang w:val="en-US" w:eastAsia="en-US" w:bidi="en-US"/>
        </w:rPr>
        <w:t>COVID</w:t>
      </w:r>
      <w:r w:rsidRPr="00376CFA">
        <w:rPr>
          <w:rFonts w:ascii="Times New Roman" w:eastAsia="Times New Roman" w:hAnsi="Times New Roman" w:cs="Times New Roman"/>
          <w:sz w:val="28"/>
          <w:szCs w:val="28"/>
          <w:lang w:eastAsia="en-US" w:bidi="en-US"/>
        </w:rPr>
        <w:t xml:space="preserve">- </w:t>
      </w:r>
      <w:r w:rsidRPr="00376CFA">
        <w:rPr>
          <w:rFonts w:ascii="Times New Roman" w:eastAsia="Times New Roman" w:hAnsi="Times New Roman" w:cs="Times New Roman"/>
          <w:sz w:val="28"/>
          <w:szCs w:val="28"/>
        </w:rPr>
        <w:t xml:space="preserve">19) и переходом школ на дистанционное обучение с 06.04.2020 по 12.05.2020 в 2019-2020 учебном году для выпускников начальной школы не состоялись Всероссийские проверочные работы и Краевые диагностические работы по читательской грамотности. Удалось провести только Краевую диагностическую работу по групповому проекту, в которой приняли участие </w:t>
      </w:r>
      <w:r w:rsidR="00B013F6" w:rsidRPr="00376CFA">
        <w:rPr>
          <w:rFonts w:ascii="Times New Roman" w:eastAsia="Times New Roman" w:hAnsi="Times New Roman" w:cs="Times New Roman"/>
          <w:sz w:val="28"/>
          <w:szCs w:val="28"/>
        </w:rPr>
        <w:t>394</w:t>
      </w:r>
      <w:r w:rsidRPr="00376CFA">
        <w:rPr>
          <w:rFonts w:ascii="Times New Roman" w:eastAsia="Times New Roman" w:hAnsi="Times New Roman" w:cs="Times New Roman"/>
          <w:sz w:val="28"/>
          <w:szCs w:val="28"/>
        </w:rPr>
        <w:t xml:space="preserve"> обучающихся 4 классов.</w:t>
      </w:r>
    </w:p>
    <w:p w:rsidR="00B013F6" w:rsidRPr="00376CFA" w:rsidRDefault="00B013F6" w:rsidP="002C5534">
      <w:pPr>
        <w:keepNext/>
        <w:widowControl/>
        <w:ind w:firstLine="709"/>
        <w:jc w:val="both"/>
        <w:outlineLvl w:val="0"/>
        <w:rPr>
          <w:rFonts w:ascii="Times New Roman" w:eastAsia="Times New Roman" w:hAnsi="Times New Roman" w:cs="Times New Roman"/>
          <w:bCs/>
          <w:color w:val="auto"/>
          <w:kern w:val="32"/>
          <w:sz w:val="28"/>
          <w:szCs w:val="28"/>
          <w:lang w:bidi="ar-SA"/>
        </w:rPr>
      </w:pPr>
      <w:r w:rsidRPr="00376CFA">
        <w:rPr>
          <w:rFonts w:ascii="Times New Roman" w:eastAsia="Times New Roman" w:hAnsi="Times New Roman" w:cs="Times New Roman"/>
          <w:bCs/>
          <w:color w:val="auto"/>
          <w:kern w:val="32"/>
          <w:sz w:val="28"/>
          <w:szCs w:val="28"/>
          <w:lang w:bidi="ar-SA"/>
        </w:rPr>
        <w:lastRenderedPageBreak/>
        <w:t>Основные результаты по муниципальному образованию приведены в сопоставлении со средними данными по всей параллели 4-х классов Красноярского края, а также с результатами 2018-2019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9"/>
        <w:gridCol w:w="3441"/>
        <w:gridCol w:w="2454"/>
        <w:gridCol w:w="1880"/>
      </w:tblGrid>
      <w:tr w:rsidR="00B013F6" w:rsidRPr="00376CFA" w:rsidTr="00B807E5">
        <w:trPr>
          <w:trHeight w:val="303"/>
        </w:trPr>
        <w:tc>
          <w:tcPr>
            <w:tcW w:w="6320" w:type="dxa"/>
            <w:gridSpan w:val="2"/>
            <w:shd w:val="clear" w:color="auto" w:fill="548DD4" w:themeFill="text2" w:themeFillTint="99"/>
          </w:tcPr>
          <w:p w:rsidR="00B013F6" w:rsidRPr="00376CFA" w:rsidRDefault="00B013F6" w:rsidP="002C5534">
            <w:pPr>
              <w:keepNext/>
              <w:widowControl/>
              <w:jc w:val="both"/>
              <w:outlineLvl w:val="0"/>
              <w:rPr>
                <w:rFonts w:ascii="Times New Roman" w:eastAsia="Times New Roman" w:hAnsi="Times New Roman" w:cs="Times New Roman"/>
                <w:bCs/>
                <w:noProof/>
                <w:color w:val="auto"/>
                <w:kern w:val="32"/>
                <w:sz w:val="28"/>
                <w:szCs w:val="28"/>
                <w:lang w:bidi="ar-SA"/>
              </w:rPr>
            </w:pPr>
            <w:r w:rsidRPr="00376CFA">
              <w:rPr>
                <w:rFonts w:ascii="Times New Roman" w:eastAsia="Times New Roman" w:hAnsi="Times New Roman" w:cs="Times New Roman"/>
                <w:bCs/>
                <w:noProof/>
                <w:color w:val="auto"/>
                <w:kern w:val="32"/>
                <w:sz w:val="28"/>
                <w:szCs w:val="28"/>
                <w:lang w:bidi="ar-SA"/>
              </w:rPr>
              <w:t xml:space="preserve">Групповой проект </w:t>
            </w:r>
          </w:p>
          <w:p w:rsidR="00B013F6" w:rsidRPr="00376CFA" w:rsidRDefault="00B013F6" w:rsidP="002C5534">
            <w:pPr>
              <w:keepNext/>
              <w:widowControl/>
              <w:jc w:val="both"/>
              <w:outlineLvl w:val="0"/>
              <w:rPr>
                <w:rFonts w:ascii="Times New Roman" w:eastAsia="Times New Roman" w:hAnsi="Times New Roman" w:cs="Times New Roman"/>
                <w:bCs/>
                <w:noProof/>
                <w:color w:val="auto"/>
                <w:kern w:val="32"/>
                <w:sz w:val="28"/>
                <w:szCs w:val="28"/>
                <w:lang w:bidi="ar-SA"/>
              </w:rPr>
            </w:pPr>
            <w:r w:rsidRPr="00376CFA">
              <w:rPr>
                <w:rFonts w:ascii="Times New Roman" w:eastAsiaTheme="minorHAnsi" w:hAnsi="Times New Roman" w:cs="Times New Roman"/>
                <w:b/>
                <w:color w:val="auto"/>
                <w:sz w:val="28"/>
                <w:szCs w:val="28"/>
                <w:lang w:eastAsia="en-US" w:bidi="ar-SA"/>
              </w:rPr>
              <w:t>2018-2019 учебный год</w:t>
            </w:r>
          </w:p>
        </w:tc>
        <w:tc>
          <w:tcPr>
            <w:tcW w:w="2454" w:type="dxa"/>
            <w:shd w:val="clear" w:color="auto" w:fill="548DD4" w:themeFill="text2" w:themeFillTint="99"/>
          </w:tcPr>
          <w:p w:rsidR="00B013F6" w:rsidRPr="00376CFA" w:rsidRDefault="00B013F6" w:rsidP="002C5534">
            <w:pPr>
              <w:keepNext/>
              <w:widowControl/>
              <w:jc w:val="both"/>
              <w:outlineLvl w:val="0"/>
              <w:rPr>
                <w:rFonts w:ascii="Times New Roman" w:eastAsia="Times New Roman" w:hAnsi="Times New Roman" w:cs="Times New Roman"/>
                <w:bCs/>
                <w:noProof/>
                <w:color w:val="auto"/>
                <w:kern w:val="32"/>
                <w:sz w:val="28"/>
                <w:szCs w:val="28"/>
                <w:lang w:bidi="ar-SA"/>
              </w:rPr>
            </w:pPr>
            <w:r w:rsidRPr="00376CFA">
              <w:rPr>
                <w:rFonts w:ascii="Times New Roman" w:eastAsia="Times New Roman" w:hAnsi="Times New Roman" w:cs="Times New Roman"/>
                <w:bCs/>
                <w:noProof/>
                <w:color w:val="auto"/>
                <w:kern w:val="32"/>
                <w:sz w:val="28"/>
                <w:szCs w:val="28"/>
                <w:lang w:bidi="ar-SA"/>
              </w:rPr>
              <w:t>Среднее значение по МО (%)</w:t>
            </w:r>
          </w:p>
        </w:tc>
        <w:tc>
          <w:tcPr>
            <w:tcW w:w="1880" w:type="dxa"/>
            <w:shd w:val="clear" w:color="auto" w:fill="548DD4" w:themeFill="text2" w:themeFillTint="99"/>
          </w:tcPr>
          <w:p w:rsidR="00B013F6" w:rsidRPr="00376CFA" w:rsidRDefault="00B013F6" w:rsidP="002C5534">
            <w:pPr>
              <w:keepNext/>
              <w:widowControl/>
              <w:jc w:val="both"/>
              <w:outlineLvl w:val="0"/>
              <w:rPr>
                <w:rFonts w:ascii="Times New Roman" w:eastAsia="Times New Roman" w:hAnsi="Times New Roman" w:cs="Times New Roman"/>
                <w:bCs/>
                <w:noProof/>
                <w:color w:val="auto"/>
                <w:kern w:val="32"/>
                <w:sz w:val="28"/>
                <w:szCs w:val="28"/>
                <w:lang w:bidi="ar-SA"/>
              </w:rPr>
            </w:pPr>
            <w:r w:rsidRPr="00376CFA">
              <w:rPr>
                <w:rFonts w:ascii="Times New Roman" w:eastAsia="Times New Roman" w:hAnsi="Times New Roman" w:cs="Times New Roman"/>
                <w:bCs/>
                <w:noProof/>
                <w:color w:val="auto"/>
                <w:kern w:val="32"/>
                <w:sz w:val="28"/>
                <w:szCs w:val="28"/>
                <w:lang w:bidi="ar-SA"/>
              </w:rPr>
              <w:t>Среднее занчение по региону (%)</w:t>
            </w:r>
          </w:p>
        </w:tc>
      </w:tr>
      <w:tr w:rsidR="00B013F6" w:rsidRPr="00376CFA" w:rsidTr="00B807E5">
        <w:trPr>
          <w:trHeight w:val="453"/>
        </w:trPr>
        <w:tc>
          <w:tcPr>
            <w:tcW w:w="2879" w:type="dxa"/>
            <w:vMerge w:val="restart"/>
            <w:tcBorders>
              <w:top w:val="single" w:sz="8" w:space="0" w:color="4F81BD"/>
              <w:left w:val="single" w:sz="8" w:space="0" w:color="4F81BD"/>
              <w:bottom w:val="single" w:sz="8" w:space="0" w:color="4F81BD"/>
            </w:tcBorders>
            <w:shd w:val="clear" w:color="auto" w:fill="auto"/>
          </w:tcPr>
          <w:p w:rsidR="00B013F6" w:rsidRPr="00376CFA" w:rsidRDefault="00B013F6" w:rsidP="002C5534">
            <w:pPr>
              <w:keepNext/>
              <w:widowControl/>
              <w:jc w:val="both"/>
              <w:outlineLvl w:val="0"/>
              <w:rPr>
                <w:rFonts w:ascii="Times New Roman" w:eastAsia="Times New Roman" w:hAnsi="Times New Roman" w:cs="Times New Roman"/>
                <w:bCs/>
                <w:noProof/>
                <w:color w:val="auto"/>
                <w:kern w:val="32"/>
                <w:sz w:val="28"/>
                <w:szCs w:val="28"/>
                <w:lang w:bidi="ar-SA"/>
              </w:rPr>
            </w:pPr>
            <w:r w:rsidRPr="00376CFA">
              <w:rPr>
                <w:rFonts w:ascii="Times New Roman" w:eastAsia="Times New Roman" w:hAnsi="Times New Roman" w:cs="Times New Roman"/>
                <w:bCs/>
                <w:noProof/>
                <w:color w:val="auto"/>
                <w:kern w:val="32"/>
                <w:sz w:val="28"/>
                <w:szCs w:val="28"/>
                <w:lang w:bidi="ar-SA"/>
              </w:rPr>
              <w:t>Успешность выполнения (% от максимального балла)</w:t>
            </w:r>
          </w:p>
        </w:tc>
        <w:tc>
          <w:tcPr>
            <w:tcW w:w="3441" w:type="dxa"/>
            <w:tcBorders>
              <w:top w:val="single" w:sz="8" w:space="0" w:color="4F81BD"/>
              <w:bottom w:val="single" w:sz="8" w:space="0" w:color="4F81BD"/>
            </w:tcBorders>
            <w:shd w:val="clear" w:color="auto" w:fill="auto"/>
          </w:tcPr>
          <w:p w:rsidR="00B013F6" w:rsidRPr="00376CFA" w:rsidRDefault="00B013F6" w:rsidP="002C5534">
            <w:pPr>
              <w:keepNext/>
              <w:widowControl/>
              <w:jc w:val="both"/>
              <w:outlineLvl w:val="0"/>
              <w:rPr>
                <w:rFonts w:ascii="Times New Roman" w:eastAsia="Times New Roman" w:hAnsi="Times New Roman" w:cs="Times New Roman"/>
                <w:bCs/>
                <w:noProof/>
                <w:color w:val="auto"/>
                <w:kern w:val="32"/>
                <w:sz w:val="28"/>
                <w:szCs w:val="28"/>
                <w:lang w:bidi="ar-SA"/>
              </w:rPr>
            </w:pPr>
            <w:r w:rsidRPr="00376CFA">
              <w:rPr>
                <w:rFonts w:ascii="Times New Roman" w:eastAsia="Times New Roman" w:hAnsi="Times New Roman" w:cs="Times New Roman"/>
                <w:bCs/>
                <w:noProof/>
                <w:color w:val="auto"/>
                <w:kern w:val="32"/>
                <w:sz w:val="28"/>
                <w:szCs w:val="28"/>
                <w:lang w:bidi="ar-SA"/>
              </w:rPr>
              <w:t>Весь проект (общий балл)</w:t>
            </w:r>
          </w:p>
        </w:tc>
        <w:tc>
          <w:tcPr>
            <w:tcW w:w="2454" w:type="dxa"/>
            <w:tcBorders>
              <w:top w:val="single" w:sz="8" w:space="0" w:color="4F81BD"/>
              <w:bottom w:val="single" w:sz="8" w:space="0" w:color="4F81BD"/>
            </w:tcBorders>
            <w:shd w:val="clear" w:color="auto" w:fill="auto"/>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74,88%</w:t>
            </w:r>
          </w:p>
        </w:tc>
        <w:tc>
          <w:tcPr>
            <w:tcW w:w="1880" w:type="dxa"/>
            <w:tcBorders>
              <w:top w:val="single" w:sz="8" w:space="0" w:color="4F81BD"/>
              <w:bottom w:val="single" w:sz="8" w:space="0" w:color="4F81BD"/>
              <w:right w:val="single" w:sz="8" w:space="0" w:color="4F81BD"/>
            </w:tcBorders>
            <w:shd w:val="clear" w:color="auto" w:fill="auto"/>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76,63%</w:t>
            </w:r>
          </w:p>
        </w:tc>
      </w:tr>
      <w:tr w:rsidR="00B013F6" w:rsidRPr="00376CFA" w:rsidTr="00B807E5">
        <w:trPr>
          <w:trHeight w:val="131"/>
        </w:trPr>
        <w:tc>
          <w:tcPr>
            <w:tcW w:w="2879" w:type="dxa"/>
            <w:vMerge/>
            <w:shd w:val="clear" w:color="auto" w:fill="auto"/>
          </w:tcPr>
          <w:p w:rsidR="00B013F6" w:rsidRPr="00376CFA" w:rsidRDefault="00B013F6" w:rsidP="002C5534">
            <w:pPr>
              <w:keepNext/>
              <w:widowControl/>
              <w:jc w:val="both"/>
              <w:outlineLvl w:val="0"/>
              <w:rPr>
                <w:rFonts w:ascii="Times New Roman" w:eastAsia="Times New Roman" w:hAnsi="Times New Roman" w:cs="Times New Roman"/>
                <w:bCs/>
                <w:noProof/>
                <w:color w:val="auto"/>
                <w:kern w:val="32"/>
                <w:sz w:val="28"/>
                <w:szCs w:val="28"/>
                <w:lang w:bidi="ar-SA"/>
              </w:rPr>
            </w:pPr>
          </w:p>
        </w:tc>
        <w:tc>
          <w:tcPr>
            <w:tcW w:w="3441" w:type="dxa"/>
            <w:shd w:val="clear" w:color="auto" w:fill="auto"/>
          </w:tcPr>
          <w:p w:rsidR="00B013F6" w:rsidRPr="00376CFA" w:rsidRDefault="00B013F6" w:rsidP="002C5534">
            <w:pPr>
              <w:keepNext/>
              <w:widowControl/>
              <w:jc w:val="both"/>
              <w:outlineLvl w:val="0"/>
              <w:rPr>
                <w:rFonts w:ascii="Times New Roman" w:eastAsia="Times New Roman" w:hAnsi="Times New Roman" w:cs="Times New Roman"/>
                <w:bCs/>
                <w:noProof/>
                <w:color w:val="auto"/>
                <w:kern w:val="32"/>
                <w:sz w:val="28"/>
                <w:szCs w:val="28"/>
                <w:lang w:bidi="ar-SA"/>
              </w:rPr>
            </w:pPr>
            <w:r w:rsidRPr="00376CFA">
              <w:rPr>
                <w:rFonts w:ascii="Times New Roman" w:eastAsia="Times New Roman" w:hAnsi="Times New Roman" w:cs="Times New Roman"/>
                <w:bCs/>
                <w:noProof/>
                <w:color w:val="auto"/>
                <w:kern w:val="32"/>
                <w:sz w:val="28"/>
                <w:szCs w:val="28"/>
                <w:lang w:bidi="ar-SA"/>
              </w:rPr>
              <w:t>Регулятивные действия</w:t>
            </w:r>
          </w:p>
        </w:tc>
        <w:tc>
          <w:tcPr>
            <w:tcW w:w="2454" w:type="dxa"/>
            <w:shd w:val="clear" w:color="auto" w:fill="auto"/>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69,54%</w:t>
            </w:r>
          </w:p>
        </w:tc>
        <w:tc>
          <w:tcPr>
            <w:tcW w:w="1880" w:type="dxa"/>
            <w:shd w:val="clear" w:color="auto" w:fill="auto"/>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71,61%</w:t>
            </w:r>
          </w:p>
        </w:tc>
      </w:tr>
      <w:tr w:rsidR="00B013F6" w:rsidRPr="00376CFA" w:rsidTr="00B807E5">
        <w:trPr>
          <w:trHeight w:val="131"/>
        </w:trPr>
        <w:tc>
          <w:tcPr>
            <w:tcW w:w="2879" w:type="dxa"/>
            <w:vMerge/>
            <w:tcBorders>
              <w:top w:val="single" w:sz="8" w:space="0" w:color="4F81BD"/>
              <w:left w:val="single" w:sz="8" w:space="0" w:color="4F81BD"/>
              <w:bottom w:val="single" w:sz="8" w:space="0" w:color="4F81BD"/>
            </w:tcBorders>
            <w:shd w:val="clear" w:color="auto" w:fill="auto"/>
          </w:tcPr>
          <w:p w:rsidR="00B013F6" w:rsidRPr="00376CFA" w:rsidRDefault="00B013F6" w:rsidP="002C5534">
            <w:pPr>
              <w:keepNext/>
              <w:widowControl/>
              <w:jc w:val="both"/>
              <w:outlineLvl w:val="0"/>
              <w:rPr>
                <w:rFonts w:ascii="Times New Roman" w:eastAsia="Times New Roman" w:hAnsi="Times New Roman" w:cs="Times New Roman"/>
                <w:bCs/>
                <w:noProof/>
                <w:color w:val="auto"/>
                <w:kern w:val="32"/>
                <w:sz w:val="28"/>
                <w:szCs w:val="28"/>
                <w:lang w:bidi="ar-SA"/>
              </w:rPr>
            </w:pPr>
          </w:p>
        </w:tc>
        <w:tc>
          <w:tcPr>
            <w:tcW w:w="3441" w:type="dxa"/>
            <w:tcBorders>
              <w:top w:val="single" w:sz="8" w:space="0" w:color="4F81BD"/>
              <w:bottom w:val="single" w:sz="8" w:space="0" w:color="4F81BD"/>
            </w:tcBorders>
            <w:shd w:val="clear" w:color="auto" w:fill="auto"/>
          </w:tcPr>
          <w:p w:rsidR="00B013F6" w:rsidRPr="00376CFA" w:rsidRDefault="00B013F6" w:rsidP="002C5534">
            <w:pPr>
              <w:keepNext/>
              <w:widowControl/>
              <w:jc w:val="both"/>
              <w:outlineLvl w:val="0"/>
              <w:rPr>
                <w:rFonts w:ascii="Times New Roman" w:eastAsia="Times New Roman" w:hAnsi="Times New Roman" w:cs="Times New Roman"/>
                <w:bCs/>
                <w:noProof/>
                <w:color w:val="auto"/>
                <w:kern w:val="32"/>
                <w:sz w:val="28"/>
                <w:szCs w:val="28"/>
                <w:lang w:bidi="ar-SA"/>
              </w:rPr>
            </w:pPr>
            <w:r w:rsidRPr="00376CFA">
              <w:rPr>
                <w:rFonts w:ascii="Times New Roman" w:eastAsia="Times New Roman" w:hAnsi="Times New Roman" w:cs="Times New Roman"/>
                <w:bCs/>
                <w:noProof/>
                <w:color w:val="auto"/>
                <w:kern w:val="32"/>
                <w:sz w:val="28"/>
                <w:szCs w:val="28"/>
                <w:lang w:bidi="ar-SA"/>
              </w:rPr>
              <w:t>Коммуникативные действия</w:t>
            </w:r>
          </w:p>
        </w:tc>
        <w:tc>
          <w:tcPr>
            <w:tcW w:w="2454" w:type="dxa"/>
            <w:tcBorders>
              <w:top w:val="single" w:sz="8" w:space="0" w:color="4F81BD"/>
              <w:bottom w:val="single" w:sz="8" w:space="0" w:color="4F81BD"/>
            </w:tcBorders>
            <w:shd w:val="clear" w:color="auto" w:fill="auto"/>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81,55%</w:t>
            </w:r>
          </w:p>
        </w:tc>
        <w:tc>
          <w:tcPr>
            <w:tcW w:w="1880" w:type="dxa"/>
            <w:tcBorders>
              <w:top w:val="single" w:sz="8" w:space="0" w:color="4F81BD"/>
              <w:bottom w:val="single" w:sz="8" w:space="0" w:color="4F81BD"/>
              <w:right w:val="single" w:sz="8" w:space="0" w:color="4F81BD"/>
            </w:tcBorders>
            <w:shd w:val="clear" w:color="auto" w:fill="auto"/>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82,91%</w:t>
            </w:r>
          </w:p>
        </w:tc>
      </w:tr>
      <w:tr w:rsidR="00B013F6" w:rsidRPr="00376CFA" w:rsidTr="00B807E5">
        <w:trPr>
          <w:trHeight w:val="680"/>
        </w:trPr>
        <w:tc>
          <w:tcPr>
            <w:tcW w:w="2879" w:type="dxa"/>
            <w:vMerge w:val="restart"/>
            <w:shd w:val="clear" w:color="auto" w:fill="auto"/>
          </w:tcPr>
          <w:p w:rsidR="00B013F6" w:rsidRPr="00376CFA" w:rsidRDefault="00B013F6" w:rsidP="002C5534">
            <w:pPr>
              <w:keepNext/>
              <w:widowControl/>
              <w:jc w:val="both"/>
              <w:outlineLvl w:val="0"/>
              <w:rPr>
                <w:rFonts w:ascii="Times New Roman" w:eastAsia="Times New Roman" w:hAnsi="Times New Roman" w:cs="Times New Roman"/>
                <w:bCs/>
                <w:noProof/>
                <w:color w:val="auto"/>
                <w:kern w:val="32"/>
                <w:sz w:val="28"/>
                <w:szCs w:val="28"/>
                <w:lang w:bidi="ar-SA"/>
              </w:rPr>
            </w:pPr>
            <w:r w:rsidRPr="00376CFA">
              <w:rPr>
                <w:rFonts w:ascii="Times New Roman" w:eastAsia="Times New Roman" w:hAnsi="Times New Roman" w:cs="Times New Roman"/>
                <w:bCs/>
                <w:noProof/>
                <w:color w:val="auto"/>
                <w:kern w:val="32"/>
                <w:sz w:val="28"/>
                <w:szCs w:val="28"/>
                <w:lang w:bidi="ar-SA"/>
              </w:rPr>
              <w:t>Уровни достижения (% учащихся)</w:t>
            </w:r>
          </w:p>
        </w:tc>
        <w:tc>
          <w:tcPr>
            <w:tcW w:w="3441" w:type="dxa"/>
            <w:shd w:val="clear" w:color="auto" w:fill="auto"/>
          </w:tcPr>
          <w:p w:rsidR="00B013F6" w:rsidRPr="00376CFA" w:rsidRDefault="00B013F6" w:rsidP="002C5534">
            <w:pPr>
              <w:keepNext/>
              <w:widowControl/>
              <w:jc w:val="both"/>
              <w:outlineLvl w:val="0"/>
              <w:rPr>
                <w:rFonts w:ascii="Times New Roman" w:eastAsia="Times New Roman" w:hAnsi="Times New Roman" w:cs="Times New Roman"/>
                <w:bCs/>
                <w:noProof/>
                <w:color w:val="auto"/>
                <w:kern w:val="32"/>
                <w:sz w:val="28"/>
                <w:szCs w:val="28"/>
                <w:lang w:bidi="ar-SA"/>
              </w:rPr>
            </w:pPr>
            <w:r w:rsidRPr="00376CFA">
              <w:rPr>
                <w:rFonts w:ascii="Times New Roman" w:eastAsia="Times New Roman" w:hAnsi="Times New Roman" w:cs="Times New Roman"/>
                <w:bCs/>
                <w:noProof/>
                <w:color w:val="auto"/>
                <w:kern w:val="32"/>
                <w:sz w:val="28"/>
                <w:szCs w:val="28"/>
                <w:lang w:bidi="ar-SA"/>
              </w:rPr>
              <w:t>Достигли базового уровня (включая повышенный)</w:t>
            </w:r>
          </w:p>
        </w:tc>
        <w:tc>
          <w:tcPr>
            <w:tcW w:w="2454" w:type="dxa"/>
            <w:shd w:val="clear" w:color="auto" w:fill="auto"/>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94,88%</w:t>
            </w:r>
          </w:p>
        </w:tc>
        <w:tc>
          <w:tcPr>
            <w:tcW w:w="1880" w:type="dxa"/>
            <w:shd w:val="clear" w:color="auto" w:fill="auto"/>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96,67%</w:t>
            </w:r>
          </w:p>
        </w:tc>
      </w:tr>
      <w:tr w:rsidR="00B013F6" w:rsidRPr="00376CFA" w:rsidTr="00B807E5">
        <w:trPr>
          <w:trHeight w:val="131"/>
        </w:trPr>
        <w:tc>
          <w:tcPr>
            <w:tcW w:w="2879" w:type="dxa"/>
            <w:vMerge/>
            <w:tcBorders>
              <w:top w:val="single" w:sz="8" w:space="0" w:color="4F81BD"/>
              <w:left w:val="single" w:sz="8" w:space="0" w:color="4F81BD"/>
              <w:bottom w:val="single" w:sz="8" w:space="0" w:color="4F81BD"/>
            </w:tcBorders>
            <w:shd w:val="clear" w:color="auto" w:fill="auto"/>
          </w:tcPr>
          <w:p w:rsidR="00B013F6" w:rsidRPr="00376CFA" w:rsidRDefault="00B013F6" w:rsidP="002C5534">
            <w:pPr>
              <w:keepNext/>
              <w:widowControl/>
              <w:jc w:val="both"/>
              <w:outlineLvl w:val="0"/>
              <w:rPr>
                <w:rFonts w:ascii="Times New Roman" w:eastAsia="Times New Roman" w:hAnsi="Times New Roman" w:cs="Times New Roman"/>
                <w:bCs/>
                <w:noProof/>
                <w:color w:val="auto"/>
                <w:kern w:val="32"/>
                <w:sz w:val="28"/>
                <w:szCs w:val="28"/>
                <w:lang w:bidi="ar-SA"/>
              </w:rPr>
            </w:pPr>
          </w:p>
        </w:tc>
        <w:tc>
          <w:tcPr>
            <w:tcW w:w="3441" w:type="dxa"/>
            <w:tcBorders>
              <w:top w:val="single" w:sz="8" w:space="0" w:color="4F81BD"/>
              <w:bottom w:val="single" w:sz="8" w:space="0" w:color="4F81BD"/>
            </w:tcBorders>
            <w:shd w:val="clear" w:color="auto" w:fill="auto"/>
          </w:tcPr>
          <w:p w:rsidR="00B013F6" w:rsidRPr="00376CFA" w:rsidRDefault="00B013F6" w:rsidP="002C5534">
            <w:pPr>
              <w:keepNext/>
              <w:widowControl/>
              <w:jc w:val="both"/>
              <w:outlineLvl w:val="0"/>
              <w:rPr>
                <w:rFonts w:ascii="Times New Roman" w:eastAsia="Times New Roman" w:hAnsi="Times New Roman" w:cs="Times New Roman"/>
                <w:bCs/>
                <w:noProof/>
                <w:color w:val="auto"/>
                <w:kern w:val="32"/>
                <w:sz w:val="28"/>
                <w:szCs w:val="28"/>
                <w:lang w:bidi="ar-SA"/>
              </w:rPr>
            </w:pPr>
            <w:r w:rsidRPr="00376CFA">
              <w:rPr>
                <w:rFonts w:ascii="Times New Roman" w:eastAsia="Times New Roman" w:hAnsi="Times New Roman" w:cs="Times New Roman"/>
                <w:bCs/>
                <w:noProof/>
                <w:color w:val="auto"/>
                <w:kern w:val="32"/>
                <w:sz w:val="28"/>
                <w:szCs w:val="28"/>
                <w:lang w:bidi="ar-SA"/>
              </w:rPr>
              <w:t>Достигли повышенного уровня</w:t>
            </w:r>
          </w:p>
        </w:tc>
        <w:tc>
          <w:tcPr>
            <w:tcW w:w="2454" w:type="dxa"/>
            <w:tcBorders>
              <w:top w:val="single" w:sz="8" w:space="0" w:color="4F81BD"/>
              <w:bottom w:val="single" w:sz="8" w:space="0" w:color="4F81BD"/>
            </w:tcBorders>
            <w:shd w:val="clear" w:color="auto" w:fill="auto"/>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44,76%</w:t>
            </w:r>
          </w:p>
        </w:tc>
        <w:tc>
          <w:tcPr>
            <w:tcW w:w="1880" w:type="dxa"/>
            <w:tcBorders>
              <w:top w:val="single" w:sz="8" w:space="0" w:color="4F81BD"/>
              <w:bottom w:val="single" w:sz="8" w:space="0" w:color="4F81BD"/>
              <w:right w:val="single" w:sz="8" w:space="0" w:color="4F81BD"/>
            </w:tcBorders>
            <w:shd w:val="clear" w:color="auto" w:fill="auto"/>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47,45%</w:t>
            </w:r>
          </w:p>
        </w:tc>
      </w:tr>
    </w:tbl>
    <w:p w:rsidR="00B013F6" w:rsidRPr="00376CFA" w:rsidRDefault="00B013F6" w:rsidP="002C5534">
      <w:pPr>
        <w:widowControl/>
        <w:spacing w:line="276" w:lineRule="auto"/>
        <w:jc w:val="both"/>
        <w:rPr>
          <w:rFonts w:ascii="Times New Roman" w:eastAsiaTheme="minorHAnsi" w:hAnsi="Times New Roman" w:cs="Times New Roman"/>
          <w:color w:val="auto"/>
          <w:sz w:val="28"/>
          <w:szCs w:val="28"/>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6"/>
        <w:gridCol w:w="3451"/>
        <w:gridCol w:w="2460"/>
        <w:gridCol w:w="1885"/>
      </w:tblGrid>
      <w:tr w:rsidR="00B013F6" w:rsidRPr="00376CFA" w:rsidTr="00B807E5">
        <w:trPr>
          <w:trHeight w:val="109"/>
        </w:trPr>
        <w:tc>
          <w:tcPr>
            <w:tcW w:w="6337" w:type="dxa"/>
            <w:gridSpan w:val="2"/>
            <w:shd w:val="clear" w:color="auto" w:fill="548DD4" w:themeFill="text2" w:themeFillTint="99"/>
          </w:tcPr>
          <w:p w:rsidR="00B013F6" w:rsidRPr="00376CFA" w:rsidRDefault="00B013F6" w:rsidP="002C5534">
            <w:pPr>
              <w:keepNext/>
              <w:widowControl/>
              <w:jc w:val="both"/>
              <w:outlineLvl w:val="0"/>
              <w:rPr>
                <w:rFonts w:ascii="Times New Roman" w:eastAsia="Times New Roman" w:hAnsi="Times New Roman" w:cs="Times New Roman"/>
                <w:bCs/>
                <w:noProof/>
                <w:color w:val="auto"/>
                <w:kern w:val="32"/>
                <w:sz w:val="28"/>
                <w:szCs w:val="28"/>
                <w:lang w:bidi="ar-SA"/>
              </w:rPr>
            </w:pPr>
            <w:r w:rsidRPr="00376CFA">
              <w:rPr>
                <w:rFonts w:ascii="Times New Roman" w:eastAsia="Times New Roman" w:hAnsi="Times New Roman" w:cs="Times New Roman"/>
                <w:bCs/>
                <w:noProof/>
                <w:color w:val="auto"/>
                <w:kern w:val="32"/>
                <w:sz w:val="28"/>
                <w:szCs w:val="28"/>
                <w:lang w:bidi="ar-SA"/>
              </w:rPr>
              <w:t>Групповой проект</w:t>
            </w:r>
          </w:p>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bidi="ar-SA"/>
              </w:rPr>
            </w:pPr>
            <w:r w:rsidRPr="00376CFA">
              <w:rPr>
                <w:rFonts w:ascii="Times New Roman" w:eastAsiaTheme="minorHAnsi" w:hAnsi="Times New Roman" w:cs="Times New Roman"/>
                <w:b/>
                <w:color w:val="auto"/>
                <w:sz w:val="28"/>
                <w:szCs w:val="28"/>
                <w:lang w:eastAsia="en-US" w:bidi="ar-SA"/>
              </w:rPr>
              <w:t>2019-2020 учебный год</w:t>
            </w:r>
          </w:p>
        </w:tc>
        <w:tc>
          <w:tcPr>
            <w:tcW w:w="2460" w:type="dxa"/>
            <w:shd w:val="clear" w:color="auto" w:fill="548DD4" w:themeFill="text2" w:themeFillTint="99"/>
          </w:tcPr>
          <w:p w:rsidR="00B013F6" w:rsidRPr="00376CFA" w:rsidRDefault="00B013F6" w:rsidP="002C5534">
            <w:pPr>
              <w:keepNext/>
              <w:widowControl/>
              <w:jc w:val="both"/>
              <w:outlineLvl w:val="0"/>
              <w:rPr>
                <w:rFonts w:ascii="Times New Roman" w:eastAsia="Times New Roman" w:hAnsi="Times New Roman" w:cs="Times New Roman"/>
                <w:bCs/>
                <w:noProof/>
                <w:color w:val="auto"/>
                <w:kern w:val="32"/>
                <w:sz w:val="28"/>
                <w:szCs w:val="28"/>
                <w:lang w:bidi="ar-SA"/>
              </w:rPr>
            </w:pPr>
            <w:r w:rsidRPr="00376CFA">
              <w:rPr>
                <w:rFonts w:ascii="Times New Roman" w:eastAsia="Times New Roman" w:hAnsi="Times New Roman" w:cs="Times New Roman"/>
                <w:bCs/>
                <w:noProof/>
                <w:color w:val="auto"/>
                <w:kern w:val="32"/>
                <w:sz w:val="28"/>
                <w:szCs w:val="28"/>
                <w:lang w:bidi="ar-SA"/>
              </w:rPr>
              <w:t>Среднее значение по МО (%)</w:t>
            </w:r>
          </w:p>
        </w:tc>
        <w:tc>
          <w:tcPr>
            <w:tcW w:w="1885" w:type="dxa"/>
            <w:shd w:val="clear" w:color="auto" w:fill="548DD4" w:themeFill="text2" w:themeFillTint="99"/>
          </w:tcPr>
          <w:p w:rsidR="00B013F6" w:rsidRPr="00376CFA" w:rsidRDefault="00B013F6" w:rsidP="002C5534">
            <w:pPr>
              <w:keepNext/>
              <w:widowControl/>
              <w:jc w:val="both"/>
              <w:outlineLvl w:val="0"/>
              <w:rPr>
                <w:rFonts w:ascii="Times New Roman" w:eastAsia="Times New Roman" w:hAnsi="Times New Roman" w:cs="Times New Roman"/>
                <w:bCs/>
                <w:noProof/>
                <w:color w:val="auto"/>
                <w:kern w:val="32"/>
                <w:sz w:val="28"/>
                <w:szCs w:val="28"/>
                <w:lang w:bidi="ar-SA"/>
              </w:rPr>
            </w:pPr>
            <w:r w:rsidRPr="00376CFA">
              <w:rPr>
                <w:rFonts w:ascii="Times New Roman" w:eastAsia="Times New Roman" w:hAnsi="Times New Roman" w:cs="Times New Roman"/>
                <w:bCs/>
                <w:noProof/>
                <w:color w:val="auto"/>
                <w:kern w:val="32"/>
                <w:sz w:val="28"/>
                <w:szCs w:val="28"/>
                <w:lang w:bidi="ar-SA"/>
              </w:rPr>
              <w:t>Среднее занчение по региону (%)</w:t>
            </w:r>
          </w:p>
        </w:tc>
      </w:tr>
      <w:tr w:rsidR="00B013F6" w:rsidRPr="00376CFA" w:rsidTr="00B807E5">
        <w:trPr>
          <w:trHeight w:val="463"/>
        </w:trPr>
        <w:tc>
          <w:tcPr>
            <w:tcW w:w="2886" w:type="dxa"/>
            <w:vMerge w:val="restart"/>
            <w:tcBorders>
              <w:top w:val="single" w:sz="8" w:space="0" w:color="4F81BD"/>
              <w:left w:val="single" w:sz="8" w:space="0" w:color="4F81BD"/>
              <w:bottom w:val="single" w:sz="8" w:space="0" w:color="4F81BD"/>
            </w:tcBorders>
            <w:shd w:val="clear" w:color="auto" w:fill="auto"/>
          </w:tcPr>
          <w:p w:rsidR="00B013F6" w:rsidRPr="00376CFA" w:rsidRDefault="00B013F6" w:rsidP="002C5534">
            <w:pPr>
              <w:keepNext/>
              <w:widowControl/>
              <w:jc w:val="both"/>
              <w:outlineLvl w:val="0"/>
              <w:rPr>
                <w:rFonts w:ascii="Times New Roman" w:eastAsia="Times New Roman" w:hAnsi="Times New Roman" w:cs="Times New Roman"/>
                <w:bCs/>
                <w:noProof/>
                <w:color w:val="auto"/>
                <w:kern w:val="32"/>
                <w:sz w:val="28"/>
                <w:szCs w:val="28"/>
                <w:lang w:bidi="ar-SA"/>
              </w:rPr>
            </w:pPr>
            <w:r w:rsidRPr="00376CFA">
              <w:rPr>
                <w:rFonts w:ascii="Times New Roman" w:eastAsia="Times New Roman" w:hAnsi="Times New Roman" w:cs="Times New Roman"/>
                <w:bCs/>
                <w:noProof/>
                <w:color w:val="auto"/>
                <w:kern w:val="32"/>
                <w:sz w:val="28"/>
                <w:szCs w:val="28"/>
                <w:lang w:bidi="ar-SA"/>
              </w:rPr>
              <w:t>Успешность выполнения (% от максимального балла)</w:t>
            </w:r>
          </w:p>
        </w:tc>
        <w:tc>
          <w:tcPr>
            <w:tcW w:w="3451" w:type="dxa"/>
            <w:tcBorders>
              <w:top w:val="single" w:sz="8" w:space="0" w:color="4F81BD"/>
              <w:bottom w:val="single" w:sz="8" w:space="0" w:color="4F81BD"/>
            </w:tcBorders>
            <w:shd w:val="clear" w:color="auto" w:fill="auto"/>
          </w:tcPr>
          <w:p w:rsidR="00B013F6" w:rsidRPr="00376CFA" w:rsidRDefault="00B013F6" w:rsidP="002C5534">
            <w:pPr>
              <w:keepNext/>
              <w:widowControl/>
              <w:jc w:val="both"/>
              <w:outlineLvl w:val="0"/>
              <w:rPr>
                <w:rFonts w:ascii="Times New Roman" w:eastAsia="Times New Roman" w:hAnsi="Times New Roman" w:cs="Times New Roman"/>
                <w:bCs/>
                <w:noProof/>
                <w:color w:val="auto"/>
                <w:kern w:val="32"/>
                <w:sz w:val="28"/>
                <w:szCs w:val="28"/>
                <w:lang w:bidi="ar-SA"/>
              </w:rPr>
            </w:pPr>
            <w:r w:rsidRPr="00376CFA">
              <w:rPr>
                <w:rFonts w:ascii="Times New Roman" w:eastAsia="Times New Roman" w:hAnsi="Times New Roman" w:cs="Times New Roman"/>
                <w:bCs/>
                <w:noProof/>
                <w:color w:val="auto"/>
                <w:kern w:val="32"/>
                <w:sz w:val="28"/>
                <w:szCs w:val="28"/>
                <w:lang w:bidi="ar-SA"/>
              </w:rPr>
              <w:t>Весь проект (общий балл)</w:t>
            </w:r>
          </w:p>
        </w:tc>
        <w:tc>
          <w:tcPr>
            <w:tcW w:w="2460" w:type="dxa"/>
            <w:tcBorders>
              <w:top w:val="single" w:sz="8" w:space="0" w:color="4F81BD"/>
              <w:bottom w:val="single" w:sz="8" w:space="0" w:color="4F81BD"/>
            </w:tcBorders>
            <w:shd w:val="clear" w:color="auto" w:fill="auto"/>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74,70%</w:t>
            </w:r>
          </w:p>
        </w:tc>
        <w:tc>
          <w:tcPr>
            <w:tcW w:w="1885" w:type="dxa"/>
            <w:tcBorders>
              <w:top w:val="single" w:sz="8" w:space="0" w:color="4F81BD"/>
              <w:bottom w:val="single" w:sz="8" w:space="0" w:color="4F81BD"/>
              <w:right w:val="single" w:sz="8" w:space="0" w:color="4F81BD"/>
            </w:tcBorders>
            <w:shd w:val="clear" w:color="auto" w:fill="auto"/>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76,29%</w:t>
            </w:r>
          </w:p>
        </w:tc>
      </w:tr>
      <w:tr w:rsidR="00B013F6" w:rsidRPr="00376CFA" w:rsidTr="00B807E5">
        <w:trPr>
          <w:trHeight w:val="134"/>
        </w:trPr>
        <w:tc>
          <w:tcPr>
            <w:tcW w:w="2886" w:type="dxa"/>
            <w:vMerge/>
            <w:shd w:val="clear" w:color="auto" w:fill="auto"/>
          </w:tcPr>
          <w:p w:rsidR="00B013F6" w:rsidRPr="00376CFA" w:rsidRDefault="00B013F6" w:rsidP="002C5534">
            <w:pPr>
              <w:keepNext/>
              <w:widowControl/>
              <w:jc w:val="both"/>
              <w:outlineLvl w:val="0"/>
              <w:rPr>
                <w:rFonts w:ascii="Times New Roman" w:eastAsia="Times New Roman" w:hAnsi="Times New Roman" w:cs="Times New Roman"/>
                <w:bCs/>
                <w:noProof/>
                <w:color w:val="auto"/>
                <w:kern w:val="32"/>
                <w:sz w:val="28"/>
                <w:szCs w:val="28"/>
                <w:lang w:bidi="ar-SA"/>
              </w:rPr>
            </w:pPr>
          </w:p>
        </w:tc>
        <w:tc>
          <w:tcPr>
            <w:tcW w:w="3451" w:type="dxa"/>
            <w:shd w:val="clear" w:color="auto" w:fill="auto"/>
          </w:tcPr>
          <w:p w:rsidR="00B013F6" w:rsidRPr="00376CFA" w:rsidRDefault="00B013F6" w:rsidP="002C5534">
            <w:pPr>
              <w:keepNext/>
              <w:widowControl/>
              <w:jc w:val="both"/>
              <w:outlineLvl w:val="0"/>
              <w:rPr>
                <w:rFonts w:ascii="Times New Roman" w:eastAsia="Times New Roman" w:hAnsi="Times New Roman" w:cs="Times New Roman"/>
                <w:bCs/>
                <w:noProof/>
                <w:color w:val="auto"/>
                <w:kern w:val="32"/>
                <w:sz w:val="28"/>
                <w:szCs w:val="28"/>
                <w:lang w:bidi="ar-SA"/>
              </w:rPr>
            </w:pPr>
            <w:r w:rsidRPr="00376CFA">
              <w:rPr>
                <w:rFonts w:ascii="Times New Roman" w:eastAsia="Times New Roman" w:hAnsi="Times New Roman" w:cs="Times New Roman"/>
                <w:bCs/>
                <w:noProof/>
                <w:color w:val="auto"/>
                <w:kern w:val="32"/>
                <w:sz w:val="28"/>
                <w:szCs w:val="28"/>
                <w:lang w:bidi="ar-SA"/>
              </w:rPr>
              <w:t>Регулятивные действия</w:t>
            </w:r>
          </w:p>
        </w:tc>
        <w:tc>
          <w:tcPr>
            <w:tcW w:w="2460" w:type="dxa"/>
            <w:shd w:val="clear" w:color="auto" w:fill="auto"/>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70,69%</w:t>
            </w:r>
          </w:p>
        </w:tc>
        <w:tc>
          <w:tcPr>
            <w:tcW w:w="1885" w:type="dxa"/>
            <w:shd w:val="clear" w:color="auto" w:fill="auto"/>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71,11%</w:t>
            </w:r>
          </w:p>
        </w:tc>
      </w:tr>
      <w:tr w:rsidR="00B013F6" w:rsidRPr="00376CFA" w:rsidTr="00B807E5">
        <w:trPr>
          <w:trHeight w:val="134"/>
        </w:trPr>
        <w:tc>
          <w:tcPr>
            <w:tcW w:w="2886" w:type="dxa"/>
            <w:vMerge/>
            <w:tcBorders>
              <w:top w:val="single" w:sz="8" w:space="0" w:color="4F81BD"/>
              <w:left w:val="single" w:sz="8" w:space="0" w:color="4F81BD"/>
              <w:bottom w:val="single" w:sz="8" w:space="0" w:color="4F81BD"/>
            </w:tcBorders>
            <w:shd w:val="clear" w:color="auto" w:fill="auto"/>
          </w:tcPr>
          <w:p w:rsidR="00B013F6" w:rsidRPr="00376CFA" w:rsidRDefault="00B013F6" w:rsidP="002C5534">
            <w:pPr>
              <w:keepNext/>
              <w:widowControl/>
              <w:jc w:val="both"/>
              <w:outlineLvl w:val="0"/>
              <w:rPr>
                <w:rFonts w:ascii="Times New Roman" w:eastAsia="Times New Roman" w:hAnsi="Times New Roman" w:cs="Times New Roman"/>
                <w:bCs/>
                <w:noProof/>
                <w:color w:val="auto"/>
                <w:kern w:val="32"/>
                <w:sz w:val="28"/>
                <w:szCs w:val="28"/>
                <w:lang w:bidi="ar-SA"/>
              </w:rPr>
            </w:pPr>
          </w:p>
        </w:tc>
        <w:tc>
          <w:tcPr>
            <w:tcW w:w="3451" w:type="dxa"/>
            <w:tcBorders>
              <w:top w:val="single" w:sz="8" w:space="0" w:color="4F81BD"/>
              <w:bottom w:val="single" w:sz="8" w:space="0" w:color="4F81BD"/>
            </w:tcBorders>
            <w:shd w:val="clear" w:color="auto" w:fill="auto"/>
          </w:tcPr>
          <w:p w:rsidR="00B013F6" w:rsidRPr="00376CFA" w:rsidRDefault="00B013F6" w:rsidP="002C5534">
            <w:pPr>
              <w:keepNext/>
              <w:widowControl/>
              <w:jc w:val="both"/>
              <w:outlineLvl w:val="0"/>
              <w:rPr>
                <w:rFonts w:ascii="Times New Roman" w:eastAsia="Times New Roman" w:hAnsi="Times New Roman" w:cs="Times New Roman"/>
                <w:bCs/>
                <w:noProof/>
                <w:color w:val="auto"/>
                <w:kern w:val="32"/>
                <w:sz w:val="28"/>
                <w:szCs w:val="28"/>
                <w:lang w:bidi="ar-SA"/>
              </w:rPr>
            </w:pPr>
            <w:r w:rsidRPr="00376CFA">
              <w:rPr>
                <w:rFonts w:ascii="Times New Roman" w:eastAsia="Times New Roman" w:hAnsi="Times New Roman" w:cs="Times New Roman"/>
                <w:bCs/>
                <w:noProof/>
                <w:color w:val="auto"/>
                <w:kern w:val="32"/>
                <w:sz w:val="28"/>
                <w:szCs w:val="28"/>
                <w:lang w:bidi="ar-SA"/>
              </w:rPr>
              <w:t>Коммуникативные действия</w:t>
            </w:r>
          </w:p>
        </w:tc>
        <w:tc>
          <w:tcPr>
            <w:tcW w:w="2460" w:type="dxa"/>
            <w:tcBorders>
              <w:top w:val="single" w:sz="8" w:space="0" w:color="4F81BD"/>
              <w:bottom w:val="single" w:sz="8" w:space="0" w:color="4F81BD"/>
            </w:tcBorders>
            <w:shd w:val="clear" w:color="auto" w:fill="auto"/>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79,73%</w:t>
            </w:r>
          </w:p>
        </w:tc>
        <w:tc>
          <w:tcPr>
            <w:tcW w:w="1885" w:type="dxa"/>
            <w:tcBorders>
              <w:top w:val="single" w:sz="8" w:space="0" w:color="4F81BD"/>
              <w:bottom w:val="single" w:sz="8" w:space="0" w:color="4F81BD"/>
              <w:right w:val="single" w:sz="8" w:space="0" w:color="4F81BD"/>
            </w:tcBorders>
            <w:shd w:val="clear" w:color="auto" w:fill="auto"/>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82,76%</w:t>
            </w:r>
          </w:p>
        </w:tc>
      </w:tr>
      <w:tr w:rsidR="00B013F6" w:rsidRPr="00376CFA" w:rsidTr="00B807E5">
        <w:trPr>
          <w:trHeight w:val="717"/>
        </w:trPr>
        <w:tc>
          <w:tcPr>
            <w:tcW w:w="2886" w:type="dxa"/>
            <w:vMerge w:val="restart"/>
            <w:shd w:val="clear" w:color="auto" w:fill="auto"/>
          </w:tcPr>
          <w:p w:rsidR="00B013F6" w:rsidRPr="00376CFA" w:rsidRDefault="00B013F6" w:rsidP="002C5534">
            <w:pPr>
              <w:keepNext/>
              <w:widowControl/>
              <w:jc w:val="both"/>
              <w:outlineLvl w:val="0"/>
              <w:rPr>
                <w:rFonts w:ascii="Times New Roman" w:eastAsia="Times New Roman" w:hAnsi="Times New Roman" w:cs="Times New Roman"/>
                <w:bCs/>
                <w:noProof/>
                <w:color w:val="auto"/>
                <w:kern w:val="32"/>
                <w:sz w:val="28"/>
                <w:szCs w:val="28"/>
                <w:lang w:bidi="ar-SA"/>
              </w:rPr>
            </w:pPr>
            <w:r w:rsidRPr="00376CFA">
              <w:rPr>
                <w:rFonts w:ascii="Times New Roman" w:eastAsia="Times New Roman" w:hAnsi="Times New Roman" w:cs="Times New Roman"/>
                <w:bCs/>
                <w:noProof/>
                <w:color w:val="auto"/>
                <w:kern w:val="32"/>
                <w:sz w:val="28"/>
                <w:szCs w:val="28"/>
                <w:lang w:bidi="ar-SA"/>
              </w:rPr>
              <w:t>Уровни достижения (% учащихся)</w:t>
            </w:r>
          </w:p>
        </w:tc>
        <w:tc>
          <w:tcPr>
            <w:tcW w:w="3451" w:type="dxa"/>
            <w:shd w:val="clear" w:color="auto" w:fill="auto"/>
          </w:tcPr>
          <w:p w:rsidR="00B013F6" w:rsidRPr="00376CFA" w:rsidRDefault="00B013F6" w:rsidP="002C5534">
            <w:pPr>
              <w:keepNext/>
              <w:widowControl/>
              <w:jc w:val="both"/>
              <w:outlineLvl w:val="0"/>
              <w:rPr>
                <w:rFonts w:ascii="Times New Roman" w:eastAsia="Times New Roman" w:hAnsi="Times New Roman" w:cs="Times New Roman"/>
                <w:bCs/>
                <w:noProof/>
                <w:color w:val="auto"/>
                <w:kern w:val="32"/>
                <w:sz w:val="28"/>
                <w:szCs w:val="28"/>
                <w:lang w:bidi="ar-SA"/>
              </w:rPr>
            </w:pPr>
            <w:r w:rsidRPr="00376CFA">
              <w:rPr>
                <w:rFonts w:ascii="Times New Roman" w:eastAsia="Times New Roman" w:hAnsi="Times New Roman" w:cs="Times New Roman"/>
                <w:bCs/>
                <w:noProof/>
                <w:color w:val="auto"/>
                <w:kern w:val="32"/>
                <w:sz w:val="28"/>
                <w:szCs w:val="28"/>
                <w:lang w:bidi="ar-SA"/>
              </w:rPr>
              <w:t>Достигли базового уровня (включая повышенный)</w:t>
            </w:r>
          </w:p>
        </w:tc>
        <w:tc>
          <w:tcPr>
            <w:tcW w:w="2460" w:type="dxa"/>
            <w:shd w:val="clear" w:color="auto" w:fill="auto"/>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97,46%</w:t>
            </w:r>
          </w:p>
        </w:tc>
        <w:tc>
          <w:tcPr>
            <w:tcW w:w="1885" w:type="dxa"/>
            <w:shd w:val="clear" w:color="auto" w:fill="auto"/>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96,06%</w:t>
            </w:r>
          </w:p>
        </w:tc>
      </w:tr>
      <w:tr w:rsidR="00B013F6" w:rsidRPr="00376CFA" w:rsidTr="00B807E5">
        <w:trPr>
          <w:trHeight w:val="134"/>
        </w:trPr>
        <w:tc>
          <w:tcPr>
            <w:tcW w:w="2886" w:type="dxa"/>
            <w:vMerge/>
            <w:tcBorders>
              <w:top w:val="single" w:sz="8" w:space="0" w:color="4F81BD"/>
              <w:left w:val="single" w:sz="8" w:space="0" w:color="4F81BD"/>
              <w:bottom w:val="single" w:sz="8" w:space="0" w:color="4F81BD"/>
            </w:tcBorders>
            <w:shd w:val="clear" w:color="auto" w:fill="auto"/>
          </w:tcPr>
          <w:p w:rsidR="00B013F6" w:rsidRPr="00376CFA" w:rsidRDefault="00B013F6" w:rsidP="002C5534">
            <w:pPr>
              <w:keepNext/>
              <w:widowControl/>
              <w:jc w:val="both"/>
              <w:outlineLvl w:val="0"/>
              <w:rPr>
                <w:rFonts w:ascii="Times New Roman" w:eastAsia="Times New Roman" w:hAnsi="Times New Roman" w:cs="Times New Roman"/>
                <w:bCs/>
                <w:noProof/>
                <w:color w:val="auto"/>
                <w:kern w:val="32"/>
                <w:sz w:val="28"/>
                <w:szCs w:val="28"/>
                <w:lang w:bidi="ar-SA"/>
              </w:rPr>
            </w:pPr>
          </w:p>
        </w:tc>
        <w:tc>
          <w:tcPr>
            <w:tcW w:w="3451" w:type="dxa"/>
            <w:tcBorders>
              <w:top w:val="single" w:sz="8" w:space="0" w:color="4F81BD"/>
              <w:bottom w:val="single" w:sz="8" w:space="0" w:color="4F81BD"/>
            </w:tcBorders>
            <w:shd w:val="clear" w:color="auto" w:fill="auto"/>
          </w:tcPr>
          <w:p w:rsidR="00B013F6" w:rsidRPr="00376CFA" w:rsidRDefault="00B013F6" w:rsidP="002C5534">
            <w:pPr>
              <w:keepNext/>
              <w:widowControl/>
              <w:jc w:val="both"/>
              <w:outlineLvl w:val="0"/>
              <w:rPr>
                <w:rFonts w:ascii="Times New Roman" w:eastAsia="Times New Roman" w:hAnsi="Times New Roman" w:cs="Times New Roman"/>
                <w:bCs/>
                <w:noProof/>
                <w:color w:val="auto"/>
                <w:kern w:val="32"/>
                <w:sz w:val="28"/>
                <w:szCs w:val="28"/>
                <w:lang w:bidi="ar-SA"/>
              </w:rPr>
            </w:pPr>
            <w:r w:rsidRPr="00376CFA">
              <w:rPr>
                <w:rFonts w:ascii="Times New Roman" w:eastAsia="Times New Roman" w:hAnsi="Times New Roman" w:cs="Times New Roman"/>
                <w:bCs/>
                <w:noProof/>
                <w:color w:val="auto"/>
                <w:kern w:val="32"/>
                <w:sz w:val="28"/>
                <w:szCs w:val="28"/>
                <w:lang w:bidi="ar-SA"/>
              </w:rPr>
              <w:t>Достигли повышенного уровня</w:t>
            </w:r>
          </w:p>
        </w:tc>
        <w:tc>
          <w:tcPr>
            <w:tcW w:w="2460" w:type="dxa"/>
            <w:tcBorders>
              <w:top w:val="single" w:sz="8" w:space="0" w:color="4F81BD"/>
              <w:bottom w:val="single" w:sz="8" w:space="0" w:color="4F81BD"/>
            </w:tcBorders>
            <w:shd w:val="clear" w:color="auto" w:fill="auto"/>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41,88%</w:t>
            </w:r>
          </w:p>
        </w:tc>
        <w:tc>
          <w:tcPr>
            <w:tcW w:w="1885" w:type="dxa"/>
            <w:tcBorders>
              <w:top w:val="single" w:sz="8" w:space="0" w:color="4F81BD"/>
              <w:bottom w:val="single" w:sz="8" w:space="0" w:color="4F81BD"/>
              <w:right w:val="single" w:sz="8" w:space="0" w:color="4F81BD"/>
            </w:tcBorders>
            <w:shd w:val="clear" w:color="auto" w:fill="auto"/>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46,81%</w:t>
            </w:r>
          </w:p>
        </w:tc>
      </w:tr>
    </w:tbl>
    <w:p w:rsidR="00B013F6" w:rsidRPr="00376CFA" w:rsidRDefault="00B013F6" w:rsidP="002C5534">
      <w:pPr>
        <w:widowControl/>
        <w:spacing w:line="276" w:lineRule="auto"/>
        <w:jc w:val="both"/>
        <w:rPr>
          <w:rFonts w:ascii="Times New Roman" w:eastAsiaTheme="minorHAnsi" w:hAnsi="Times New Roman" w:cs="Times New Roman"/>
          <w:color w:val="auto"/>
          <w:sz w:val="28"/>
          <w:szCs w:val="28"/>
          <w:lang w:bidi="ar-SA"/>
        </w:rPr>
      </w:pPr>
    </w:p>
    <w:tbl>
      <w:tblPr>
        <w:tblW w:w="10750" w:type="dxa"/>
        <w:tblLayout w:type="fixed"/>
        <w:tblLook w:val="04A0" w:firstRow="1" w:lastRow="0" w:firstColumn="1" w:lastColumn="0" w:noHBand="0" w:noVBand="1"/>
      </w:tblPr>
      <w:tblGrid>
        <w:gridCol w:w="3228"/>
        <w:gridCol w:w="2588"/>
        <w:gridCol w:w="2543"/>
        <w:gridCol w:w="2391"/>
      </w:tblGrid>
      <w:tr w:rsidR="00B013F6" w:rsidRPr="00376CFA" w:rsidTr="00B807E5">
        <w:trPr>
          <w:trHeight w:val="595"/>
        </w:trPr>
        <w:tc>
          <w:tcPr>
            <w:tcW w:w="3228" w:type="dxa"/>
            <w:vMerge w:val="restart"/>
            <w:tcBorders>
              <w:top w:val="single" w:sz="4" w:space="0" w:color="FFFFFF"/>
              <w:left w:val="single" w:sz="4" w:space="0" w:color="FFFFFF"/>
              <w:bottom w:val="single" w:sz="4" w:space="0" w:color="FFFFFF"/>
              <w:right w:val="single" w:sz="4" w:space="0" w:color="FFFFFF"/>
            </w:tcBorders>
            <w:shd w:val="clear" w:color="auto" w:fill="548DD4" w:themeFill="text2" w:themeFillTint="99"/>
            <w:noWrap/>
            <w:vAlign w:val="center"/>
            <w:hideMark/>
          </w:tcPr>
          <w:p w:rsidR="00B013F6" w:rsidRPr="00376CFA" w:rsidRDefault="00B013F6" w:rsidP="002C5534">
            <w:pPr>
              <w:widowControl/>
              <w:jc w:val="both"/>
              <w:rPr>
                <w:rFonts w:ascii="Times New Roman" w:eastAsia="Times New Roman" w:hAnsi="Times New Roman" w:cs="Times New Roman"/>
                <w:b/>
                <w:color w:val="auto"/>
                <w:sz w:val="28"/>
                <w:szCs w:val="28"/>
                <w:lang w:bidi="ar-SA"/>
              </w:rPr>
            </w:pPr>
            <w:r w:rsidRPr="00376CFA">
              <w:rPr>
                <w:rFonts w:ascii="Times New Roman" w:eastAsia="Times New Roman" w:hAnsi="Times New Roman" w:cs="Times New Roman"/>
                <w:b/>
                <w:color w:val="auto"/>
                <w:sz w:val="28"/>
                <w:szCs w:val="28"/>
                <w:lang w:bidi="ar-SA"/>
              </w:rPr>
              <w:t>2019 год</w:t>
            </w:r>
          </w:p>
        </w:tc>
        <w:tc>
          <w:tcPr>
            <w:tcW w:w="7522" w:type="dxa"/>
            <w:gridSpan w:val="3"/>
            <w:tcBorders>
              <w:top w:val="single" w:sz="4" w:space="0" w:color="FFFFFF"/>
              <w:left w:val="nil"/>
              <w:bottom w:val="single" w:sz="4" w:space="0" w:color="FFFFFF"/>
              <w:right w:val="single" w:sz="4" w:space="0" w:color="FFFFFF"/>
            </w:tcBorders>
            <w:shd w:val="clear" w:color="auto" w:fill="548DD4" w:themeFill="text2" w:themeFillTint="99"/>
            <w:vAlign w:val="center"/>
            <w:hideMark/>
          </w:tcPr>
          <w:p w:rsidR="00B013F6" w:rsidRPr="00376CFA" w:rsidRDefault="00B013F6" w:rsidP="002C5534">
            <w:pPr>
              <w:widowControl/>
              <w:jc w:val="both"/>
              <w:rPr>
                <w:rFonts w:ascii="Times New Roman" w:eastAsia="Times New Roman" w:hAnsi="Times New Roman" w:cs="Times New Roman"/>
                <w:color w:val="FFFFFF"/>
                <w:sz w:val="28"/>
                <w:szCs w:val="28"/>
                <w:lang w:bidi="ar-SA"/>
              </w:rPr>
            </w:pPr>
            <w:r w:rsidRPr="00376CFA">
              <w:rPr>
                <w:rFonts w:ascii="Times New Roman" w:eastAsia="Times New Roman" w:hAnsi="Times New Roman" w:cs="Times New Roman"/>
                <w:color w:val="FFFFFF"/>
                <w:sz w:val="28"/>
                <w:szCs w:val="28"/>
                <w:lang w:bidi="ar-SA"/>
              </w:rPr>
              <w:t>Уровни достижений (% учащихся, результаты которых соответствуют данному уровню достижений)</w:t>
            </w:r>
          </w:p>
        </w:tc>
      </w:tr>
      <w:tr w:rsidR="00B013F6" w:rsidRPr="00376CFA" w:rsidTr="00B807E5">
        <w:trPr>
          <w:trHeight w:val="387"/>
        </w:trPr>
        <w:tc>
          <w:tcPr>
            <w:tcW w:w="3228" w:type="dxa"/>
            <w:vMerge/>
            <w:tcBorders>
              <w:top w:val="single" w:sz="4" w:space="0" w:color="FFFFFF"/>
              <w:left w:val="single" w:sz="4" w:space="0" w:color="FFFFFF"/>
              <w:bottom w:val="single" w:sz="4" w:space="0" w:color="FFFFFF"/>
              <w:right w:val="single" w:sz="4" w:space="0" w:color="FFFFFF"/>
            </w:tcBorders>
            <w:shd w:val="clear" w:color="auto" w:fill="548DD4" w:themeFill="text2" w:themeFillTint="99"/>
            <w:vAlign w:val="center"/>
            <w:hideMark/>
          </w:tcPr>
          <w:p w:rsidR="00B013F6" w:rsidRPr="00376CFA" w:rsidRDefault="00B013F6" w:rsidP="002C5534">
            <w:pPr>
              <w:widowControl/>
              <w:jc w:val="both"/>
              <w:rPr>
                <w:rFonts w:ascii="Times New Roman" w:eastAsia="Times New Roman" w:hAnsi="Times New Roman" w:cs="Times New Roman"/>
                <w:color w:val="auto"/>
                <w:sz w:val="28"/>
                <w:szCs w:val="28"/>
                <w:lang w:bidi="ar-SA"/>
              </w:rPr>
            </w:pPr>
          </w:p>
        </w:tc>
        <w:tc>
          <w:tcPr>
            <w:tcW w:w="2588" w:type="dxa"/>
            <w:tcBorders>
              <w:top w:val="nil"/>
              <w:left w:val="nil"/>
              <w:bottom w:val="single" w:sz="4" w:space="0" w:color="FFFFFF"/>
              <w:right w:val="single" w:sz="4" w:space="0" w:color="FFFFFF"/>
            </w:tcBorders>
            <w:shd w:val="clear" w:color="auto" w:fill="548DD4" w:themeFill="text2" w:themeFillTint="99"/>
            <w:vAlign w:val="center"/>
            <w:hideMark/>
          </w:tcPr>
          <w:p w:rsidR="00B013F6" w:rsidRPr="00376CFA" w:rsidRDefault="00B013F6" w:rsidP="002C5534">
            <w:pPr>
              <w:widowControl/>
              <w:jc w:val="both"/>
              <w:rPr>
                <w:rFonts w:ascii="Times New Roman" w:eastAsia="Times New Roman" w:hAnsi="Times New Roman" w:cs="Times New Roman"/>
                <w:color w:val="FFFFFF"/>
                <w:sz w:val="28"/>
                <w:szCs w:val="28"/>
                <w:lang w:bidi="ar-SA"/>
              </w:rPr>
            </w:pPr>
            <w:r w:rsidRPr="00376CFA">
              <w:rPr>
                <w:rFonts w:ascii="Times New Roman" w:eastAsia="Times New Roman" w:hAnsi="Times New Roman" w:cs="Times New Roman"/>
                <w:color w:val="FFFFFF"/>
                <w:sz w:val="28"/>
                <w:szCs w:val="28"/>
                <w:lang w:bidi="ar-SA"/>
              </w:rPr>
              <w:t>Ниже базового</w:t>
            </w:r>
          </w:p>
        </w:tc>
        <w:tc>
          <w:tcPr>
            <w:tcW w:w="2543" w:type="dxa"/>
            <w:tcBorders>
              <w:top w:val="nil"/>
              <w:left w:val="nil"/>
              <w:bottom w:val="single" w:sz="4" w:space="0" w:color="FFFFFF"/>
              <w:right w:val="single" w:sz="4" w:space="0" w:color="FFFFFF"/>
            </w:tcBorders>
            <w:shd w:val="clear" w:color="auto" w:fill="548DD4" w:themeFill="text2" w:themeFillTint="99"/>
            <w:vAlign w:val="center"/>
            <w:hideMark/>
          </w:tcPr>
          <w:p w:rsidR="00B013F6" w:rsidRPr="00376CFA" w:rsidRDefault="00B013F6" w:rsidP="002C5534">
            <w:pPr>
              <w:widowControl/>
              <w:jc w:val="both"/>
              <w:rPr>
                <w:rFonts w:ascii="Times New Roman" w:eastAsia="Times New Roman" w:hAnsi="Times New Roman" w:cs="Times New Roman"/>
                <w:color w:val="FFFFFF"/>
                <w:sz w:val="28"/>
                <w:szCs w:val="28"/>
                <w:lang w:bidi="ar-SA"/>
              </w:rPr>
            </w:pPr>
            <w:r w:rsidRPr="00376CFA">
              <w:rPr>
                <w:rFonts w:ascii="Times New Roman" w:eastAsia="Times New Roman" w:hAnsi="Times New Roman" w:cs="Times New Roman"/>
                <w:color w:val="FFFFFF"/>
                <w:sz w:val="28"/>
                <w:szCs w:val="28"/>
                <w:lang w:bidi="ar-SA"/>
              </w:rPr>
              <w:t>Базовый</w:t>
            </w:r>
          </w:p>
        </w:tc>
        <w:tc>
          <w:tcPr>
            <w:tcW w:w="2390" w:type="dxa"/>
            <w:tcBorders>
              <w:top w:val="nil"/>
              <w:left w:val="nil"/>
              <w:bottom w:val="single" w:sz="4" w:space="0" w:color="FFFFFF"/>
              <w:right w:val="single" w:sz="4" w:space="0" w:color="FFFFFF"/>
            </w:tcBorders>
            <w:shd w:val="clear" w:color="auto" w:fill="548DD4" w:themeFill="text2" w:themeFillTint="99"/>
            <w:vAlign w:val="center"/>
            <w:hideMark/>
          </w:tcPr>
          <w:p w:rsidR="00B013F6" w:rsidRPr="00376CFA" w:rsidRDefault="00B013F6" w:rsidP="002C5534">
            <w:pPr>
              <w:widowControl/>
              <w:jc w:val="both"/>
              <w:rPr>
                <w:rFonts w:ascii="Times New Roman" w:eastAsia="Times New Roman" w:hAnsi="Times New Roman" w:cs="Times New Roman"/>
                <w:color w:val="FFFFFF"/>
                <w:sz w:val="28"/>
                <w:szCs w:val="28"/>
                <w:lang w:bidi="ar-SA"/>
              </w:rPr>
            </w:pPr>
            <w:r w:rsidRPr="00376CFA">
              <w:rPr>
                <w:rFonts w:ascii="Times New Roman" w:eastAsia="Times New Roman" w:hAnsi="Times New Roman" w:cs="Times New Roman"/>
                <w:color w:val="FFFFFF"/>
                <w:sz w:val="28"/>
                <w:szCs w:val="28"/>
                <w:lang w:bidi="ar-SA"/>
              </w:rPr>
              <w:t>Повышенный</w:t>
            </w:r>
          </w:p>
        </w:tc>
      </w:tr>
      <w:tr w:rsidR="00B013F6" w:rsidRPr="00376CFA" w:rsidTr="00B807E5">
        <w:trPr>
          <w:trHeight w:val="387"/>
        </w:trPr>
        <w:tc>
          <w:tcPr>
            <w:tcW w:w="3228" w:type="dxa"/>
            <w:tcBorders>
              <w:top w:val="nil"/>
              <w:left w:val="single" w:sz="4" w:space="0" w:color="84AA33"/>
              <w:bottom w:val="single" w:sz="4" w:space="0" w:color="84AA33"/>
              <w:right w:val="single" w:sz="4" w:space="0" w:color="84AA33"/>
            </w:tcBorders>
            <w:shd w:val="clear" w:color="auto" w:fill="auto"/>
            <w:noWrap/>
            <w:vAlign w:val="center"/>
            <w:hideMark/>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Край</w:t>
            </w:r>
            <w:proofErr w:type="gramStart"/>
            <w:r w:rsidRPr="00376CFA">
              <w:rPr>
                <w:rFonts w:ascii="Times New Roman" w:eastAsia="Times New Roman" w:hAnsi="Times New Roman" w:cs="Times New Roman"/>
                <w:sz w:val="28"/>
                <w:szCs w:val="28"/>
                <w:lang w:bidi="ar-SA"/>
              </w:rPr>
              <w:t xml:space="preserve"> (%)</w:t>
            </w:r>
            <w:proofErr w:type="gramEnd"/>
          </w:p>
        </w:tc>
        <w:tc>
          <w:tcPr>
            <w:tcW w:w="2588" w:type="dxa"/>
            <w:tcBorders>
              <w:top w:val="nil"/>
              <w:left w:val="nil"/>
              <w:bottom w:val="single" w:sz="4" w:space="0" w:color="84AA33"/>
              <w:right w:val="single" w:sz="4" w:space="0" w:color="84AA33"/>
            </w:tcBorders>
            <w:shd w:val="clear" w:color="auto" w:fill="auto"/>
            <w:noWrap/>
            <w:vAlign w:val="center"/>
            <w:hideMark/>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3,33%</w:t>
            </w:r>
          </w:p>
        </w:tc>
        <w:tc>
          <w:tcPr>
            <w:tcW w:w="2543" w:type="dxa"/>
            <w:tcBorders>
              <w:top w:val="nil"/>
              <w:left w:val="nil"/>
              <w:bottom w:val="single" w:sz="4" w:space="0" w:color="84AA33"/>
              <w:right w:val="single" w:sz="4" w:space="0" w:color="84AA33"/>
            </w:tcBorders>
            <w:shd w:val="clear" w:color="auto" w:fill="auto"/>
            <w:noWrap/>
            <w:vAlign w:val="center"/>
            <w:hideMark/>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49,22%</w:t>
            </w:r>
          </w:p>
        </w:tc>
        <w:tc>
          <w:tcPr>
            <w:tcW w:w="2390" w:type="dxa"/>
            <w:tcBorders>
              <w:top w:val="nil"/>
              <w:left w:val="nil"/>
              <w:bottom w:val="single" w:sz="4" w:space="0" w:color="84AA33"/>
              <w:right w:val="single" w:sz="4" w:space="0" w:color="84AA33"/>
            </w:tcBorders>
            <w:shd w:val="clear" w:color="auto" w:fill="auto"/>
            <w:noWrap/>
            <w:vAlign w:val="center"/>
            <w:hideMark/>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47,45%</w:t>
            </w:r>
          </w:p>
        </w:tc>
      </w:tr>
      <w:tr w:rsidR="00B013F6" w:rsidRPr="00376CFA" w:rsidTr="00B807E5">
        <w:trPr>
          <w:trHeight w:val="387"/>
        </w:trPr>
        <w:tc>
          <w:tcPr>
            <w:tcW w:w="3228" w:type="dxa"/>
            <w:tcBorders>
              <w:top w:val="single" w:sz="4" w:space="0" w:color="84AA33"/>
              <w:left w:val="single" w:sz="4" w:space="0" w:color="84AA33"/>
              <w:bottom w:val="single" w:sz="4" w:space="0" w:color="84AA33"/>
              <w:right w:val="single" w:sz="4" w:space="0" w:color="84AA33"/>
            </w:tcBorders>
            <w:shd w:val="clear" w:color="auto" w:fill="auto"/>
            <w:noWrap/>
            <w:vAlign w:val="center"/>
            <w:hideMark/>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МО</w:t>
            </w:r>
            <w:proofErr w:type="gramStart"/>
            <w:r w:rsidRPr="00376CFA">
              <w:rPr>
                <w:rFonts w:ascii="Times New Roman" w:eastAsia="Times New Roman" w:hAnsi="Times New Roman" w:cs="Times New Roman"/>
                <w:sz w:val="28"/>
                <w:szCs w:val="28"/>
                <w:lang w:bidi="ar-SA"/>
              </w:rPr>
              <w:t xml:space="preserve"> (%)</w:t>
            </w:r>
            <w:proofErr w:type="gramEnd"/>
          </w:p>
        </w:tc>
        <w:tc>
          <w:tcPr>
            <w:tcW w:w="2588" w:type="dxa"/>
            <w:tcBorders>
              <w:top w:val="nil"/>
              <w:left w:val="nil"/>
              <w:bottom w:val="single" w:sz="4" w:space="0" w:color="84AA33"/>
              <w:right w:val="single" w:sz="4" w:space="0" w:color="84AA33"/>
            </w:tcBorders>
            <w:shd w:val="clear" w:color="auto" w:fill="auto"/>
            <w:noWrap/>
            <w:vAlign w:val="center"/>
            <w:hideMark/>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5,12%</w:t>
            </w:r>
          </w:p>
        </w:tc>
        <w:tc>
          <w:tcPr>
            <w:tcW w:w="2543" w:type="dxa"/>
            <w:tcBorders>
              <w:top w:val="nil"/>
              <w:left w:val="nil"/>
              <w:bottom w:val="single" w:sz="4" w:space="0" w:color="84AA33"/>
              <w:right w:val="single" w:sz="4" w:space="0" w:color="84AA33"/>
            </w:tcBorders>
            <w:shd w:val="clear" w:color="auto" w:fill="auto"/>
            <w:noWrap/>
            <w:vAlign w:val="center"/>
            <w:hideMark/>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50,13%</w:t>
            </w:r>
          </w:p>
        </w:tc>
        <w:tc>
          <w:tcPr>
            <w:tcW w:w="2390" w:type="dxa"/>
            <w:tcBorders>
              <w:top w:val="nil"/>
              <w:left w:val="nil"/>
              <w:bottom w:val="single" w:sz="4" w:space="0" w:color="84AA33"/>
              <w:right w:val="single" w:sz="4" w:space="0" w:color="84AA33"/>
            </w:tcBorders>
            <w:shd w:val="clear" w:color="auto" w:fill="auto"/>
            <w:noWrap/>
            <w:vAlign w:val="center"/>
            <w:hideMark/>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44,76%</w:t>
            </w:r>
          </w:p>
        </w:tc>
      </w:tr>
    </w:tbl>
    <w:p w:rsidR="00B013F6" w:rsidRPr="00376CFA" w:rsidRDefault="00B013F6" w:rsidP="002C5534">
      <w:pPr>
        <w:widowControl/>
        <w:spacing w:line="276" w:lineRule="auto"/>
        <w:jc w:val="both"/>
        <w:rPr>
          <w:rFonts w:ascii="Times New Roman" w:eastAsiaTheme="minorHAnsi" w:hAnsi="Times New Roman" w:cs="Times New Roman"/>
          <w:color w:val="auto"/>
          <w:sz w:val="28"/>
          <w:szCs w:val="28"/>
          <w:lang w:bidi="ar-SA"/>
        </w:rPr>
      </w:pPr>
    </w:p>
    <w:tbl>
      <w:tblPr>
        <w:tblW w:w="10823" w:type="dxa"/>
        <w:tblLayout w:type="fixed"/>
        <w:tblLook w:val="04A0" w:firstRow="1" w:lastRow="0" w:firstColumn="1" w:lastColumn="0" w:noHBand="0" w:noVBand="1"/>
      </w:tblPr>
      <w:tblGrid>
        <w:gridCol w:w="3402"/>
        <w:gridCol w:w="2728"/>
        <w:gridCol w:w="2383"/>
        <w:gridCol w:w="2310"/>
      </w:tblGrid>
      <w:tr w:rsidR="00B013F6" w:rsidRPr="00376CFA" w:rsidTr="00B807E5">
        <w:trPr>
          <w:trHeight w:val="590"/>
        </w:trPr>
        <w:tc>
          <w:tcPr>
            <w:tcW w:w="3402" w:type="dxa"/>
            <w:vMerge w:val="restart"/>
            <w:tcBorders>
              <w:top w:val="single" w:sz="4" w:space="0" w:color="FFFFFF"/>
              <w:left w:val="single" w:sz="4" w:space="0" w:color="FFFFFF"/>
              <w:bottom w:val="single" w:sz="4" w:space="0" w:color="FFFFFF"/>
              <w:right w:val="single" w:sz="4" w:space="0" w:color="FFFFFF"/>
            </w:tcBorders>
            <w:shd w:val="clear" w:color="auto" w:fill="548DD4" w:themeFill="text2" w:themeFillTint="99"/>
            <w:noWrap/>
            <w:vAlign w:val="center"/>
            <w:hideMark/>
          </w:tcPr>
          <w:p w:rsidR="00B013F6" w:rsidRPr="00376CFA" w:rsidRDefault="00B013F6" w:rsidP="002C5534">
            <w:pPr>
              <w:widowControl/>
              <w:jc w:val="both"/>
              <w:rPr>
                <w:rFonts w:ascii="Times New Roman" w:eastAsia="Times New Roman" w:hAnsi="Times New Roman" w:cs="Times New Roman"/>
                <w:b/>
                <w:color w:val="auto"/>
                <w:sz w:val="28"/>
                <w:szCs w:val="28"/>
                <w:lang w:bidi="ar-SA"/>
              </w:rPr>
            </w:pPr>
            <w:r w:rsidRPr="00376CFA">
              <w:rPr>
                <w:rFonts w:ascii="Times New Roman" w:eastAsia="Times New Roman" w:hAnsi="Times New Roman" w:cs="Times New Roman"/>
                <w:b/>
                <w:color w:val="auto"/>
                <w:sz w:val="28"/>
                <w:szCs w:val="28"/>
                <w:lang w:bidi="ar-SA"/>
              </w:rPr>
              <w:t>2020 год</w:t>
            </w:r>
          </w:p>
        </w:tc>
        <w:tc>
          <w:tcPr>
            <w:tcW w:w="7421" w:type="dxa"/>
            <w:gridSpan w:val="3"/>
            <w:tcBorders>
              <w:top w:val="single" w:sz="4" w:space="0" w:color="FFFFFF"/>
              <w:left w:val="nil"/>
              <w:bottom w:val="single" w:sz="4" w:space="0" w:color="FFFFFF"/>
              <w:right w:val="single" w:sz="4" w:space="0" w:color="FFFFFF"/>
            </w:tcBorders>
            <w:shd w:val="clear" w:color="auto" w:fill="548DD4" w:themeFill="text2" w:themeFillTint="99"/>
            <w:vAlign w:val="center"/>
            <w:hideMark/>
          </w:tcPr>
          <w:p w:rsidR="00B013F6" w:rsidRPr="00376CFA" w:rsidRDefault="00B013F6" w:rsidP="002C5534">
            <w:pPr>
              <w:widowControl/>
              <w:jc w:val="both"/>
              <w:rPr>
                <w:rFonts w:ascii="Times New Roman" w:eastAsia="Times New Roman" w:hAnsi="Times New Roman" w:cs="Times New Roman"/>
                <w:color w:val="FFFFFF"/>
                <w:sz w:val="28"/>
                <w:szCs w:val="28"/>
                <w:lang w:bidi="ar-SA"/>
              </w:rPr>
            </w:pPr>
            <w:r w:rsidRPr="00376CFA">
              <w:rPr>
                <w:rFonts w:ascii="Times New Roman" w:eastAsia="Times New Roman" w:hAnsi="Times New Roman" w:cs="Times New Roman"/>
                <w:color w:val="FFFFFF"/>
                <w:sz w:val="28"/>
                <w:szCs w:val="28"/>
                <w:lang w:bidi="ar-SA"/>
              </w:rPr>
              <w:t>Уровни достижений (% учащихся, результаты которых соответствуют данному уровню достижений)</w:t>
            </w:r>
          </w:p>
        </w:tc>
      </w:tr>
      <w:tr w:rsidR="00B013F6" w:rsidRPr="00376CFA" w:rsidTr="00B807E5">
        <w:trPr>
          <w:trHeight w:val="384"/>
        </w:trPr>
        <w:tc>
          <w:tcPr>
            <w:tcW w:w="3402" w:type="dxa"/>
            <w:vMerge/>
            <w:tcBorders>
              <w:top w:val="single" w:sz="4" w:space="0" w:color="FFFFFF"/>
              <w:left w:val="single" w:sz="4" w:space="0" w:color="FFFFFF"/>
              <w:bottom w:val="single" w:sz="4" w:space="0" w:color="FFFFFF"/>
              <w:right w:val="single" w:sz="4" w:space="0" w:color="FFFFFF"/>
            </w:tcBorders>
            <w:shd w:val="clear" w:color="auto" w:fill="548DD4" w:themeFill="text2" w:themeFillTint="99"/>
            <w:vAlign w:val="center"/>
            <w:hideMark/>
          </w:tcPr>
          <w:p w:rsidR="00B013F6" w:rsidRPr="00376CFA" w:rsidRDefault="00B013F6" w:rsidP="002C5534">
            <w:pPr>
              <w:widowControl/>
              <w:jc w:val="both"/>
              <w:rPr>
                <w:rFonts w:ascii="Times New Roman" w:eastAsia="Times New Roman" w:hAnsi="Times New Roman" w:cs="Times New Roman"/>
                <w:color w:val="auto"/>
                <w:sz w:val="28"/>
                <w:szCs w:val="28"/>
                <w:lang w:bidi="ar-SA"/>
              </w:rPr>
            </w:pPr>
          </w:p>
        </w:tc>
        <w:tc>
          <w:tcPr>
            <w:tcW w:w="2728" w:type="dxa"/>
            <w:tcBorders>
              <w:top w:val="nil"/>
              <w:left w:val="nil"/>
              <w:bottom w:val="single" w:sz="4" w:space="0" w:color="FFFFFF"/>
              <w:right w:val="single" w:sz="4" w:space="0" w:color="FFFFFF"/>
            </w:tcBorders>
            <w:shd w:val="clear" w:color="auto" w:fill="548DD4" w:themeFill="text2" w:themeFillTint="99"/>
            <w:vAlign w:val="center"/>
            <w:hideMark/>
          </w:tcPr>
          <w:p w:rsidR="00B013F6" w:rsidRPr="00376CFA" w:rsidRDefault="00B013F6" w:rsidP="002C5534">
            <w:pPr>
              <w:widowControl/>
              <w:jc w:val="both"/>
              <w:rPr>
                <w:rFonts w:ascii="Times New Roman" w:eastAsia="Times New Roman" w:hAnsi="Times New Roman" w:cs="Times New Roman"/>
                <w:color w:val="FFFFFF"/>
                <w:sz w:val="28"/>
                <w:szCs w:val="28"/>
                <w:lang w:bidi="ar-SA"/>
              </w:rPr>
            </w:pPr>
            <w:r w:rsidRPr="00376CFA">
              <w:rPr>
                <w:rFonts w:ascii="Times New Roman" w:eastAsia="Times New Roman" w:hAnsi="Times New Roman" w:cs="Times New Roman"/>
                <w:color w:val="FFFFFF"/>
                <w:sz w:val="28"/>
                <w:szCs w:val="28"/>
                <w:lang w:bidi="ar-SA"/>
              </w:rPr>
              <w:t>Ниже базового</w:t>
            </w:r>
          </w:p>
        </w:tc>
        <w:tc>
          <w:tcPr>
            <w:tcW w:w="2383" w:type="dxa"/>
            <w:tcBorders>
              <w:top w:val="nil"/>
              <w:left w:val="nil"/>
              <w:bottom w:val="single" w:sz="4" w:space="0" w:color="FFFFFF"/>
              <w:right w:val="single" w:sz="4" w:space="0" w:color="FFFFFF"/>
            </w:tcBorders>
            <w:shd w:val="clear" w:color="auto" w:fill="548DD4" w:themeFill="text2" w:themeFillTint="99"/>
            <w:vAlign w:val="center"/>
            <w:hideMark/>
          </w:tcPr>
          <w:p w:rsidR="00B013F6" w:rsidRPr="00376CFA" w:rsidRDefault="00B013F6" w:rsidP="002C5534">
            <w:pPr>
              <w:widowControl/>
              <w:jc w:val="both"/>
              <w:rPr>
                <w:rFonts w:ascii="Times New Roman" w:eastAsia="Times New Roman" w:hAnsi="Times New Roman" w:cs="Times New Roman"/>
                <w:color w:val="FFFFFF"/>
                <w:sz w:val="28"/>
                <w:szCs w:val="28"/>
                <w:lang w:bidi="ar-SA"/>
              </w:rPr>
            </w:pPr>
            <w:r w:rsidRPr="00376CFA">
              <w:rPr>
                <w:rFonts w:ascii="Times New Roman" w:eastAsia="Times New Roman" w:hAnsi="Times New Roman" w:cs="Times New Roman"/>
                <w:color w:val="FFFFFF"/>
                <w:sz w:val="28"/>
                <w:szCs w:val="28"/>
                <w:lang w:bidi="ar-SA"/>
              </w:rPr>
              <w:t>Базовый</w:t>
            </w:r>
          </w:p>
        </w:tc>
        <w:tc>
          <w:tcPr>
            <w:tcW w:w="2310" w:type="dxa"/>
            <w:tcBorders>
              <w:top w:val="nil"/>
              <w:left w:val="nil"/>
              <w:bottom w:val="single" w:sz="4" w:space="0" w:color="FFFFFF"/>
              <w:right w:val="single" w:sz="4" w:space="0" w:color="FFFFFF"/>
            </w:tcBorders>
            <w:shd w:val="clear" w:color="auto" w:fill="548DD4" w:themeFill="text2" w:themeFillTint="99"/>
            <w:vAlign w:val="center"/>
            <w:hideMark/>
          </w:tcPr>
          <w:p w:rsidR="00B013F6" w:rsidRPr="00376CFA" w:rsidRDefault="00B013F6" w:rsidP="002C5534">
            <w:pPr>
              <w:widowControl/>
              <w:jc w:val="both"/>
              <w:rPr>
                <w:rFonts w:ascii="Times New Roman" w:eastAsia="Times New Roman" w:hAnsi="Times New Roman" w:cs="Times New Roman"/>
                <w:color w:val="FFFFFF"/>
                <w:sz w:val="28"/>
                <w:szCs w:val="28"/>
                <w:lang w:bidi="ar-SA"/>
              </w:rPr>
            </w:pPr>
            <w:r w:rsidRPr="00376CFA">
              <w:rPr>
                <w:rFonts w:ascii="Times New Roman" w:eastAsia="Times New Roman" w:hAnsi="Times New Roman" w:cs="Times New Roman"/>
                <w:color w:val="FFFFFF"/>
                <w:sz w:val="28"/>
                <w:szCs w:val="28"/>
                <w:lang w:bidi="ar-SA"/>
              </w:rPr>
              <w:t>Повышенный</w:t>
            </w:r>
          </w:p>
        </w:tc>
      </w:tr>
      <w:tr w:rsidR="00B013F6" w:rsidRPr="00376CFA" w:rsidTr="00B807E5">
        <w:trPr>
          <w:trHeight w:val="384"/>
        </w:trPr>
        <w:tc>
          <w:tcPr>
            <w:tcW w:w="3402" w:type="dxa"/>
            <w:tcBorders>
              <w:top w:val="nil"/>
              <w:left w:val="single" w:sz="4" w:space="0" w:color="84AA33"/>
              <w:bottom w:val="single" w:sz="4" w:space="0" w:color="84AA33"/>
              <w:right w:val="single" w:sz="4" w:space="0" w:color="84AA33"/>
            </w:tcBorders>
            <w:shd w:val="clear" w:color="auto" w:fill="auto"/>
            <w:noWrap/>
            <w:vAlign w:val="center"/>
            <w:hideMark/>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Край</w:t>
            </w:r>
            <w:proofErr w:type="gramStart"/>
            <w:r w:rsidRPr="00376CFA">
              <w:rPr>
                <w:rFonts w:ascii="Times New Roman" w:eastAsia="Times New Roman" w:hAnsi="Times New Roman" w:cs="Times New Roman"/>
                <w:sz w:val="28"/>
                <w:szCs w:val="28"/>
                <w:lang w:bidi="ar-SA"/>
              </w:rPr>
              <w:t xml:space="preserve"> (%)</w:t>
            </w:r>
            <w:proofErr w:type="gramEnd"/>
          </w:p>
        </w:tc>
        <w:tc>
          <w:tcPr>
            <w:tcW w:w="2728" w:type="dxa"/>
            <w:tcBorders>
              <w:top w:val="nil"/>
              <w:left w:val="nil"/>
              <w:bottom w:val="single" w:sz="4" w:space="0" w:color="84AA33"/>
              <w:right w:val="single" w:sz="4" w:space="0" w:color="84AA33"/>
            </w:tcBorders>
            <w:shd w:val="clear" w:color="auto" w:fill="auto"/>
            <w:noWrap/>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3,94%</w:t>
            </w:r>
          </w:p>
        </w:tc>
        <w:tc>
          <w:tcPr>
            <w:tcW w:w="2383" w:type="dxa"/>
            <w:tcBorders>
              <w:top w:val="nil"/>
              <w:left w:val="nil"/>
              <w:bottom w:val="single" w:sz="4" w:space="0" w:color="84AA33"/>
              <w:right w:val="single" w:sz="4" w:space="0" w:color="84AA33"/>
            </w:tcBorders>
            <w:shd w:val="clear" w:color="auto" w:fill="auto"/>
            <w:noWrap/>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49,26%</w:t>
            </w:r>
          </w:p>
        </w:tc>
        <w:tc>
          <w:tcPr>
            <w:tcW w:w="2310" w:type="dxa"/>
            <w:tcBorders>
              <w:top w:val="nil"/>
              <w:left w:val="nil"/>
              <w:bottom w:val="single" w:sz="4" w:space="0" w:color="84AA33"/>
              <w:right w:val="single" w:sz="4" w:space="0" w:color="84AA33"/>
            </w:tcBorders>
            <w:shd w:val="clear" w:color="auto" w:fill="auto"/>
            <w:noWrap/>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46,81%</w:t>
            </w:r>
          </w:p>
        </w:tc>
      </w:tr>
      <w:tr w:rsidR="00B013F6" w:rsidRPr="00376CFA" w:rsidTr="00B807E5">
        <w:trPr>
          <w:trHeight w:val="384"/>
        </w:trPr>
        <w:tc>
          <w:tcPr>
            <w:tcW w:w="3402" w:type="dxa"/>
            <w:tcBorders>
              <w:top w:val="single" w:sz="4" w:space="0" w:color="84AA33"/>
              <w:left w:val="single" w:sz="4" w:space="0" w:color="84AA33"/>
              <w:bottom w:val="single" w:sz="4" w:space="0" w:color="84AA33"/>
              <w:right w:val="single" w:sz="4" w:space="0" w:color="84AA33"/>
            </w:tcBorders>
            <w:shd w:val="clear" w:color="auto" w:fill="auto"/>
            <w:noWrap/>
            <w:vAlign w:val="center"/>
            <w:hideMark/>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МО</w:t>
            </w:r>
            <w:proofErr w:type="gramStart"/>
            <w:r w:rsidRPr="00376CFA">
              <w:rPr>
                <w:rFonts w:ascii="Times New Roman" w:eastAsia="Times New Roman" w:hAnsi="Times New Roman" w:cs="Times New Roman"/>
                <w:sz w:val="28"/>
                <w:szCs w:val="28"/>
                <w:lang w:bidi="ar-SA"/>
              </w:rPr>
              <w:t xml:space="preserve"> (%)</w:t>
            </w:r>
            <w:proofErr w:type="gramEnd"/>
          </w:p>
        </w:tc>
        <w:tc>
          <w:tcPr>
            <w:tcW w:w="2728" w:type="dxa"/>
            <w:tcBorders>
              <w:top w:val="nil"/>
              <w:left w:val="nil"/>
              <w:bottom w:val="single" w:sz="4" w:space="0" w:color="84AA33"/>
              <w:right w:val="single" w:sz="4" w:space="0" w:color="84AA33"/>
            </w:tcBorders>
            <w:shd w:val="clear" w:color="auto" w:fill="auto"/>
            <w:noWrap/>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2,54%</w:t>
            </w:r>
          </w:p>
        </w:tc>
        <w:tc>
          <w:tcPr>
            <w:tcW w:w="2383" w:type="dxa"/>
            <w:tcBorders>
              <w:top w:val="nil"/>
              <w:left w:val="nil"/>
              <w:bottom w:val="single" w:sz="4" w:space="0" w:color="84AA33"/>
              <w:right w:val="single" w:sz="4" w:space="0" w:color="84AA33"/>
            </w:tcBorders>
            <w:shd w:val="clear" w:color="auto" w:fill="auto"/>
            <w:noWrap/>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55,58%</w:t>
            </w:r>
          </w:p>
        </w:tc>
        <w:tc>
          <w:tcPr>
            <w:tcW w:w="2310" w:type="dxa"/>
            <w:tcBorders>
              <w:top w:val="nil"/>
              <w:left w:val="nil"/>
              <w:bottom w:val="single" w:sz="4" w:space="0" w:color="84AA33"/>
              <w:right w:val="single" w:sz="4" w:space="0" w:color="84AA33"/>
            </w:tcBorders>
            <w:shd w:val="clear" w:color="auto" w:fill="auto"/>
            <w:noWrap/>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41,88%</w:t>
            </w:r>
          </w:p>
        </w:tc>
      </w:tr>
    </w:tbl>
    <w:p w:rsidR="00B013F6" w:rsidRPr="00376CFA" w:rsidRDefault="00B013F6" w:rsidP="002C5534">
      <w:pPr>
        <w:keepNext/>
        <w:widowControl/>
        <w:ind w:firstLine="709"/>
        <w:jc w:val="both"/>
        <w:outlineLvl w:val="0"/>
        <w:rPr>
          <w:rFonts w:ascii="Times New Roman" w:eastAsia="Times New Roman" w:hAnsi="Times New Roman" w:cs="Times New Roman"/>
          <w:bCs/>
          <w:color w:val="auto"/>
          <w:kern w:val="32"/>
          <w:sz w:val="28"/>
          <w:szCs w:val="28"/>
          <w:lang w:bidi="ar-SA"/>
        </w:rPr>
      </w:pPr>
      <w:r w:rsidRPr="00376CFA">
        <w:rPr>
          <w:rFonts w:ascii="Times New Roman" w:eastAsia="Times New Roman" w:hAnsi="Times New Roman" w:cs="Times New Roman"/>
          <w:bCs/>
          <w:color w:val="auto"/>
          <w:kern w:val="32"/>
          <w:sz w:val="28"/>
          <w:szCs w:val="28"/>
          <w:lang w:bidi="ar-SA"/>
        </w:rPr>
        <w:lastRenderedPageBreak/>
        <w:t>По уровням достижений в 2020 году стало на 2,5% меньше обучающихся 4 класса, не переступивших базовый порог, при этом данный показатель лучше краевого. Но, уменьшилась доля выпускников начальной школы, показавших повышенный уровень, и этот показатель, как в предыдущем году ниже регионального. Возросла на 4,5% доля обучающихся, достигших базового уровня достижений, этот показатель лучше краевого</w:t>
      </w:r>
    </w:p>
    <w:tbl>
      <w:tblPr>
        <w:tblpPr w:leftFromText="180" w:rightFromText="180" w:vertAnchor="text" w:horzAnchor="margin" w:tblpXSpec="right" w:tblpY="1042"/>
        <w:tblW w:w="4219" w:type="dxa"/>
        <w:tblLook w:val="04A0" w:firstRow="1" w:lastRow="0" w:firstColumn="1" w:lastColumn="0" w:noHBand="0" w:noVBand="1"/>
      </w:tblPr>
      <w:tblGrid>
        <w:gridCol w:w="4219"/>
      </w:tblGrid>
      <w:tr w:rsidR="00B013F6" w:rsidRPr="00376CFA" w:rsidTr="00B807E5">
        <w:trPr>
          <w:trHeight w:val="435"/>
        </w:trPr>
        <w:tc>
          <w:tcPr>
            <w:tcW w:w="4219" w:type="dxa"/>
            <w:tcBorders>
              <w:top w:val="nil"/>
              <w:left w:val="nil"/>
              <w:bottom w:val="nil"/>
              <w:right w:val="nil"/>
            </w:tcBorders>
            <w:shd w:val="clear" w:color="000000" w:fill="FFFFFF"/>
            <w:noWrap/>
            <w:vAlign w:val="bottom"/>
            <w:hideMark/>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1 – уточнение замысла проекта (целеполагание)</w:t>
            </w:r>
          </w:p>
        </w:tc>
      </w:tr>
      <w:tr w:rsidR="00B013F6" w:rsidRPr="00376CFA" w:rsidTr="00B807E5">
        <w:trPr>
          <w:trHeight w:val="435"/>
        </w:trPr>
        <w:tc>
          <w:tcPr>
            <w:tcW w:w="4219" w:type="dxa"/>
            <w:tcBorders>
              <w:top w:val="nil"/>
              <w:left w:val="nil"/>
              <w:bottom w:val="nil"/>
              <w:right w:val="nil"/>
            </w:tcBorders>
            <w:shd w:val="clear" w:color="000000" w:fill="FFFFFF"/>
            <w:noWrap/>
            <w:vAlign w:val="bottom"/>
            <w:hideMark/>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2 – участие в планировании</w:t>
            </w:r>
          </w:p>
        </w:tc>
      </w:tr>
      <w:tr w:rsidR="00B013F6" w:rsidRPr="00376CFA" w:rsidTr="00B807E5">
        <w:trPr>
          <w:trHeight w:val="345"/>
        </w:trPr>
        <w:tc>
          <w:tcPr>
            <w:tcW w:w="4219" w:type="dxa"/>
            <w:tcBorders>
              <w:top w:val="nil"/>
              <w:left w:val="nil"/>
              <w:bottom w:val="nil"/>
              <w:right w:val="nil"/>
            </w:tcBorders>
            <w:shd w:val="clear" w:color="000000" w:fill="FFFFFF"/>
            <w:noWrap/>
            <w:vAlign w:val="bottom"/>
            <w:hideMark/>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3 – распределение функций и их выполнение</w:t>
            </w:r>
          </w:p>
        </w:tc>
      </w:tr>
      <w:tr w:rsidR="00B013F6" w:rsidRPr="00376CFA" w:rsidTr="00B807E5">
        <w:trPr>
          <w:trHeight w:val="345"/>
        </w:trPr>
        <w:tc>
          <w:tcPr>
            <w:tcW w:w="4219" w:type="dxa"/>
            <w:tcBorders>
              <w:top w:val="nil"/>
              <w:left w:val="nil"/>
              <w:bottom w:val="nil"/>
              <w:right w:val="nil"/>
            </w:tcBorders>
            <w:shd w:val="clear" w:color="000000" w:fill="FFFFFF"/>
            <w:noWrap/>
            <w:vAlign w:val="bottom"/>
            <w:hideMark/>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4 – контроль своих действий</w:t>
            </w:r>
          </w:p>
        </w:tc>
      </w:tr>
      <w:tr w:rsidR="00B013F6" w:rsidRPr="00376CFA" w:rsidTr="00B807E5">
        <w:trPr>
          <w:trHeight w:val="345"/>
        </w:trPr>
        <w:tc>
          <w:tcPr>
            <w:tcW w:w="4219" w:type="dxa"/>
            <w:tcBorders>
              <w:top w:val="nil"/>
              <w:left w:val="nil"/>
              <w:bottom w:val="nil"/>
              <w:right w:val="nil"/>
            </w:tcBorders>
            <w:shd w:val="clear" w:color="000000" w:fill="FFFFFF"/>
            <w:noWrap/>
            <w:vAlign w:val="bottom"/>
            <w:hideMark/>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5 – участие в презентации</w:t>
            </w:r>
          </w:p>
        </w:tc>
      </w:tr>
      <w:tr w:rsidR="00B013F6" w:rsidRPr="00376CFA" w:rsidTr="00B807E5">
        <w:trPr>
          <w:trHeight w:val="345"/>
        </w:trPr>
        <w:tc>
          <w:tcPr>
            <w:tcW w:w="4219" w:type="dxa"/>
            <w:tcBorders>
              <w:top w:val="nil"/>
              <w:left w:val="nil"/>
              <w:bottom w:val="nil"/>
              <w:right w:val="nil"/>
            </w:tcBorders>
            <w:shd w:val="clear" w:color="000000" w:fill="FFFFFF"/>
            <w:noWrap/>
            <w:vAlign w:val="bottom"/>
            <w:hideMark/>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6 – активность/инициативность</w:t>
            </w:r>
          </w:p>
        </w:tc>
      </w:tr>
      <w:tr w:rsidR="00B013F6" w:rsidRPr="00376CFA" w:rsidTr="00B807E5">
        <w:trPr>
          <w:trHeight w:val="345"/>
        </w:trPr>
        <w:tc>
          <w:tcPr>
            <w:tcW w:w="4219" w:type="dxa"/>
            <w:tcBorders>
              <w:top w:val="nil"/>
              <w:left w:val="nil"/>
              <w:bottom w:val="nil"/>
              <w:right w:val="nil"/>
            </w:tcBorders>
            <w:shd w:val="clear" w:color="000000" w:fill="FFFFFF"/>
            <w:noWrap/>
            <w:vAlign w:val="bottom"/>
            <w:hideMark/>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7 – ориентация на партнера и согласованность позиций</w:t>
            </w:r>
          </w:p>
        </w:tc>
      </w:tr>
      <w:tr w:rsidR="00B013F6" w:rsidRPr="00376CFA" w:rsidTr="00B807E5">
        <w:trPr>
          <w:trHeight w:val="345"/>
        </w:trPr>
        <w:tc>
          <w:tcPr>
            <w:tcW w:w="4219" w:type="dxa"/>
            <w:tcBorders>
              <w:top w:val="nil"/>
              <w:left w:val="nil"/>
              <w:bottom w:val="nil"/>
              <w:right w:val="nil"/>
            </w:tcBorders>
            <w:shd w:val="clear" w:color="000000" w:fill="FFFFFF"/>
            <w:noWrap/>
            <w:vAlign w:val="bottom"/>
            <w:hideMark/>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8 – работа в команде</w:t>
            </w:r>
          </w:p>
        </w:tc>
      </w:tr>
    </w:tbl>
    <w:p w:rsidR="00B013F6" w:rsidRPr="00376CFA" w:rsidRDefault="00B013F6" w:rsidP="002C5534">
      <w:pPr>
        <w:widowControl/>
        <w:spacing w:line="276" w:lineRule="auto"/>
        <w:ind w:firstLine="709"/>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noProof/>
          <w:color w:val="auto"/>
          <w:sz w:val="28"/>
          <w:szCs w:val="28"/>
          <w:lang w:bidi="ar-SA"/>
        </w:rPr>
        <w:t xml:space="preserve"> </w:t>
      </w:r>
      <w:r w:rsidRPr="00376CFA">
        <w:rPr>
          <w:rFonts w:ascii="Times New Roman" w:eastAsiaTheme="minorHAnsi" w:hAnsi="Times New Roman" w:cs="Times New Roman"/>
          <w:noProof/>
          <w:color w:val="auto"/>
          <w:sz w:val="28"/>
          <w:szCs w:val="28"/>
          <w:lang w:bidi="ar-SA"/>
        </w:rPr>
        <w:drawing>
          <wp:inline distT="0" distB="0" distL="0" distR="0" wp14:anchorId="01C6D62B" wp14:editId="4412EE7C">
            <wp:extent cx="3783725" cy="3436883"/>
            <wp:effectExtent l="0" t="0" r="762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788735" cy="3441434"/>
                    </a:xfrm>
                    <a:prstGeom prst="rect">
                      <a:avLst/>
                    </a:prstGeom>
                  </pic:spPr>
                </pic:pic>
              </a:graphicData>
            </a:graphic>
          </wp:inline>
        </w:drawing>
      </w:r>
    </w:p>
    <w:p w:rsidR="00B013F6" w:rsidRPr="00376CFA" w:rsidRDefault="00B013F6" w:rsidP="002C5534">
      <w:pPr>
        <w:keepNext/>
        <w:widowControl/>
        <w:ind w:firstLine="709"/>
        <w:jc w:val="both"/>
        <w:outlineLvl w:val="0"/>
        <w:rPr>
          <w:rFonts w:ascii="Times New Roman" w:eastAsia="Times New Roman" w:hAnsi="Times New Roman" w:cs="Times New Roman"/>
          <w:bCs/>
          <w:color w:val="auto"/>
          <w:kern w:val="32"/>
          <w:sz w:val="28"/>
          <w:szCs w:val="28"/>
          <w:lang w:bidi="ar-SA"/>
        </w:rPr>
      </w:pPr>
      <w:r w:rsidRPr="00376CFA">
        <w:rPr>
          <w:rFonts w:ascii="Times New Roman" w:eastAsia="Times New Roman" w:hAnsi="Times New Roman" w:cs="Times New Roman"/>
          <w:bCs/>
          <w:color w:val="auto"/>
          <w:kern w:val="32"/>
          <w:sz w:val="28"/>
          <w:szCs w:val="28"/>
          <w:lang w:bidi="ar-SA"/>
        </w:rPr>
        <w:t xml:space="preserve">Среди проверяемых в ходе группового проекта </w:t>
      </w:r>
      <w:proofErr w:type="spellStart"/>
      <w:r w:rsidRPr="00376CFA">
        <w:rPr>
          <w:rFonts w:ascii="Times New Roman" w:eastAsia="Times New Roman" w:hAnsi="Times New Roman" w:cs="Times New Roman"/>
          <w:bCs/>
          <w:color w:val="auto"/>
          <w:kern w:val="32"/>
          <w:sz w:val="28"/>
          <w:szCs w:val="28"/>
          <w:lang w:bidi="ar-SA"/>
        </w:rPr>
        <w:t>метапредметных</w:t>
      </w:r>
      <w:proofErr w:type="spellEnd"/>
      <w:r w:rsidRPr="00376CFA">
        <w:rPr>
          <w:rFonts w:ascii="Times New Roman" w:eastAsia="Times New Roman" w:hAnsi="Times New Roman" w:cs="Times New Roman"/>
          <w:bCs/>
          <w:color w:val="auto"/>
          <w:kern w:val="32"/>
          <w:sz w:val="28"/>
          <w:szCs w:val="28"/>
          <w:lang w:bidi="ar-SA"/>
        </w:rPr>
        <w:t xml:space="preserve"> умений в целом по </w:t>
      </w:r>
      <w:proofErr w:type="spellStart"/>
      <w:r w:rsidRPr="00376CFA">
        <w:rPr>
          <w:rFonts w:ascii="Times New Roman" w:eastAsia="Times New Roman" w:hAnsi="Times New Roman" w:cs="Times New Roman"/>
          <w:bCs/>
          <w:color w:val="auto"/>
          <w:kern w:val="32"/>
          <w:sz w:val="28"/>
          <w:szCs w:val="28"/>
          <w:lang w:bidi="ar-SA"/>
        </w:rPr>
        <w:t>Ужурскому</w:t>
      </w:r>
      <w:proofErr w:type="spellEnd"/>
      <w:r w:rsidRPr="00376CFA">
        <w:rPr>
          <w:rFonts w:ascii="Times New Roman" w:eastAsia="Times New Roman" w:hAnsi="Times New Roman" w:cs="Times New Roman"/>
          <w:bCs/>
          <w:color w:val="auto"/>
          <w:kern w:val="32"/>
          <w:sz w:val="28"/>
          <w:szCs w:val="28"/>
          <w:lang w:bidi="ar-SA"/>
        </w:rPr>
        <w:t xml:space="preserve"> району лучше всего сформированы распределены </w:t>
      </w:r>
      <w:proofErr w:type="gramStart"/>
      <w:r w:rsidRPr="00376CFA">
        <w:rPr>
          <w:rFonts w:ascii="Times New Roman" w:eastAsia="Times New Roman" w:hAnsi="Times New Roman" w:cs="Times New Roman"/>
          <w:bCs/>
          <w:color w:val="auto"/>
          <w:kern w:val="32"/>
          <w:sz w:val="28"/>
          <w:szCs w:val="28"/>
          <w:lang w:bidi="ar-SA"/>
        </w:rPr>
        <w:t>функций</w:t>
      </w:r>
      <w:proofErr w:type="gramEnd"/>
      <w:r w:rsidRPr="00376CFA">
        <w:rPr>
          <w:rFonts w:ascii="Times New Roman" w:eastAsia="Times New Roman" w:hAnsi="Times New Roman" w:cs="Times New Roman"/>
          <w:bCs/>
          <w:color w:val="auto"/>
          <w:kern w:val="32"/>
          <w:sz w:val="28"/>
          <w:szCs w:val="28"/>
          <w:lang w:bidi="ar-SA"/>
        </w:rPr>
        <w:t xml:space="preserve"> и их выполнение  Наибольшие сложности вызывают целеполагание, планирование, контроль действий и работа в команде – велика группа детей, которые на всех этапах занимают позиции ведомых. Именно эти показатели ниже, чем в целом по Красноярскому краю</w:t>
      </w:r>
      <w:proofErr w:type="gramStart"/>
      <w:r w:rsidRPr="00376CFA">
        <w:rPr>
          <w:rFonts w:ascii="Times New Roman" w:eastAsia="Times New Roman" w:hAnsi="Times New Roman" w:cs="Times New Roman"/>
          <w:bCs/>
          <w:color w:val="auto"/>
          <w:kern w:val="32"/>
          <w:sz w:val="28"/>
          <w:szCs w:val="28"/>
          <w:lang w:bidi="ar-SA"/>
        </w:rPr>
        <w:t xml:space="preserve"> Э</w:t>
      </w:r>
      <w:proofErr w:type="gramEnd"/>
      <w:r w:rsidRPr="00376CFA">
        <w:rPr>
          <w:rFonts w:ascii="Times New Roman" w:eastAsia="Times New Roman" w:hAnsi="Times New Roman" w:cs="Times New Roman"/>
          <w:bCs/>
          <w:color w:val="auto"/>
          <w:kern w:val="32"/>
          <w:sz w:val="28"/>
          <w:szCs w:val="28"/>
          <w:lang w:bidi="ar-SA"/>
        </w:rPr>
        <w:t>то говорит о том, что начальная школа успешно формирует исполнительские умения и не предоставляет ученикам достаточного опыта самостоятельной и ответственной работы, недостаточно поддерживает инициативность.</w:t>
      </w:r>
    </w:p>
    <w:p w:rsidR="00B013F6" w:rsidRPr="00376CFA" w:rsidRDefault="00B013F6" w:rsidP="002C5534">
      <w:pPr>
        <w:keepNext/>
        <w:widowControl/>
        <w:ind w:firstLine="709"/>
        <w:jc w:val="both"/>
        <w:outlineLvl w:val="0"/>
        <w:rPr>
          <w:rFonts w:ascii="Times New Roman" w:eastAsia="Times New Roman" w:hAnsi="Times New Roman" w:cs="Times New Roman"/>
          <w:b/>
          <w:bCs/>
          <w:noProof/>
          <w:color w:val="auto"/>
          <w:kern w:val="32"/>
          <w:sz w:val="28"/>
          <w:szCs w:val="28"/>
          <w:lang w:bidi="ar-SA"/>
        </w:rPr>
      </w:pPr>
      <w:r w:rsidRPr="00376CFA">
        <w:rPr>
          <w:rFonts w:ascii="Times New Roman" w:eastAsia="Times New Roman" w:hAnsi="Times New Roman" w:cs="Times New Roman"/>
          <w:b/>
          <w:bCs/>
          <w:noProof/>
          <w:color w:val="auto"/>
          <w:kern w:val="32"/>
          <w:sz w:val="28"/>
          <w:szCs w:val="28"/>
          <w:lang w:bidi="ar-SA"/>
        </w:rPr>
        <w:t>Задачи на 2020-2021 учебный год:</w:t>
      </w:r>
    </w:p>
    <w:p w:rsidR="00B013F6" w:rsidRPr="00376CFA" w:rsidRDefault="00B013F6" w:rsidP="002C5534">
      <w:pPr>
        <w:keepNext/>
        <w:widowControl/>
        <w:ind w:firstLine="709"/>
        <w:jc w:val="both"/>
        <w:outlineLvl w:val="0"/>
        <w:rPr>
          <w:rFonts w:ascii="Times New Roman" w:eastAsia="Times New Roman" w:hAnsi="Times New Roman" w:cs="Times New Roman"/>
          <w:bCs/>
          <w:noProof/>
          <w:color w:val="auto"/>
          <w:kern w:val="32"/>
          <w:sz w:val="28"/>
          <w:szCs w:val="28"/>
          <w:lang w:bidi="ar-SA"/>
        </w:rPr>
      </w:pPr>
      <w:r w:rsidRPr="00376CFA">
        <w:rPr>
          <w:rFonts w:ascii="Times New Roman" w:eastAsia="Times New Roman" w:hAnsi="Times New Roman" w:cs="Times New Roman"/>
          <w:bCs/>
          <w:noProof/>
          <w:color w:val="auto"/>
          <w:kern w:val="32"/>
          <w:sz w:val="28"/>
          <w:szCs w:val="28"/>
          <w:lang w:bidi="ar-SA"/>
        </w:rPr>
        <w:t xml:space="preserve">- обобщить и распространить опыт лучших учителей. </w:t>
      </w:r>
    </w:p>
    <w:p w:rsidR="00B013F6" w:rsidRPr="00376CFA" w:rsidRDefault="00B013F6" w:rsidP="002C5534">
      <w:pPr>
        <w:keepNext/>
        <w:widowControl/>
        <w:ind w:firstLine="709"/>
        <w:jc w:val="both"/>
        <w:outlineLvl w:val="0"/>
        <w:rPr>
          <w:rFonts w:ascii="Times New Roman" w:eastAsia="Times New Roman" w:hAnsi="Times New Roman" w:cs="Times New Roman"/>
          <w:bCs/>
          <w:noProof/>
          <w:color w:val="auto"/>
          <w:kern w:val="32"/>
          <w:sz w:val="28"/>
          <w:szCs w:val="28"/>
          <w:lang w:bidi="ar-SA"/>
        </w:rPr>
      </w:pPr>
      <w:r w:rsidRPr="00376CFA">
        <w:rPr>
          <w:rFonts w:ascii="Times New Roman" w:eastAsia="Times New Roman" w:hAnsi="Times New Roman" w:cs="Times New Roman"/>
          <w:bCs/>
          <w:noProof/>
          <w:color w:val="auto"/>
          <w:kern w:val="32"/>
          <w:sz w:val="28"/>
          <w:szCs w:val="28"/>
          <w:lang w:bidi="ar-SA"/>
        </w:rPr>
        <w:t>- детально заняться отработкой умений целеполагания, планирования, контроля действий и работа в команде.</w:t>
      </w:r>
    </w:p>
    <w:p w:rsidR="00B013F6" w:rsidRPr="00376CFA" w:rsidRDefault="00B013F6" w:rsidP="002C5534">
      <w:pPr>
        <w:widowControl/>
        <w:spacing w:after="200" w:line="276" w:lineRule="auto"/>
        <w:jc w:val="both"/>
        <w:rPr>
          <w:rFonts w:ascii="Times New Roman" w:eastAsiaTheme="majorEastAsia" w:hAnsi="Times New Roman" w:cs="Times New Roman"/>
          <w:b/>
          <w:bCs/>
          <w:color w:val="auto"/>
          <w:sz w:val="28"/>
          <w:szCs w:val="28"/>
          <w:lang w:eastAsia="en-US" w:bidi="ar-SA"/>
        </w:rPr>
      </w:pPr>
      <w:r w:rsidRPr="00376CFA">
        <w:rPr>
          <w:rFonts w:ascii="Times New Roman" w:eastAsiaTheme="majorEastAsia" w:hAnsi="Times New Roman" w:cs="Times New Roman"/>
          <w:b/>
          <w:bCs/>
          <w:color w:val="auto"/>
          <w:sz w:val="28"/>
          <w:szCs w:val="28"/>
          <w:lang w:eastAsia="en-US" w:bidi="ar-SA"/>
        </w:rPr>
        <w:t>Краевая диагностическая работа по читательской грамотности 6 класса</w:t>
      </w:r>
    </w:p>
    <w:p w:rsidR="00B013F6" w:rsidRPr="00376CFA" w:rsidRDefault="00B013F6" w:rsidP="002C5534">
      <w:pPr>
        <w:keepNext/>
        <w:widowControl/>
        <w:ind w:firstLine="709"/>
        <w:contextualSpacing/>
        <w:jc w:val="both"/>
        <w:outlineLvl w:val="0"/>
        <w:rPr>
          <w:rFonts w:ascii="Times New Roman" w:eastAsia="Times New Roman" w:hAnsi="Times New Roman" w:cs="Times New Roman"/>
          <w:bCs/>
          <w:color w:val="auto"/>
          <w:kern w:val="32"/>
          <w:sz w:val="28"/>
          <w:szCs w:val="28"/>
          <w:lang w:bidi="ar-SA"/>
        </w:rPr>
      </w:pPr>
      <w:r w:rsidRPr="00376CFA">
        <w:rPr>
          <w:rFonts w:ascii="Times New Roman" w:eastAsia="Times New Roman" w:hAnsi="Times New Roman" w:cs="Times New Roman"/>
          <w:bCs/>
          <w:color w:val="auto"/>
          <w:kern w:val="32"/>
          <w:sz w:val="28"/>
          <w:szCs w:val="28"/>
          <w:lang w:bidi="ar-SA"/>
        </w:rPr>
        <w:t xml:space="preserve">16 октября 2019 года на базе 17 общеобразовательных учреждений (94% охвата)  города Ужура и </w:t>
      </w:r>
      <w:proofErr w:type="spellStart"/>
      <w:r w:rsidRPr="00376CFA">
        <w:rPr>
          <w:rFonts w:ascii="Times New Roman" w:eastAsia="Times New Roman" w:hAnsi="Times New Roman" w:cs="Times New Roman"/>
          <w:bCs/>
          <w:color w:val="auto"/>
          <w:kern w:val="32"/>
          <w:sz w:val="28"/>
          <w:szCs w:val="28"/>
          <w:lang w:bidi="ar-SA"/>
        </w:rPr>
        <w:t>Ужурского</w:t>
      </w:r>
      <w:proofErr w:type="spellEnd"/>
      <w:r w:rsidRPr="00376CFA">
        <w:rPr>
          <w:rFonts w:ascii="Times New Roman" w:eastAsia="Times New Roman" w:hAnsi="Times New Roman" w:cs="Times New Roman"/>
          <w:bCs/>
          <w:color w:val="auto"/>
          <w:kern w:val="32"/>
          <w:sz w:val="28"/>
          <w:szCs w:val="28"/>
          <w:lang w:bidi="ar-SA"/>
        </w:rPr>
        <w:t xml:space="preserve"> района была организована и проведена диагностическая работа по читательской грамотности для обучающихся 6 классов. МБОУ «</w:t>
      </w:r>
      <w:proofErr w:type="spellStart"/>
      <w:r w:rsidRPr="00376CFA">
        <w:rPr>
          <w:rFonts w:ascii="Times New Roman" w:eastAsia="Times New Roman" w:hAnsi="Times New Roman" w:cs="Times New Roman"/>
          <w:bCs/>
          <w:color w:val="auto"/>
          <w:kern w:val="32"/>
          <w:sz w:val="28"/>
          <w:szCs w:val="28"/>
          <w:lang w:bidi="ar-SA"/>
        </w:rPr>
        <w:t>Тургужанская</w:t>
      </w:r>
      <w:proofErr w:type="spellEnd"/>
      <w:r w:rsidRPr="00376CFA">
        <w:rPr>
          <w:rFonts w:ascii="Times New Roman" w:eastAsia="Times New Roman" w:hAnsi="Times New Roman" w:cs="Times New Roman"/>
          <w:bCs/>
          <w:color w:val="auto"/>
          <w:kern w:val="32"/>
          <w:sz w:val="28"/>
          <w:szCs w:val="28"/>
          <w:lang w:bidi="ar-SA"/>
        </w:rPr>
        <w:t xml:space="preserve"> ООШ» не участвовали в КРД</w:t>
      </w:r>
      <w:proofErr w:type="gramStart"/>
      <w:r w:rsidRPr="00376CFA">
        <w:rPr>
          <w:rFonts w:ascii="Times New Roman" w:eastAsia="Times New Roman" w:hAnsi="Times New Roman" w:cs="Times New Roman"/>
          <w:bCs/>
          <w:color w:val="auto"/>
          <w:kern w:val="32"/>
          <w:sz w:val="28"/>
          <w:szCs w:val="28"/>
          <w:lang w:bidi="ar-SA"/>
        </w:rPr>
        <w:t>6</w:t>
      </w:r>
      <w:proofErr w:type="gramEnd"/>
      <w:r w:rsidRPr="00376CFA">
        <w:rPr>
          <w:rFonts w:ascii="Times New Roman" w:eastAsia="Times New Roman" w:hAnsi="Times New Roman" w:cs="Times New Roman"/>
          <w:bCs/>
          <w:color w:val="auto"/>
          <w:kern w:val="32"/>
          <w:sz w:val="28"/>
          <w:szCs w:val="28"/>
          <w:lang w:bidi="ar-SA"/>
        </w:rPr>
        <w:t xml:space="preserve"> по причине отсутствия </w:t>
      </w:r>
      <w:r w:rsidRPr="00376CFA">
        <w:rPr>
          <w:rFonts w:ascii="Times New Roman" w:eastAsia="Times New Roman" w:hAnsi="Times New Roman" w:cs="Times New Roman"/>
          <w:bCs/>
          <w:color w:val="auto"/>
          <w:kern w:val="32"/>
          <w:sz w:val="28"/>
          <w:szCs w:val="28"/>
          <w:lang w:bidi="ar-SA"/>
        </w:rPr>
        <w:lastRenderedPageBreak/>
        <w:t>шестиклассников.           В диагностической работе по читательской грамотности для 6-х классов приняли участие 412 обучающихся.</w:t>
      </w:r>
    </w:p>
    <w:p w:rsidR="00B013F6" w:rsidRPr="00376CFA" w:rsidRDefault="00B013F6" w:rsidP="002C5534">
      <w:pPr>
        <w:keepNext/>
        <w:widowControl/>
        <w:ind w:firstLine="709"/>
        <w:contextualSpacing/>
        <w:jc w:val="both"/>
        <w:outlineLvl w:val="0"/>
        <w:rPr>
          <w:rFonts w:ascii="Times New Roman" w:eastAsia="Times New Roman" w:hAnsi="Times New Roman" w:cs="Times New Roman"/>
          <w:bCs/>
          <w:color w:val="auto"/>
          <w:kern w:val="32"/>
          <w:sz w:val="28"/>
          <w:szCs w:val="28"/>
          <w:lang w:bidi="ar-SA"/>
        </w:rPr>
      </w:pPr>
      <w:r w:rsidRPr="00376CFA">
        <w:rPr>
          <w:rFonts w:ascii="Times New Roman" w:eastAsia="Times New Roman" w:hAnsi="Times New Roman" w:cs="Times New Roman"/>
          <w:bCs/>
          <w:color w:val="auto"/>
          <w:kern w:val="32"/>
          <w:sz w:val="28"/>
          <w:szCs w:val="28"/>
          <w:lang w:bidi="ar-SA"/>
        </w:rPr>
        <w:t>Основные результаты по муниципальному образованию приведены в сопоставлении с данными по региону, полученными на представительной выборке.</w:t>
      </w:r>
    </w:p>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bidi="ar-SA"/>
        </w:rPr>
      </w:pPr>
    </w:p>
    <w:tbl>
      <w:tblPr>
        <w:tblW w:w="10505" w:type="dxa"/>
        <w:tblInd w:w="93" w:type="dxa"/>
        <w:tblLook w:val="04A0" w:firstRow="1" w:lastRow="0" w:firstColumn="1" w:lastColumn="0" w:noHBand="0" w:noVBand="1"/>
      </w:tblPr>
      <w:tblGrid>
        <w:gridCol w:w="1712"/>
        <w:gridCol w:w="2680"/>
        <w:gridCol w:w="2551"/>
        <w:gridCol w:w="1771"/>
        <w:gridCol w:w="1791"/>
      </w:tblGrid>
      <w:tr w:rsidR="00B013F6" w:rsidRPr="00376CFA" w:rsidTr="00B807E5">
        <w:trPr>
          <w:trHeight w:val="144"/>
        </w:trPr>
        <w:tc>
          <w:tcPr>
            <w:tcW w:w="4268" w:type="dxa"/>
            <w:gridSpan w:val="2"/>
            <w:tcBorders>
              <w:top w:val="nil"/>
              <w:left w:val="nil"/>
              <w:bottom w:val="single" w:sz="4" w:space="0" w:color="548DD4" w:themeColor="text2" w:themeTint="99"/>
              <w:right w:val="single" w:sz="8" w:space="0" w:color="FFFFFF"/>
            </w:tcBorders>
            <w:shd w:val="clear" w:color="000000" w:fill="39639D"/>
            <w:vAlign w:val="center"/>
            <w:hideMark/>
          </w:tcPr>
          <w:p w:rsidR="00B013F6" w:rsidRPr="00376CFA" w:rsidRDefault="00B013F6" w:rsidP="002C5534">
            <w:pPr>
              <w:widowControl/>
              <w:jc w:val="both"/>
              <w:rPr>
                <w:rFonts w:ascii="Times New Roman" w:eastAsia="Times New Roman" w:hAnsi="Times New Roman" w:cs="Times New Roman"/>
                <w:color w:val="FFFFFF"/>
                <w:sz w:val="28"/>
                <w:szCs w:val="28"/>
                <w:lang w:bidi="ar-SA"/>
              </w:rPr>
            </w:pPr>
            <w:r w:rsidRPr="00376CFA">
              <w:rPr>
                <w:rFonts w:ascii="Times New Roman" w:eastAsia="Times New Roman" w:hAnsi="Times New Roman" w:cs="Times New Roman"/>
                <w:color w:val="FFFFFF"/>
                <w:sz w:val="28"/>
                <w:szCs w:val="28"/>
                <w:lang w:bidi="ar-SA"/>
              </w:rPr>
              <w:t xml:space="preserve">Основные результаты выполнения диагностической работы по читательской грамотности </w:t>
            </w:r>
          </w:p>
        </w:tc>
        <w:tc>
          <w:tcPr>
            <w:tcW w:w="4394" w:type="dxa"/>
            <w:gridSpan w:val="2"/>
            <w:tcBorders>
              <w:top w:val="nil"/>
              <w:left w:val="nil"/>
              <w:bottom w:val="single" w:sz="4" w:space="0" w:color="548DD4" w:themeColor="text2" w:themeTint="99"/>
              <w:right w:val="single" w:sz="8" w:space="0" w:color="FFFFFF"/>
            </w:tcBorders>
            <w:shd w:val="clear" w:color="000000" w:fill="39639D"/>
            <w:vAlign w:val="center"/>
            <w:hideMark/>
          </w:tcPr>
          <w:p w:rsidR="00B013F6" w:rsidRPr="00376CFA" w:rsidRDefault="00B013F6" w:rsidP="002C5534">
            <w:pPr>
              <w:widowControl/>
              <w:jc w:val="both"/>
              <w:rPr>
                <w:rFonts w:ascii="Times New Roman" w:eastAsia="Times New Roman" w:hAnsi="Times New Roman" w:cs="Times New Roman"/>
                <w:color w:val="FFFFFF"/>
                <w:sz w:val="28"/>
                <w:szCs w:val="28"/>
                <w:lang w:bidi="ar-SA"/>
              </w:rPr>
            </w:pPr>
            <w:r w:rsidRPr="00376CFA">
              <w:rPr>
                <w:rFonts w:ascii="Times New Roman" w:eastAsia="Times New Roman" w:hAnsi="Times New Roman" w:cs="Times New Roman"/>
                <w:color w:val="FFFFFF"/>
                <w:sz w:val="28"/>
                <w:szCs w:val="28"/>
                <w:lang w:bidi="ar-SA"/>
              </w:rPr>
              <w:t>Среднее значение по муниципальному образованию</w:t>
            </w:r>
            <w:proofErr w:type="gramStart"/>
            <w:r w:rsidRPr="00376CFA">
              <w:rPr>
                <w:rFonts w:ascii="Times New Roman" w:eastAsia="Times New Roman" w:hAnsi="Times New Roman" w:cs="Times New Roman"/>
                <w:color w:val="FFFFFF"/>
                <w:sz w:val="28"/>
                <w:szCs w:val="28"/>
                <w:lang w:bidi="ar-SA"/>
              </w:rPr>
              <w:t xml:space="preserve"> (%)</w:t>
            </w:r>
            <w:proofErr w:type="gramEnd"/>
          </w:p>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 – на уровне</w:t>
            </w:r>
          </w:p>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 xml:space="preserve">(↑) – выше </w:t>
            </w:r>
          </w:p>
          <w:p w:rsidR="00B013F6" w:rsidRPr="00376CFA" w:rsidRDefault="00B013F6" w:rsidP="002C5534">
            <w:pPr>
              <w:widowControl/>
              <w:jc w:val="both"/>
              <w:rPr>
                <w:rFonts w:ascii="Times New Roman" w:eastAsia="Times New Roman" w:hAnsi="Times New Roman" w:cs="Times New Roman"/>
                <w:color w:val="FFFFFF"/>
                <w:sz w:val="28"/>
                <w:szCs w:val="28"/>
                <w:lang w:bidi="ar-SA"/>
              </w:rPr>
            </w:pPr>
            <w:r w:rsidRPr="00376CFA">
              <w:rPr>
                <w:rFonts w:ascii="Times New Roman" w:eastAsia="Times New Roman" w:hAnsi="Times New Roman" w:cs="Times New Roman"/>
                <w:sz w:val="28"/>
                <w:szCs w:val="28"/>
                <w:lang w:bidi="ar-SA"/>
              </w:rPr>
              <w:t xml:space="preserve">(↓) – ниже </w:t>
            </w:r>
          </w:p>
        </w:tc>
        <w:tc>
          <w:tcPr>
            <w:tcW w:w="1843" w:type="dxa"/>
            <w:tcBorders>
              <w:top w:val="nil"/>
              <w:left w:val="nil"/>
              <w:bottom w:val="single" w:sz="4" w:space="0" w:color="548DD4" w:themeColor="text2" w:themeTint="99"/>
              <w:right w:val="nil"/>
            </w:tcBorders>
            <w:shd w:val="clear" w:color="000000" w:fill="39639D"/>
            <w:vAlign w:val="center"/>
            <w:hideMark/>
          </w:tcPr>
          <w:p w:rsidR="00B013F6" w:rsidRPr="00376CFA" w:rsidRDefault="00B013F6" w:rsidP="002C5534">
            <w:pPr>
              <w:widowControl/>
              <w:jc w:val="both"/>
              <w:rPr>
                <w:rFonts w:ascii="Times New Roman" w:eastAsia="Times New Roman" w:hAnsi="Times New Roman" w:cs="Times New Roman"/>
                <w:color w:val="FFFFFF"/>
                <w:sz w:val="28"/>
                <w:szCs w:val="28"/>
                <w:lang w:bidi="ar-SA"/>
              </w:rPr>
            </w:pPr>
            <w:r w:rsidRPr="00376CFA">
              <w:rPr>
                <w:rFonts w:ascii="Times New Roman" w:eastAsia="Times New Roman" w:hAnsi="Times New Roman" w:cs="Times New Roman"/>
                <w:color w:val="FFFFFF"/>
                <w:sz w:val="28"/>
                <w:szCs w:val="28"/>
                <w:lang w:bidi="ar-SA"/>
              </w:rPr>
              <w:t>Среднее значение по краю</w:t>
            </w:r>
            <w:proofErr w:type="gramStart"/>
            <w:r w:rsidRPr="00376CFA">
              <w:rPr>
                <w:rFonts w:ascii="Times New Roman" w:eastAsia="Times New Roman" w:hAnsi="Times New Roman" w:cs="Times New Roman"/>
                <w:color w:val="FFFFFF"/>
                <w:sz w:val="28"/>
                <w:szCs w:val="28"/>
                <w:lang w:bidi="ar-SA"/>
              </w:rPr>
              <w:t xml:space="preserve"> (%)</w:t>
            </w:r>
            <w:proofErr w:type="gramEnd"/>
          </w:p>
        </w:tc>
      </w:tr>
      <w:tr w:rsidR="00B013F6" w:rsidRPr="00376CFA" w:rsidTr="00B807E5">
        <w:trPr>
          <w:trHeight w:val="77"/>
        </w:trPr>
        <w:tc>
          <w:tcPr>
            <w:tcW w:w="10505" w:type="dxa"/>
            <w:gridSpan w:val="5"/>
            <w:tcBorders>
              <w:top w:val="single" w:sz="4" w:space="0" w:color="548DD4" w:themeColor="text2" w:themeTint="99"/>
              <w:bottom w:val="single" w:sz="4" w:space="0" w:color="548DD4" w:themeColor="text2" w:themeTint="99"/>
            </w:tcBorders>
            <w:shd w:val="clear" w:color="000000" w:fill="DEF5FA"/>
            <w:vAlign w:val="center"/>
            <w:hideMark/>
          </w:tcPr>
          <w:p w:rsidR="00B013F6" w:rsidRPr="00376CFA" w:rsidRDefault="00B013F6" w:rsidP="002C5534">
            <w:pPr>
              <w:widowControl/>
              <w:jc w:val="both"/>
              <w:rPr>
                <w:rFonts w:ascii="Times New Roman" w:eastAsia="Times New Roman" w:hAnsi="Times New Roman" w:cs="Times New Roman"/>
                <w:color w:val="auto"/>
                <w:sz w:val="28"/>
                <w:szCs w:val="28"/>
                <w:lang w:bidi="ar-SA"/>
              </w:rPr>
            </w:pPr>
            <w:r w:rsidRPr="00376CFA">
              <w:rPr>
                <w:rFonts w:ascii="Times New Roman" w:eastAsia="Times New Roman" w:hAnsi="Times New Roman" w:cs="Times New Roman"/>
                <w:color w:val="auto"/>
                <w:sz w:val="28"/>
                <w:szCs w:val="28"/>
                <w:lang w:bidi="ar-SA"/>
              </w:rPr>
              <w:t>Успешность выполнения (% от максимального балла)</w:t>
            </w:r>
          </w:p>
        </w:tc>
      </w:tr>
      <w:tr w:rsidR="00B013F6" w:rsidRPr="00376CFA" w:rsidTr="00B807E5">
        <w:trPr>
          <w:trHeight w:val="77"/>
        </w:trPr>
        <w:tc>
          <w:tcPr>
            <w:tcW w:w="4268" w:type="dxa"/>
            <w:gridSpan w:val="2"/>
            <w:tcBorders>
              <w:top w:val="single" w:sz="4" w:space="0" w:color="548DD4" w:themeColor="text2" w:themeTint="99"/>
              <w:bottom w:val="single" w:sz="4" w:space="0" w:color="548DD4" w:themeColor="text2" w:themeTint="99"/>
              <w:right w:val="single" w:sz="4" w:space="0" w:color="17365D" w:themeColor="text2" w:themeShade="BF"/>
            </w:tcBorders>
            <w:shd w:val="clear" w:color="auto" w:fill="auto"/>
          </w:tcPr>
          <w:p w:rsidR="00B013F6" w:rsidRPr="00376CFA" w:rsidRDefault="00B013F6" w:rsidP="002C5534">
            <w:pPr>
              <w:widowControl/>
              <w:jc w:val="both"/>
              <w:rPr>
                <w:rFonts w:ascii="Times New Roman" w:eastAsia="Times New Roman" w:hAnsi="Times New Roman" w:cs="Times New Roman"/>
                <w:color w:val="auto"/>
                <w:sz w:val="28"/>
                <w:szCs w:val="28"/>
                <w:lang w:bidi="ar-SA"/>
              </w:rPr>
            </w:pPr>
          </w:p>
        </w:tc>
        <w:tc>
          <w:tcPr>
            <w:tcW w:w="2551" w:type="dxa"/>
            <w:tcBorders>
              <w:top w:val="single" w:sz="4" w:space="0" w:color="548DD4" w:themeColor="text2" w:themeTint="99"/>
              <w:left w:val="single" w:sz="4" w:space="0" w:color="17365D" w:themeColor="text2" w:themeShade="BF"/>
              <w:bottom w:val="single" w:sz="4" w:space="0" w:color="548DD4" w:themeColor="text2" w:themeTint="99"/>
              <w:right w:val="single" w:sz="4" w:space="0" w:color="548DD4" w:themeColor="text2" w:themeTint="99"/>
            </w:tcBorders>
            <w:shd w:val="clear" w:color="000000" w:fill="FFFFFF"/>
            <w:noWrap/>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2018г.</w:t>
            </w:r>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000000" w:fill="FFFFFF"/>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2019г.</w:t>
            </w:r>
          </w:p>
        </w:tc>
        <w:tc>
          <w:tcPr>
            <w:tcW w:w="1843" w:type="dxa"/>
            <w:tcBorders>
              <w:top w:val="single" w:sz="4" w:space="0" w:color="548DD4" w:themeColor="text2" w:themeTint="99"/>
              <w:left w:val="single" w:sz="4" w:space="0" w:color="548DD4" w:themeColor="text2" w:themeTint="99"/>
              <w:bottom w:val="single" w:sz="4" w:space="0" w:color="548DD4" w:themeColor="text2" w:themeTint="99"/>
            </w:tcBorders>
            <w:shd w:val="clear" w:color="auto" w:fill="auto"/>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2019г.</w:t>
            </w:r>
          </w:p>
        </w:tc>
      </w:tr>
      <w:tr w:rsidR="00B013F6" w:rsidRPr="00376CFA" w:rsidTr="00B807E5">
        <w:trPr>
          <w:trHeight w:val="77"/>
        </w:trPr>
        <w:tc>
          <w:tcPr>
            <w:tcW w:w="4268" w:type="dxa"/>
            <w:gridSpan w:val="2"/>
            <w:tcBorders>
              <w:top w:val="single" w:sz="4" w:space="0" w:color="548DD4" w:themeColor="text2" w:themeTint="99"/>
              <w:bottom w:val="single" w:sz="4" w:space="0" w:color="548DD4" w:themeColor="text2" w:themeTint="99"/>
              <w:right w:val="single" w:sz="4" w:space="0" w:color="17365D" w:themeColor="text2" w:themeShade="BF"/>
            </w:tcBorders>
            <w:shd w:val="clear" w:color="auto" w:fill="auto"/>
          </w:tcPr>
          <w:p w:rsidR="00B013F6" w:rsidRPr="00376CFA" w:rsidRDefault="00B013F6" w:rsidP="002C5534">
            <w:pPr>
              <w:widowControl/>
              <w:jc w:val="both"/>
              <w:rPr>
                <w:rFonts w:ascii="Times New Roman" w:eastAsia="Times New Roman" w:hAnsi="Times New Roman" w:cs="Times New Roman"/>
                <w:color w:val="auto"/>
                <w:sz w:val="28"/>
                <w:szCs w:val="28"/>
                <w:lang w:bidi="ar-SA"/>
              </w:rPr>
            </w:pPr>
            <w:r w:rsidRPr="00376CFA">
              <w:rPr>
                <w:rFonts w:ascii="Times New Roman" w:eastAsia="Times New Roman" w:hAnsi="Times New Roman" w:cs="Times New Roman"/>
                <w:color w:val="auto"/>
                <w:sz w:val="28"/>
                <w:szCs w:val="28"/>
                <w:lang w:bidi="ar-SA"/>
              </w:rPr>
              <w:t>Вся работы (общий балл)</w:t>
            </w:r>
          </w:p>
        </w:tc>
        <w:tc>
          <w:tcPr>
            <w:tcW w:w="2551" w:type="dxa"/>
            <w:tcBorders>
              <w:top w:val="single" w:sz="4" w:space="0" w:color="548DD4" w:themeColor="text2" w:themeTint="99"/>
              <w:left w:val="single" w:sz="4" w:space="0" w:color="17365D" w:themeColor="text2" w:themeShade="BF"/>
              <w:bottom w:val="single" w:sz="4" w:space="0" w:color="548DD4" w:themeColor="text2" w:themeTint="99"/>
              <w:right w:val="single" w:sz="4" w:space="0" w:color="548DD4" w:themeColor="text2" w:themeTint="99"/>
            </w:tcBorders>
            <w:shd w:val="clear" w:color="000000" w:fill="FFFFFF"/>
            <w:noWrap/>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bookmarkStart w:id="8" w:name="RANGE!E11"/>
            <w:r w:rsidRPr="00376CFA">
              <w:rPr>
                <w:rFonts w:ascii="Times New Roman" w:eastAsia="Times New Roman" w:hAnsi="Times New Roman" w:cs="Times New Roman"/>
                <w:sz w:val="28"/>
                <w:szCs w:val="28"/>
                <w:lang w:bidi="ar-SA"/>
              </w:rPr>
              <w:t>46,84%</w:t>
            </w:r>
            <w:bookmarkEnd w:id="8"/>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000000" w:fill="FFFFFF"/>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45,75% (↓)</w:t>
            </w:r>
          </w:p>
        </w:tc>
        <w:tc>
          <w:tcPr>
            <w:tcW w:w="1843" w:type="dxa"/>
            <w:tcBorders>
              <w:top w:val="single" w:sz="4" w:space="0" w:color="548DD4" w:themeColor="text2" w:themeTint="99"/>
              <w:left w:val="single" w:sz="4" w:space="0" w:color="548DD4" w:themeColor="text2" w:themeTint="99"/>
              <w:bottom w:val="single" w:sz="4" w:space="0" w:color="548DD4" w:themeColor="text2" w:themeTint="99"/>
            </w:tcBorders>
            <w:shd w:val="clear" w:color="auto" w:fill="auto"/>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41,64%</w:t>
            </w:r>
          </w:p>
        </w:tc>
      </w:tr>
      <w:tr w:rsidR="00B013F6" w:rsidRPr="00376CFA" w:rsidTr="00B807E5">
        <w:trPr>
          <w:trHeight w:val="251"/>
        </w:trPr>
        <w:tc>
          <w:tcPr>
            <w:tcW w:w="1575" w:type="dxa"/>
            <w:vMerge w:val="restart"/>
            <w:tcBorders>
              <w:top w:val="single" w:sz="4" w:space="0" w:color="548DD4" w:themeColor="text2" w:themeTint="99"/>
              <w:bottom w:val="single" w:sz="4" w:space="0" w:color="548DD4" w:themeColor="text2" w:themeTint="99"/>
              <w:right w:val="single" w:sz="4" w:space="0" w:color="17365D" w:themeColor="text2" w:themeShade="BF"/>
            </w:tcBorders>
            <w:shd w:val="clear" w:color="auto" w:fill="auto"/>
            <w:vAlign w:val="center"/>
            <w:hideMark/>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Задания по группам умений</w:t>
            </w:r>
          </w:p>
        </w:tc>
        <w:tc>
          <w:tcPr>
            <w:tcW w:w="2693" w:type="dxa"/>
            <w:tcBorders>
              <w:top w:val="single" w:sz="4" w:space="0" w:color="548DD4" w:themeColor="text2" w:themeTint="99"/>
              <w:left w:val="single" w:sz="4" w:space="0" w:color="17365D" w:themeColor="text2" w:themeShade="BF"/>
              <w:bottom w:val="single" w:sz="4" w:space="0" w:color="548DD4" w:themeColor="text2" w:themeTint="99"/>
              <w:right w:val="single" w:sz="4" w:space="0" w:color="17365D" w:themeColor="text2" w:themeShade="BF"/>
            </w:tcBorders>
            <w:shd w:val="clear" w:color="auto" w:fill="auto"/>
            <w:hideMark/>
          </w:tcPr>
          <w:p w:rsidR="00B013F6" w:rsidRPr="00376CFA" w:rsidRDefault="00B013F6" w:rsidP="002C5534">
            <w:pPr>
              <w:widowControl/>
              <w:jc w:val="both"/>
              <w:rPr>
                <w:rFonts w:ascii="Times New Roman" w:eastAsia="Times New Roman" w:hAnsi="Times New Roman" w:cs="Times New Roman"/>
                <w:color w:val="auto"/>
                <w:sz w:val="28"/>
                <w:szCs w:val="28"/>
                <w:lang w:bidi="ar-SA"/>
              </w:rPr>
            </w:pPr>
            <w:r w:rsidRPr="00376CFA">
              <w:rPr>
                <w:rFonts w:ascii="Times New Roman" w:eastAsia="Times New Roman" w:hAnsi="Times New Roman" w:cs="Times New Roman"/>
                <w:color w:val="auto"/>
                <w:sz w:val="28"/>
                <w:szCs w:val="28"/>
                <w:lang w:bidi="ar-SA"/>
              </w:rPr>
              <w:t>Общее понимание и ориентация в тексте</w:t>
            </w:r>
          </w:p>
        </w:tc>
        <w:tc>
          <w:tcPr>
            <w:tcW w:w="2551" w:type="dxa"/>
            <w:tcBorders>
              <w:top w:val="single" w:sz="4" w:space="0" w:color="548DD4" w:themeColor="text2" w:themeTint="99"/>
              <w:left w:val="single" w:sz="4" w:space="0" w:color="17365D" w:themeColor="text2" w:themeShade="BF"/>
              <w:bottom w:val="single" w:sz="4" w:space="0" w:color="548DD4" w:themeColor="text2" w:themeTint="99"/>
              <w:right w:val="single" w:sz="4" w:space="0" w:color="548DD4" w:themeColor="text2" w:themeTint="99"/>
            </w:tcBorders>
            <w:shd w:val="clear" w:color="000000" w:fill="FFFFFF"/>
            <w:noWrap/>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bookmarkStart w:id="9" w:name="RANGE!E12"/>
            <w:r w:rsidRPr="00376CFA">
              <w:rPr>
                <w:rFonts w:ascii="Times New Roman" w:eastAsia="Times New Roman" w:hAnsi="Times New Roman" w:cs="Times New Roman"/>
                <w:sz w:val="28"/>
                <w:szCs w:val="28"/>
                <w:lang w:bidi="ar-SA"/>
              </w:rPr>
              <w:t>62,48%</w:t>
            </w:r>
            <w:bookmarkEnd w:id="9"/>
            <w:r w:rsidRPr="00376CFA">
              <w:rPr>
                <w:rFonts w:ascii="Times New Roman" w:eastAsia="Times New Roman" w:hAnsi="Times New Roman" w:cs="Times New Roman"/>
                <w:sz w:val="28"/>
                <w:szCs w:val="28"/>
                <w:lang w:bidi="ar-SA"/>
              </w:rPr>
              <w:t xml:space="preserve"> </w:t>
            </w:r>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000000" w:fill="FFFFFF"/>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60,04% (↓)</w:t>
            </w:r>
          </w:p>
        </w:tc>
        <w:tc>
          <w:tcPr>
            <w:tcW w:w="1843" w:type="dxa"/>
            <w:tcBorders>
              <w:top w:val="single" w:sz="4" w:space="0" w:color="548DD4" w:themeColor="text2" w:themeTint="99"/>
              <w:left w:val="single" w:sz="4" w:space="0" w:color="548DD4" w:themeColor="text2" w:themeTint="99"/>
              <w:bottom w:val="single" w:sz="4" w:space="0" w:color="548DD4" w:themeColor="text2" w:themeTint="99"/>
            </w:tcBorders>
            <w:shd w:val="clear" w:color="auto" w:fill="auto"/>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58,71%</w:t>
            </w:r>
          </w:p>
        </w:tc>
      </w:tr>
      <w:tr w:rsidR="00B013F6" w:rsidRPr="00376CFA" w:rsidTr="00B807E5">
        <w:trPr>
          <w:trHeight w:val="287"/>
        </w:trPr>
        <w:tc>
          <w:tcPr>
            <w:tcW w:w="1575" w:type="dxa"/>
            <w:vMerge/>
            <w:tcBorders>
              <w:top w:val="single" w:sz="4" w:space="0" w:color="548DD4" w:themeColor="text2" w:themeTint="99"/>
              <w:bottom w:val="single" w:sz="4" w:space="0" w:color="548DD4" w:themeColor="text2" w:themeTint="99"/>
              <w:right w:val="single" w:sz="4" w:space="0" w:color="17365D" w:themeColor="text2" w:themeShade="BF"/>
            </w:tcBorders>
            <w:vAlign w:val="center"/>
            <w:hideMark/>
          </w:tcPr>
          <w:p w:rsidR="00B013F6" w:rsidRPr="00376CFA" w:rsidRDefault="00B013F6" w:rsidP="002C5534">
            <w:pPr>
              <w:widowControl/>
              <w:jc w:val="both"/>
              <w:rPr>
                <w:rFonts w:ascii="Times New Roman" w:eastAsia="Times New Roman" w:hAnsi="Times New Roman" w:cs="Times New Roman"/>
                <w:sz w:val="28"/>
                <w:szCs w:val="28"/>
                <w:lang w:bidi="ar-SA"/>
              </w:rPr>
            </w:pPr>
          </w:p>
        </w:tc>
        <w:tc>
          <w:tcPr>
            <w:tcW w:w="2693" w:type="dxa"/>
            <w:tcBorders>
              <w:top w:val="single" w:sz="4" w:space="0" w:color="548DD4" w:themeColor="text2" w:themeTint="99"/>
              <w:left w:val="single" w:sz="4" w:space="0" w:color="17365D" w:themeColor="text2" w:themeShade="BF"/>
              <w:bottom w:val="single" w:sz="4" w:space="0" w:color="548DD4" w:themeColor="text2" w:themeTint="99"/>
              <w:right w:val="single" w:sz="4" w:space="0" w:color="17365D" w:themeColor="text2" w:themeShade="BF"/>
            </w:tcBorders>
            <w:shd w:val="clear" w:color="auto" w:fill="auto"/>
            <w:hideMark/>
          </w:tcPr>
          <w:p w:rsidR="00B013F6" w:rsidRPr="00376CFA" w:rsidRDefault="00B013F6" w:rsidP="002C5534">
            <w:pPr>
              <w:widowControl/>
              <w:jc w:val="both"/>
              <w:rPr>
                <w:rFonts w:ascii="Times New Roman" w:eastAsia="Times New Roman" w:hAnsi="Times New Roman" w:cs="Times New Roman"/>
                <w:color w:val="auto"/>
                <w:sz w:val="28"/>
                <w:szCs w:val="28"/>
                <w:lang w:bidi="ar-SA"/>
              </w:rPr>
            </w:pPr>
            <w:r w:rsidRPr="00376CFA">
              <w:rPr>
                <w:rFonts w:ascii="Times New Roman" w:eastAsia="Times New Roman" w:hAnsi="Times New Roman" w:cs="Times New Roman"/>
                <w:color w:val="auto"/>
                <w:sz w:val="28"/>
                <w:szCs w:val="28"/>
                <w:lang w:bidi="ar-SA"/>
              </w:rPr>
              <w:t>Глубокое и детальное понимание содержания и формы текста</w:t>
            </w:r>
          </w:p>
        </w:tc>
        <w:tc>
          <w:tcPr>
            <w:tcW w:w="2551" w:type="dxa"/>
            <w:tcBorders>
              <w:top w:val="single" w:sz="4" w:space="0" w:color="548DD4" w:themeColor="text2" w:themeTint="99"/>
              <w:left w:val="single" w:sz="4" w:space="0" w:color="17365D" w:themeColor="text2" w:themeShade="BF"/>
              <w:bottom w:val="single" w:sz="4" w:space="0" w:color="548DD4" w:themeColor="text2" w:themeTint="99"/>
              <w:right w:val="single" w:sz="4" w:space="0" w:color="548DD4" w:themeColor="text2" w:themeTint="99"/>
            </w:tcBorders>
            <w:shd w:val="clear" w:color="000000" w:fill="FFFFFF"/>
            <w:noWrap/>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bookmarkStart w:id="10" w:name="RANGE!E13"/>
            <w:r w:rsidRPr="00376CFA">
              <w:rPr>
                <w:rFonts w:ascii="Times New Roman" w:eastAsia="Times New Roman" w:hAnsi="Times New Roman" w:cs="Times New Roman"/>
                <w:sz w:val="28"/>
                <w:szCs w:val="28"/>
                <w:lang w:bidi="ar-SA"/>
              </w:rPr>
              <w:t>48,74%</w:t>
            </w:r>
            <w:bookmarkEnd w:id="10"/>
            <w:r w:rsidRPr="00376CFA">
              <w:rPr>
                <w:rFonts w:ascii="Times New Roman" w:eastAsia="Times New Roman" w:hAnsi="Times New Roman" w:cs="Times New Roman"/>
                <w:sz w:val="28"/>
                <w:szCs w:val="28"/>
                <w:lang w:bidi="ar-SA"/>
              </w:rPr>
              <w:t xml:space="preserve"> </w:t>
            </w:r>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000000" w:fill="FFFFFF"/>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49,14% (↔)</w:t>
            </w:r>
          </w:p>
        </w:tc>
        <w:tc>
          <w:tcPr>
            <w:tcW w:w="1843" w:type="dxa"/>
            <w:tcBorders>
              <w:top w:val="single" w:sz="4" w:space="0" w:color="548DD4" w:themeColor="text2" w:themeTint="99"/>
              <w:left w:val="single" w:sz="4" w:space="0" w:color="548DD4" w:themeColor="text2" w:themeTint="99"/>
              <w:bottom w:val="single" w:sz="4" w:space="0" w:color="548DD4" w:themeColor="text2" w:themeTint="99"/>
            </w:tcBorders>
            <w:shd w:val="clear" w:color="auto" w:fill="auto"/>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44,76%</w:t>
            </w:r>
          </w:p>
        </w:tc>
      </w:tr>
      <w:tr w:rsidR="00B013F6" w:rsidRPr="00376CFA" w:rsidTr="00B807E5">
        <w:trPr>
          <w:trHeight w:val="85"/>
        </w:trPr>
        <w:tc>
          <w:tcPr>
            <w:tcW w:w="1575" w:type="dxa"/>
            <w:vMerge/>
            <w:tcBorders>
              <w:top w:val="single" w:sz="4" w:space="0" w:color="548DD4" w:themeColor="text2" w:themeTint="99"/>
              <w:bottom w:val="single" w:sz="4" w:space="0" w:color="548DD4" w:themeColor="text2" w:themeTint="99"/>
              <w:right w:val="single" w:sz="4" w:space="0" w:color="17365D" w:themeColor="text2" w:themeShade="BF"/>
            </w:tcBorders>
            <w:vAlign w:val="center"/>
            <w:hideMark/>
          </w:tcPr>
          <w:p w:rsidR="00B013F6" w:rsidRPr="00376CFA" w:rsidRDefault="00B013F6" w:rsidP="002C5534">
            <w:pPr>
              <w:widowControl/>
              <w:jc w:val="both"/>
              <w:rPr>
                <w:rFonts w:ascii="Times New Roman" w:eastAsia="Times New Roman" w:hAnsi="Times New Roman" w:cs="Times New Roman"/>
                <w:sz w:val="28"/>
                <w:szCs w:val="28"/>
                <w:lang w:bidi="ar-SA"/>
              </w:rPr>
            </w:pPr>
          </w:p>
        </w:tc>
        <w:tc>
          <w:tcPr>
            <w:tcW w:w="2693" w:type="dxa"/>
            <w:tcBorders>
              <w:top w:val="single" w:sz="4" w:space="0" w:color="548DD4" w:themeColor="text2" w:themeTint="99"/>
              <w:left w:val="single" w:sz="4" w:space="0" w:color="17365D" w:themeColor="text2" w:themeShade="BF"/>
              <w:bottom w:val="single" w:sz="4" w:space="0" w:color="548DD4" w:themeColor="text2" w:themeTint="99"/>
              <w:right w:val="single" w:sz="4" w:space="0" w:color="17365D" w:themeColor="text2" w:themeShade="BF"/>
            </w:tcBorders>
            <w:shd w:val="clear" w:color="auto" w:fill="auto"/>
            <w:hideMark/>
          </w:tcPr>
          <w:p w:rsidR="00B013F6" w:rsidRPr="00376CFA" w:rsidRDefault="00B013F6" w:rsidP="002C5534">
            <w:pPr>
              <w:widowControl/>
              <w:jc w:val="both"/>
              <w:rPr>
                <w:rFonts w:ascii="Times New Roman" w:eastAsia="Times New Roman" w:hAnsi="Times New Roman" w:cs="Times New Roman"/>
                <w:color w:val="auto"/>
                <w:sz w:val="28"/>
                <w:szCs w:val="28"/>
                <w:lang w:bidi="ar-SA"/>
              </w:rPr>
            </w:pPr>
            <w:r w:rsidRPr="00376CFA">
              <w:rPr>
                <w:rFonts w:ascii="Times New Roman" w:eastAsia="Times New Roman" w:hAnsi="Times New Roman" w:cs="Times New Roman"/>
                <w:color w:val="auto"/>
                <w:sz w:val="28"/>
                <w:szCs w:val="28"/>
                <w:lang w:bidi="ar-SA"/>
              </w:rPr>
              <w:t>Использование информации из текста для различных целей</w:t>
            </w:r>
          </w:p>
        </w:tc>
        <w:tc>
          <w:tcPr>
            <w:tcW w:w="2551" w:type="dxa"/>
            <w:tcBorders>
              <w:top w:val="single" w:sz="4" w:space="0" w:color="548DD4" w:themeColor="text2" w:themeTint="99"/>
              <w:left w:val="single" w:sz="4" w:space="0" w:color="17365D" w:themeColor="text2" w:themeShade="BF"/>
              <w:bottom w:val="single" w:sz="4" w:space="0" w:color="548DD4" w:themeColor="text2" w:themeTint="99"/>
              <w:right w:val="single" w:sz="4" w:space="0" w:color="548DD4" w:themeColor="text2" w:themeTint="99"/>
            </w:tcBorders>
            <w:shd w:val="clear" w:color="000000" w:fill="FFFFFF"/>
            <w:noWrap/>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bookmarkStart w:id="11" w:name="RANGE!E14"/>
            <w:r w:rsidRPr="00376CFA">
              <w:rPr>
                <w:rFonts w:ascii="Times New Roman" w:eastAsia="Times New Roman" w:hAnsi="Times New Roman" w:cs="Times New Roman"/>
                <w:sz w:val="28"/>
                <w:szCs w:val="28"/>
                <w:lang w:bidi="ar-SA"/>
              </w:rPr>
              <w:t>31,65%</w:t>
            </w:r>
            <w:bookmarkEnd w:id="11"/>
            <w:r w:rsidRPr="00376CFA">
              <w:rPr>
                <w:rFonts w:ascii="Times New Roman" w:eastAsia="Times New Roman" w:hAnsi="Times New Roman" w:cs="Times New Roman"/>
                <w:sz w:val="28"/>
                <w:szCs w:val="28"/>
                <w:lang w:bidi="ar-SA"/>
              </w:rPr>
              <w:t xml:space="preserve"> </w:t>
            </w:r>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000000" w:fill="FFFFFF"/>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35,34% (↑)</w:t>
            </w:r>
          </w:p>
        </w:tc>
        <w:tc>
          <w:tcPr>
            <w:tcW w:w="1843" w:type="dxa"/>
            <w:tcBorders>
              <w:top w:val="single" w:sz="4" w:space="0" w:color="548DD4" w:themeColor="text2" w:themeTint="99"/>
              <w:left w:val="single" w:sz="4" w:space="0" w:color="548DD4" w:themeColor="text2" w:themeTint="99"/>
              <w:bottom w:val="single" w:sz="4" w:space="0" w:color="548DD4" w:themeColor="text2" w:themeTint="99"/>
            </w:tcBorders>
            <w:shd w:val="clear" w:color="auto" w:fill="auto"/>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30,20%</w:t>
            </w:r>
          </w:p>
        </w:tc>
      </w:tr>
      <w:tr w:rsidR="00B013F6" w:rsidRPr="00376CFA" w:rsidTr="00B807E5">
        <w:trPr>
          <w:trHeight w:val="77"/>
        </w:trPr>
        <w:tc>
          <w:tcPr>
            <w:tcW w:w="1575" w:type="dxa"/>
            <w:vMerge/>
            <w:tcBorders>
              <w:top w:val="single" w:sz="4" w:space="0" w:color="548DD4" w:themeColor="text2" w:themeTint="99"/>
              <w:bottom w:val="single" w:sz="4" w:space="0" w:color="548DD4" w:themeColor="text2" w:themeTint="99"/>
              <w:right w:val="single" w:sz="4" w:space="0" w:color="17365D" w:themeColor="text2" w:themeShade="BF"/>
            </w:tcBorders>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p>
        </w:tc>
        <w:tc>
          <w:tcPr>
            <w:tcW w:w="2693" w:type="dxa"/>
            <w:tcBorders>
              <w:top w:val="single" w:sz="4" w:space="0" w:color="548DD4" w:themeColor="text2" w:themeTint="99"/>
              <w:left w:val="single" w:sz="4" w:space="0" w:color="17365D" w:themeColor="text2" w:themeShade="BF"/>
              <w:bottom w:val="single" w:sz="4" w:space="0" w:color="548DD4" w:themeColor="text2" w:themeTint="99"/>
              <w:right w:val="single" w:sz="4" w:space="0" w:color="17365D" w:themeColor="text2" w:themeShade="BF"/>
            </w:tcBorders>
            <w:shd w:val="clear" w:color="auto" w:fill="auto"/>
          </w:tcPr>
          <w:p w:rsidR="00B013F6" w:rsidRPr="00376CFA" w:rsidRDefault="00B013F6" w:rsidP="002C5534">
            <w:pPr>
              <w:widowControl/>
              <w:jc w:val="both"/>
              <w:rPr>
                <w:rFonts w:ascii="Times New Roman" w:eastAsia="Times New Roman" w:hAnsi="Times New Roman" w:cs="Times New Roman"/>
                <w:color w:val="auto"/>
                <w:sz w:val="28"/>
                <w:szCs w:val="28"/>
                <w:lang w:bidi="ar-SA"/>
              </w:rPr>
            </w:pPr>
            <w:r w:rsidRPr="00376CFA">
              <w:rPr>
                <w:rFonts w:ascii="Times New Roman" w:eastAsia="Times New Roman" w:hAnsi="Times New Roman" w:cs="Times New Roman"/>
                <w:color w:val="auto"/>
                <w:sz w:val="28"/>
                <w:szCs w:val="28"/>
                <w:lang w:bidi="ar-SA"/>
              </w:rPr>
              <w:t>Осмысление и оценка содержания и формы текста</w:t>
            </w:r>
          </w:p>
        </w:tc>
        <w:tc>
          <w:tcPr>
            <w:tcW w:w="2551" w:type="dxa"/>
            <w:tcBorders>
              <w:top w:val="single" w:sz="4" w:space="0" w:color="548DD4" w:themeColor="text2" w:themeTint="99"/>
              <w:left w:val="single" w:sz="4" w:space="0" w:color="17365D" w:themeColor="text2" w:themeShade="BF"/>
              <w:bottom w:val="single" w:sz="4" w:space="0" w:color="548DD4" w:themeColor="text2" w:themeTint="99"/>
              <w:right w:val="single" w:sz="4" w:space="0" w:color="548DD4" w:themeColor="text2" w:themeTint="99"/>
            </w:tcBorders>
            <w:shd w:val="clear" w:color="000000" w:fill="FFFFFF"/>
            <w:noWrap/>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w:t>
            </w:r>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000000" w:fill="FFFFFF"/>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39,17%</w:t>
            </w:r>
          </w:p>
        </w:tc>
        <w:tc>
          <w:tcPr>
            <w:tcW w:w="1843" w:type="dxa"/>
            <w:tcBorders>
              <w:top w:val="single" w:sz="4" w:space="0" w:color="548DD4" w:themeColor="text2" w:themeTint="99"/>
              <w:left w:val="single" w:sz="4" w:space="0" w:color="548DD4" w:themeColor="text2" w:themeTint="99"/>
              <w:bottom w:val="single" w:sz="4" w:space="0" w:color="548DD4" w:themeColor="text2" w:themeTint="99"/>
            </w:tcBorders>
            <w:shd w:val="clear" w:color="auto" w:fill="auto"/>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32,93%</w:t>
            </w:r>
          </w:p>
        </w:tc>
      </w:tr>
      <w:tr w:rsidR="00B013F6" w:rsidRPr="00376CFA" w:rsidTr="00B807E5">
        <w:trPr>
          <w:trHeight w:val="77"/>
        </w:trPr>
        <w:tc>
          <w:tcPr>
            <w:tcW w:w="1575" w:type="dxa"/>
            <w:vMerge w:val="restart"/>
            <w:tcBorders>
              <w:top w:val="single" w:sz="4" w:space="0" w:color="548DD4" w:themeColor="text2" w:themeTint="99"/>
              <w:bottom w:val="single" w:sz="4" w:space="0" w:color="548DD4" w:themeColor="text2" w:themeTint="99"/>
              <w:right w:val="single" w:sz="4" w:space="0" w:color="17365D" w:themeColor="text2" w:themeShade="BF"/>
            </w:tcBorders>
            <w:shd w:val="clear" w:color="auto" w:fill="auto"/>
            <w:vAlign w:val="center"/>
            <w:hideMark/>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Задания по предметным областям</w:t>
            </w:r>
          </w:p>
        </w:tc>
        <w:tc>
          <w:tcPr>
            <w:tcW w:w="2693" w:type="dxa"/>
            <w:tcBorders>
              <w:top w:val="single" w:sz="4" w:space="0" w:color="548DD4" w:themeColor="text2" w:themeTint="99"/>
              <w:left w:val="single" w:sz="4" w:space="0" w:color="17365D" w:themeColor="text2" w:themeShade="BF"/>
              <w:bottom w:val="single" w:sz="4" w:space="0" w:color="548DD4" w:themeColor="text2" w:themeTint="99"/>
              <w:right w:val="single" w:sz="4" w:space="0" w:color="17365D" w:themeColor="text2" w:themeShade="BF"/>
            </w:tcBorders>
            <w:shd w:val="clear" w:color="auto" w:fill="auto"/>
            <w:hideMark/>
          </w:tcPr>
          <w:p w:rsidR="00B013F6" w:rsidRPr="00376CFA" w:rsidRDefault="00B013F6" w:rsidP="002C5534">
            <w:pPr>
              <w:widowControl/>
              <w:jc w:val="both"/>
              <w:rPr>
                <w:rFonts w:ascii="Times New Roman" w:eastAsia="Times New Roman" w:hAnsi="Times New Roman" w:cs="Times New Roman"/>
                <w:color w:val="auto"/>
                <w:sz w:val="28"/>
                <w:szCs w:val="28"/>
                <w:lang w:bidi="ar-SA"/>
              </w:rPr>
            </w:pPr>
            <w:r w:rsidRPr="00376CFA">
              <w:rPr>
                <w:rFonts w:ascii="Times New Roman" w:eastAsia="Times New Roman" w:hAnsi="Times New Roman" w:cs="Times New Roman"/>
                <w:color w:val="auto"/>
                <w:sz w:val="28"/>
                <w:szCs w:val="28"/>
                <w:lang w:bidi="ar-SA"/>
              </w:rPr>
              <w:t>Естествознание</w:t>
            </w:r>
          </w:p>
        </w:tc>
        <w:tc>
          <w:tcPr>
            <w:tcW w:w="2551" w:type="dxa"/>
            <w:tcBorders>
              <w:top w:val="single" w:sz="4" w:space="0" w:color="548DD4" w:themeColor="text2" w:themeTint="99"/>
              <w:left w:val="single" w:sz="4" w:space="0" w:color="17365D" w:themeColor="text2" w:themeShade="BF"/>
              <w:bottom w:val="single" w:sz="4" w:space="0" w:color="548DD4" w:themeColor="text2" w:themeTint="99"/>
              <w:right w:val="single" w:sz="4" w:space="0" w:color="548DD4" w:themeColor="text2" w:themeTint="99"/>
            </w:tcBorders>
            <w:shd w:val="clear" w:color="000000" w:fill="FFFFFF"/>
            <w:noWrap/>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bookmarkStart w:id="12" w:name="RANGE!E15"/>
            <w:r w:rsidRPr="00376CFA">
              <w:rPr>
                <w:rFonts w:ascii="Times New Roman" w:eastAsia="Times New Roman" w:hAnsi="Times New Roman" w:cs="Times New Roman"/>
                <w:sz w:val="28"/>
                <w:szCs w:val="28"/>
                <w:lang w:bidi="ar-SA"/>
              </w:rPr>
              <w:t>45,76%</w:t>
            </w:r>
            <w:bookmarkEnd w:id="12"/>
            <w:r w:rsidRPr="00376CFA">
              <w:rPr>
                <w:rFonts w:ascii="Times New Roman" w:eastAsia="Times New Roman" w:hAnsi="Times New Roman" w:cs="Times New Roman"/>
                <w:sz w:val="28"/>
                <w:szCs w:val="28"/>
                <w:lang w:bidi="ar-SA"/>
              </w:rPr>
              <w:t xml:space="preserve"> </w:t>
            </w:r>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000000" w:fill="FFFFFF"/>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41,87% (↓)</w:t>
            </w:r>
          </w:p>
        </w:tc>
        <w:tc>
          <w:tcPr>
            <w:tcW w:w="1843" w:type="dxa"/>
            <w:tcBorders>
              <w:top w:val="single" w:sz="4" w:space="0" w:color="548DD4" w:themeColor="text2" w:themeTint="99"/>
              <w:left w:val="single" w:sz="4" w:space="0" w:color="548DD4" w:themeColor="text2" w:themeTint="99"/>
              <w:bottom w:val="single" w:sz="4" w:space="0" w:color="548DD4" w:themeColor="text2" w:themeTint="99"/>
            </w:tcBorders>
            <w:shd w:val="clear" w:color="auto" w:fill="auto"/>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36,95%</w:t>
            </w:r>
          </w:p>
        </w:tc>
      </w:tr>
      <w:tr w:rsidR="00B013F6" w:rsidRPr="00376CFA" w:rsidTr="00B807E5">
        <w:trPr>
          <w:trHeight w:val="77"/>
        </w:trPr>
        <w:tc>
          <w:tcPr>
            <w:tcW w:w="1575" w:type="dxa"/>
            <w:vMerge/>
            <w:tcBorders>
              <w:top w:val="single" w:sz="4" w:space="0" w:color="548DD4" w:themeColor="text2" w:themeTint="99"/>
              <w:bottom w:val="single" w:sz="4" w:space="0" w:color="548DD4" w:themeColor="text2" w:themeTint="99"/>
              <w:right w:val="single" w:sz="4" w:space="0" w:color="17365D" w:themeColor="text2" w:themeShade="BF"/>
            </w:tcBorders>
            <w:vAlign w:val="center"/>
            <w:hideMark/>
          </w:tcPr>
          <w:p w:rsidR="00B013F6" w:rsidRPr="00376CFA" w:rsidRDefault="00B013F6" w:rsidP="002C5534">
            <w:pPr>
              <w:widowControl/>
              <w:jc w:val="both"/>
              <w:rPr>
                <w:rFonts w:ascii="Times New Roman" w:eastAsia="Times New Roman" w:hAnsi="Times New Roman" w:cs="Times New Roman"/>
                <w:sz w:val="28"/>
                <w:szCs w:val="28"/>
                <w:lang w:bidi="ar-SA"/>
              </w:rPr>
            </w:pPr>
          </w:p>
        </w:tc>
        <w:tc>
          <w:tcPr>
            <w:tcW w:w="2693" w:type="dxa"/>
            <w:tcBorders>
              <w:top w:val="single" w:sz="4" w:space="0" w:color="548DD4" w:themeColor="text2" w:themeTint="99"/>
              <w:left w:val="single" w:sz="4" w:space="0" w:color="17365D" w:themeColor="text2" w:themeShade="BF"/>
              <w:bottom w:val="single" w:sz="4" w:space="0" w:color="548DD4" w:themeColor="text2" w:themeTint="99"/>
              <w:right w:val="single" w:sz="4" w:space="0" w:color="17365D" w:themeColor="text2" w:themeShade="BF"/>
            </w:tcBorders>
            <w:shd w:val="clear" w:color="auto" w:fill="auto"/>
            <w:hideMark/>
          </w:tcPr>
          <w:p w:rsidR="00B013F6" w:rsidRPr="00376CFA" w:rsidRDefault="00B013F6" w:rsidP="002C5534">
            <w:pPr>
              <w:widowControl/>
              <w:jc w:val="both"/>
              <w:rPr>
                <w:rFonts w:ascii="Times New Roman" w:eastAsia="Times New Roman" w:hAnsi="Times New Roman" w:cs="Times New Roman"/>
                <w:color w:val="auto"/>
                <w:sz w:val="28"/>
                <w:szCs w:val="28"/>
                <w:lang w:bidi="ar-SA"/>
              </w:rPr>
            </w:pPr>
            <w:r w:rsidRPr="00376CFA">
              <w:rPr>
                <w:rFonts w:ascii="Times New Roman" w:eastAsia="Times New Roman" w:hAnsi="Times New Roman" w:cs="Times New Roman"/>
                <w:color w:val="auto"/>
                <w:sz w:val="28"/>
                <w:szCs w:val="28"/>
                <w:lang w:bidi="ar-SA"/>
              </w:rPr>
              <w:t>Математика</w:t>
            </w:r>
          </w:p>
        </w:tc>
        <w:tc>
          <w:tcPr>
            <w:tcW w:w="2551" w:type="dxa"/>
            <w:tcBorders>
              <w:top w:val="single" w:sz="4" w:space="0" w:color="548DD4" w:themeColor="text2" w:themeTint="99"/>
              <w:left w:val="single" w:sz="4" w:space="0" w:color="17365D" w:themeColor="text2" w:themeShade="BF"/>
              <w:bottom w:val="single" w:sz="4" w:space="0" w:color="548DD4" w:themeColor="text2" w:themeTint="99"/>
              <w:right w:val="single" w:sz="4" w:space="0" w:color="548DD4" w:themeColor="text2" w:themeTint="99"/>
            </w:tcBorders>
            <w:shd w:val="clear" w:color="000000" w:fill="FFFFFF"/>
            <w:noWrap/>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bookmarkStart w:id="13" w:name="RANGE!E16"/>
            <w:r w:rsidRPr="00376CFA">
              <w:rPr>
                <w:rFonts w:ascii="Times New Roman" w:eastAsia="Times New Roman" w:hAnsi="Times New Roman" w:cs="Times New Roman"/>
                <w:sz w:val="28"/>
                <w:szCs w:val="28"/>
                <w:lang w:bidi="ar-SA"/>
              </w:rPr>
              <w:t>47,21%</w:t>
            </w:r>
            <w:bookmarkEnd w:id="13"/>
            <w:r w:rsidRPr="00376CFA">
              <w:rPr>
                <w:rFonts w:ascii="Times New Roman" w:eastAsia="Times New Roman" w:hAnsi="Times New Roman" w:cs="Times New Roman"/>
                <w:sz w:val="28"/>
                <w:szCs w:val="28"/>
                <w:lang w:bidi="ar-SA"/>
              </w:rPr>
              <w:t xml:space="preserve"> </w:t>
            </w:r>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000000" w:fill="FFFFFF"/>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44,54% (↓)</w:t>
            </w:r>
          </w:p>
        </w:tc>
        <w:tc>
          <w:tcPr>
            <w:tcW w:w="1843" w:type="dxa"/>
            <w:tcBorders>
              <w:top w:val="single" w:sz="4" w:space="0" w:color="548DD4" w:themeColor="text2" w:themeTint="99"/>
              <w:left w:val="single" w:sz="4" w:space="0" w:color="548DD4" w:themeColor="text2" w:themeTint="99"/>
              <w:bottom w:val="single" w:sz="4" w:space="0" w:color="548DD4" w:themeColor="text2" w:themeTint="99"/>
            </w:tcBorders>
            <w:shd w:val="clear" w:color="auto" w:fill="auto"/>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41,99%</w:t>
            </w:r>
          </w:p>
        </w:tc>
      </w:tr>
      <w:tr w:rsidR="00B013F6" w:rsidRPr="00376CFA" w:rsidTr="00B807E5">
        <w:trPr>
          <w:trHeight w:val="77"/>
        </w:trPr>
        <w:tc>
          <w:tcPr>
            <w:tcW w:w="1575" w:type="dxa"/>
            <w:vMerge/>
            <w:tcBorders>
              <w:top w:val="single" w:sz="4" w:space="0" w:color="548DD4" w:themeColor="text2" w:themeTint="99"/>
              <w:bottom w:val="single" w:sz="4" w:space="0" w:color="548DD4" w:themeColor="text2" w:themeTint="99"/>
              <w:right w:val="single" w:sz="4" w:space="0" w:color="17365D" w:themeColor="text2" w:themeShade="BF"/>
            </w:tcBorders>
            <w:vAlign w:val="center"/>
            <w:hideMark/>
          </w:tcPr>
          <w:p w:rsidR="00B013F6" w:rsidRPr="00376CFA" w:rsidRDefault="00B013F6" w:rsidP="002C5534">
            <w:pPr>
              <w:widowControl/>
              <w:jc w:val="both"/>
              <w:rPr>
                <w:rFonts w:ascii="Times New Roman" w:eastAsia="Times New Roman" w:hAnsi="Times New Roman" w:cs="Times New Roman"/>
                <w:sz w:val="28"/>
                <w:szCs w:val="28"/>
                <w:lang w:bidi="ar-SA"/>
              </w:rPr>
            </w:pPr>
          </w:p>
        </w:tc>
        <w:tc>
          <w:tcPr>
            <w:tcW w:w="2693" w:type="dxa"/>
            <w:tcBorders>
              <w:top w:val="single" w:sz="4" w:space="0" w:color="548DD4" w:themeColor="text2" w:themeTint="99"/>
              <w:left w:val="single" w:sz="4" w:space="0" w:color="17365D" w:themeColor="text2" w:themeShade="BF"/>
              <w:bottom w:val="single" w:sz="4" w:space="0" w:color="548DD4" w:themeColor="text2" w:themeTint="99"/>
              <w:right w:val="single" w:sz="4" w:space="0" w:color="17365D" w:themeColor="text2" w:themeShade="BF"/>
            </w:tcBorders>
            <w:shd w:val="clear" w:color="auto" w:fill="auto"/>
            <w:hideMark/>
          </w:tcPr>
          <w:p w:rsidR="00B013F6" w:rsidRPr="00376CFA" w:rsidRDefault="00B013F6" w:rsidP="002C5534">
            <w:pPr>
              <w:widowControl/>
              <w:jc w:val="both"/>
              <w:rPr>
                <w:rFonts w:ascii="Times New Roman" w:eastAsia="Times New Roman" w:hAnsi="Times New Roman" w:cs="Times New Roman"/>
                <w:color w:val="auto"/>
                <w:sz w:val="28"/>
                <w:szCs w:val="28"/>
                <w:lang w:bidi="ar-SA"/>
              </w:rPr>
            </w:pPr>
            <w:r w:rsidRPr="00376CFA">
              <w:rPr>
                <w:rFonts w:ascii="Times New Roman" w:eastAsia="Times New Roman" w:hAnsi="Times New Roman" w:cs="Times New Roman"/>
                <w:color w:val="auto"/>
                <w:sz w:val="28"/>
                <w:szCs w:val="28"/>
                <w:lang w:bidi="ar-SA"/>
              </w:rPr>
              <w:t>Общественные науки</w:t>
            </w:r>
          </w:p>
        </w:tc>
        <w:tc>
          <w:tcPr>
            <w:tcW w:w="2551" w:type="dxa"/>
            <w:tcBorders>
              <w:top w:val="single" w:sz="4" w:space="0" w:color="548DD4" w:themeColor="text2" w:themeTint="99"/>
              <w:left w:val="single" w:sz="4" w:space="0" w:color="17365D" w:themeColor="text2" w:themeShade="BF"/>
              <w:bottom w:val="single" w:sz="4" w:space="0" w:color="548DD4" w:themeColor="text2" w:themeTint="99"/>
              <w:right w:val="single" w:sz="4" w:space="0" w:color="548DD4" w:themeColor="text2" w:themeTint="99"/>
            </w:tcBorders>
            <w:shd w:val="clear" w:color="000000" w:fill="FFFFFF"/>
            <w:noWrap/>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bookmarkStart w:id="14" w:name="RANGE!E17"/>
            <w:r w:rsidRPr="00376CFA">
              <w:rPr>
                <w:rFonts w:ascii="Times New Roman" w:eastAsia="Times New Roman" w:hAnsi="Times New Roman" w:cs="Times New Roman"/>
                <w:sz w:val="28"/>
                <w:szCs w:val="28"/>
                <w:lang w:bidi="ar-SA"/>
              </w:rPr>
              <w:t>46,20%</w:t>
            </w:r>
            <w:bookmarkEnd w:id="14"/>
            <w:r w:rsidRPr="00376CFA">
              <w:rPr>
                <w:rFonts w:ascii="Times New Roman" w:eastAsia="Times New Roman" w:hAnsi="Times New Roman" w:cs="Times New Roman"/>
                <w:sz w:val="28"/>
                <w:szCs w:val="28"/>
                <w:lang w:bidi="ar-SA"/>
              </w:rPr>
              <w:t xml:space="preserve"> </w:t>
            </w:r>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000000" w:fill="FFFFFF"/>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45,36% (↔)</w:t>
            </w:r>
          </w:p>
        </w:tc>
        <w:tc>
          <w:tcPr>
            <w:tcW w:w="1843" w:type="dxa"/>
            <w:tcBorders>
              <w:top w:val="single" w:sz="4" w:space="0" w:color="548DD4" w:themeColor="text2" w:themeTint="99"/>
              <w:left w:val="single" w:sz="4" w:space="0" w:color="548DD4" w:themeColor="text2" w:themeTint="99"/>
              <w:bottom w:val="single" w:sz="4" w:space="0" w:color="548DD4" w:themeColor="text2" w:themeTint="99"/>
            </w:tcBorders>
            <w:shd w:val="clear" w:color="auto" w:fill="auto"/>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38,41%</w:t>
            </w:r>
          </w:p>
        </w:tc>
      </w:tr>
      <w:tr w:rsidR="00B013F6" w:rsidRPr="00376CFA" w:rsidTr="00B807E5">
        <w:trPr>
          <w:trHeight w:val="77"/>
        </w:trPr>
        <w:tc>
          <w:tcPr>
            <w:tcW w:w="1575" w:type="dxa"/>
            <w:vMerge/>
            <w:tcBorders>
              <w:top w:val="single" w:sz="4" w:space="0" w:color="548DD4" w:themeColor="text2" w:themeTint="99"/>
              <w:bottom w:val="single" w:sz="4" w:space="0" w:color="548DD4" w:themeColor="text2" w:themeTint="99"/>
              <w:right w:val="single" w:sz="4" w:space="0" w:color="17365D" w:themeColor="text2" w:themeShade="BF"/>
            </w:tcBorders>
            <w:vAlign w:val="center"/>
            <w:hideMark/>
          </w:tcPr>
          <w:p w:rsidR="00B013F6" w:rsidRPr="00376CFA" w:rsidRDefault="00B013F6" w:rsidP="002C5534">
            <w:pPr>
              <w:widowControl/>
              <w:jc w:val="both"/>
              <w:rPr>
                <w:rFonts w:ascii="Times New Roman" w:eastAsia="Times New Roman" w:hAnsi="Times New Roman" w:cs="Times New Roman"/>
                <w:sz w:val="28"/>
                <w:szCs w:val="28"/>
                <w:lang w:bidi="ar-SA"/>
              </w:rPr>
            </w:pPr>
          </w:p>
        </w:tc>
        <w:tc>
          <w:tcPr>
            <w:tcW w:w="2693" w:type="dxa"/>
            <w:tcBorders>
              <w:top w:val="single" w:sz="4" w:space="0" w:color="548DD4" w:themeColor="text2" w:themeTint="99"/>
              <w:left w:val="single" w:sz="4" w:space="0" w:color="17365D" w:themeColor="text2" w:themeShade="BF"/>
              <w:bottom w:val="single" w:sz="4" w:space="0" w:color="548DD4" w:themeColor="text2" w:themeTint="99"/>
              <w:right w:val="single" w:sz="4" w:space="0" w:color="17365D" w:themeColor="text2" w:themeShade="BF"/>
            </w:tcBorders>
            <w:shd w:val="clear" w:color="auto" w:fill="auto"/>
            <w:hideMark/>
          </w:tcPr>
          <w:p w:rsidR="00B013F6" w:rsidRPr="00376CFA" w:rsidRDefault="00B013F6" w:rsidP="002C5534">
            <w:pPr>
              <w:widowControl/>
              <w:jc w:val="both"/>
              <w:rPr>
                <w:rFonts w:ascii="Times New Roman" w:eastAsia="Times New Roman" w:hAnsi="Times New Roman" w:cs="Times New Roman"/>
                <w:color w:val="auto"/>
                <w:sz w:val="28"/>
                <w:szCs w:val="28"/>
                <w:lang w:bidi="ar-SA"/>
              </w:rPr>
            </w:pPr>
            <w:r w:rsidRPr="00376CFA">
              <w:rPr>
                <w:rFonts w:ascii="Times New Roman" w:eastAsia="Times New Roman" w:hAnsi="Times New Roman" w:cs="Times New Roman"/>
                <w:color w:val="auto"/>
                <w:sz w:val="28"/>
                <w:szCs w:val="28"/>
                <w:lang w:bidi="ar-SA"/>
              </w:rPr>
              <w:t>Русский язык</w:t>
            </w:r>
          </w:p>
        </w:tc>
        <w:tc>
          <w:tcPr>
            <w:tcW w:w="2551" w:type="dxa"/>
            <w:tcBorders>
              <w:top w:val="single" w:sz="4" w:space="0" w:color="548DD4" w:themeColor="text2" w:themeTint="99"/>
              <w:left w:val="single" w:sz="4" w:space="0" w:color="17365D" w:themeColor="text2" w:themeShade="BF"/>
              <w:bottom w:val="single" w:sz="4" w:space="0" w:color="548DD4" w:themeColor="text2" w:themeTint="99"/>
              <w:right w:val="single" w:sz="4" w:space="0" w:color="548DD4" w:themeColor="text2" w:themeTint="99"/>
            </w:tcBorders>
            <w:shd w:val="clear" w:color="000000" w:fill="FFFFFF"/>
            <w:noWrap/>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bookmarkStart w:id="15" w:name="RANGE!E18"/>
            <w:r w:rsidRPr="00376CFA">
              <w:rPr>
                <w:rFonts w:ascii="Times New Roman" w:eastAsia="Times New Roman" w:hAnsi="Times New Roman" w:cs="Times New Roman"/>
                <w:sz w:val="28"/>
                <w:szCs w:val="28"/>
                <w:lang w:bidi="ar-SA"/>
              </w:rPr>
              <w:t>48,18%</w:t>
            </w:r>
            <w:bookmarkEnd w:id="15"/>
            <w:r w:rsidRPr="00376CFA">
              <w:rPr>
                <w:rFonts w:ascii="Times New Roman" w:eastAsia="Times New Roman" w:hAnsi="Times New Roman" w:cs="Times New Roman"/>
                <w:sz w:val="28"/>
                <w:szCs w:val="28"/>
                <w:lang w:bidi="ar-SA"/>
              </w:rPr>
              <w:t xml:space="preserve"> </w:t>
            </w:r>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000000" w:fill="FFFFFF"/>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51,21% (↑)</w:t>
            </w:r>
          </w:p>
        </w:tc>
        <w:tc>
          <w:tcPr>
            <w:tcW w:w="1843" w:type="dxa"/>
            <w:tcBorders>
              <w:top w:val="single" w:sz="4" w:space="0" w:color="548DD4" w:themeColor="text2" w:themeTint="99"/>
              <w:left w:val="single" w:sz="4" w:space="0" w:color="548DD4" w:themeColor="text2" w:themeTint="99"/>
              <w:bottom w:val="single" w:sz="4" w:space="0" w:color="548DD4" w:themeColor="text2" w:themeTint="99"/>
            </w:tcBorders>
            <w:shd w:val="clear" w:color="auto" w:fill="auto"/>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49,21%</w:t>
            </w:r>
          </w:p>
        </w:tc>
      </w:tr>
      <w:tr w:rsidR="00B013F6" w:rsidRPr="00376CFA" w:rsidTr="00B807E5">
        <w:trPr>
          <w:trHeight w:val="380"/>
        </w:trPr>
        <w:tc>
          <w:tcPr>
            <w:tcW w:w="10505" w:type="dxa"/>
            <w:gridSpan w:val="5"/>
            <w:tcBorders>
              <w:top w:val="single" w:sz="4" w:space="0" w:color="548DD4" w:themeColor="text2" w:themeTint="99"/>
              <w:bottom w:val="single" w:sz="4" w:space="0" w:color="548DD4" w:themeColor="text2" w:themeTint="99"/>
            </w:tcBorders>
            <w:shd w:val="clear" w:color="000000" w:fill="DEF5FA"/>
            <w:vAlign w:val="center"/>
            <w:hideMark/>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Уровни достижений (% учащихся)</w:t>
            </w:r>
          </w:p>
        </w:tc>
      </w:tr>
      <w:tr w:rsidR="00B013F6" w:rsidRPr="00376CFA" w:rsidTr="00B807E5">
        <w:trPr>
          <w:trHeight w:val="77"/>
        </w:trPr>
        <w:tc>
          <w:tcPr>
            <w:tcW w:w="4268" w:type="dxa"/>
            <w:gridSpan w:val="2"/>
            <w:tcBorders>
              <w:top w:val="single" w:sz="4" w:space="0" w:color="548DD4" w:themeColor="text2" w:themeTint="99"/>
              <w:bottom w:val="single" w:sz="4" w:space="0" w:color="548DD4" w:themeColor="text2" w:themeTint="99"/>
              <w:right w:val="single" w:sz="4" w:space="0" w:color="17365D" w:themeColor="text2" w:themeShade="BF"/>
            </w:tcBorders>
            <w:shd w:val="clear" w:color="auto" w:fill="auto"/>
            <w:hideMark/>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 xml:space="preserve">Достигли базового уровня (включая </w:t>
            </w:r>
            <w:proofErr w:type="gramStart"/>
            <w:r w:rsidRPr="00376CFA">
              <w:rPr>
                <w:rFonts w:ascii="Times New Roman" w:eastAsia="Times New Roman" w:hAnsi="Times New Roman" w:cs="Times New Roman"/>
                <w:sz w:val="28"/>
                <w:szCs w:val="28"/>
                <w:lang w:bidi="ar-SA"/>
              </w:rPr>
              <w:t>повышенный</w:t>
            </w:r>
            <w:proofErr w:type="gramEnd"/>
            <w:r w:rsidRPr="00376CFA">
              <w:rPr>
                <w:rFonts w:ascii="Times New Roman" w:eastAsia="Times New Roman" w:hAnsi="Times New Roman" w:cs="Times New Roman"/>
                <w:sz w:val="28"/>
                <w:szCs w:val="28"/>
                <w:lang w:bidi="ar-SA"/>
              </w:rPr>
              <w:t>)</w:t>
            </w:r>
          </w:p>
        </w:tc>
        <w:tc>
          <w:tcPr>
            <w:tcW w:w="2551" w:type="dxa"/>
            <w:tcBorders>
              <w:top w:val="single" w:sz="4" w:space="0" w:color="548DD4" w:themeColor="text2" w:themeTint="99"/>
              <w:left w:val="single" w:sz="4" w:space="0" w:color="17365D" w:themeColor="text2" w:themeShade="BF"/>
              <w:bottom w:val="single" w:sz="4" w:space="0" w:color="548DD4" w:themeColor="text2" w:themeTint="99"/>
              <w:right w:val="single" w:sz="4" w:space="0" w:color="548DD4" w:themeColor="text2" w:themeTint="99"/>
            </w:tcBorders>
            <w:shd w:val="clear" w:color="000000" w:fill="FFFFFF"/>
            <w:noWrap/>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bookmarkStart w:id="16" w:name="RANGE!E20"/>
            <w:r w:rsidRPr="00376CFA">
              <w:rPr>
                <w:rFonts w:ascii="Times New Roman" w:eastAsia="Times New Roman" w:hAnsi="Times New Roman" w:cs="Times New Roman"/>
                <w:sz w:val="28"/>
                <w:szCs w:val="28"/>
                <w:lang w:bidi="ar-SA"/>
              </w:rPr>
              <w:t>73,70%</w:t>
            </w:r>
            <w:bookmarkEnd w:id="16"/>
            <w:r w:rsidRPr="00376CFA">
              <w:rPr>
                <w:rFonts w:ascii="Times New Roman" w:eastAsia="Times New Roman" w:hAnsi="Times New Roman" w:cs="Times New Roman"/>
                <w:sz w:val="28"/>
                <w:szCs w:val="28"/>
                <w:lang w:bidi="ar-SA"/>
              </w:rPr>
              <w:t xml:space="preserve"> </w:t>
            </w:r>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000000" w:fill="FFFFFF"/>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85,92% (↑)</w:t>
            </w:r>
          </w:p>
        </w:tc>
        <w:tc>
          <w:tcPr>
            <w:tcW w:w="1843" w:type="dxa"/>
            <w:tcBorders>
              <w:top w:val="single" w:sz="4" w:space="0" w:color="548DD4" w:themeColor="text2" w:themeTint="99"/>
              <w:left w:val="single" w:sz="4" w:space="0" w:color="548DD4" w:themeColor="text2" w:themeTint="99"/>
              <w:bottom w:val="single" w:sz="4" w:space="0" w:color="548DD4" w:themeColor="text2" w:themeTint="99"/>
            </w:tcBorders>
            <w:shd w:val="clear" w:color="auto" w:fill="auto"/>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72,78%</w:t>
            </w:r>
          </w:p>
        </w:tc>
      </w:tr>
      <w:tr w:rsidR="00B013F6" w:rsidRPr="00376CFA" w:rsidTr="00B807E5">
        <w:trPr>
          <w:trHeight w:val="77"/>
        </w:trPr>
        <w:tc>
          <w:tcPr>
            <w:tcW w:w="4268" w:type="dxa"/>
            <w:gridSpan w:val="2"/>
            <w:tcBorders>
              <w:top w:val="single" w:sz="4" w:space="0" w:color="548DD4" w:themeColor="text2" w:themeTint="99"/>
              <w:bottom w:val="single" w:sz="4" w:space="0" w:color="548DD4" w:themeColor="text2" w:themeTint="99"/>
              <w:right w:val="single" w:sz="4" w:space="0" w:color="17365D" w:themeColor="text2" w:themeShade="BF"/>
            </w:tcBorders>
            <w:shd w:val="clear" w:color="auto" w:fill="auto"/>
            <w:noWrap/>
            <w:hideMark/>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Достигли повышенного уровня</w:t>
            </w:r>
          </w:p>
        </w:tc>
        <w:tc>
          <w:tcPr>
            <w:tcW w:w="2551" w:type="dxa"/>
            <w:tcBorders>
              <w:top w:val="single" w:sz="4" w:space="0" w:color="548DD4" w:themeColor="text2" w:themeTint="99"/>
              <w:left w:val="single" w:sz="4" w:space="0" w:color="17365D" w:themeColor="text2" w:themeShade="BF"/>
              <w:bottom w:val="single" w:sz="4" w:space="0" w:color="548DD4" w:themeColor="text2" w:themeTint="99"/>
              <w:right w:val="single" w:sz="4" w:space="0" w:color="548DD4" w:themeColor="text2" w:themeTint="99"/>
            </w:tcBorders>
            <w:shd w:val="clear" w:color="000000" w:fill="FFFFFF"/>
            <w:noWrap/>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bookmarkStart w:id="17" w:name="RANGE!E21"/>
            <w:r w:rsidRPr="00376CFA">
              <w:rPr>
                <w:rFonts w:ascii="Times New Roman" w:eastAsia="Times New Roman" w:hAnsi="Times New Roman" w:cs="Times New Roman"/>
                <w:sz w:val="28"/>
                <w:szCs w:val="28"/>
                <w:lang w:bidi="ar-SA"/>
              </w:rPr>
              <w:t>18,23%</w:t>
            </w:r>
            <w:bookmarkEnd w:id="17"/>
            <w:r w:rsidRPr="00376CFA">
              <w:rPr>
                <w:rFonts w:ascii="Times New Roman" w:eastAsia="Times New Roman" w:hAnsi="Times New Roman" w:cs="Times New Roman"/>
                <w:sz w:val="28"/>
                <w:szCs w:val="28"/>
                <w:lang w:bidi="ar-SA"/>
              </w:rPr>
              <w:t xml:space="preserve"> </w:t>
            </w:r>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000000" w:fill="FFFFFF"/>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bookmarkStart w:id="18" w:name="RANGE!E22"/>
            <w:r w:rsidRPr="00376CFA">
              <w:rPr>
                <w:rFonts w:ascii="Times New Roman" w:eastAsia="Times New Roman" w:hAnsi="Times New Roman" w:cs="Times New Roman"/>
                <w:sz w:val="28"/>
                <w:szCs w:val="28"/>
                <w:lang w:bidi="ar-SA"/>
              </w:rPr>
              <w:t>15,05%</w:t>
            </w:r>
            <w:bookmarkEnd w:id="18"/>
            <w:r w:rsidRPr="00376CFA">
              <w:rPr>
                <w:rFonts w:ascii="Times New Roman" w:eastAsia="Times New Roman" w:hAnsi="Times New Roman" w:cs="Times New Roman"/>
                <w:sz w:val="28"/>
                <w:szCs w:val="28"/>
                <w:lang w:bidi="ar-SA"/>
              </w:rPr>
              <w:t xml:space="preserve"> (↓)</w:t>
            </w:r>
          </w:p>
        </w:tc>
        <w:tc>
          <w:tcPr>
            <w:tcW w:w="1843" w:type="dxa"/>
            <w:tcBorders>
              <w:top w:val="single" w:sz="4" w:space="0" w:color="548DD4" w:themeColor="text2" w:themeTint="99"/>
              <w:left w:val="single" w:sz="4" w:space="0" w:color="548DD4" w:themeColor="text2" w:themeTint="99"/>
              <w:bottom w:val="single" w:sz="4" w:space="0" w:color="548DD4" w:themeColor="text2" w:themeTint="99"/>
            </w:tcBorders>
            <w:shd w:val="clear" w:color="auto" w:fill="auto"/>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12,71%</w:t>
            </w:r>
          </w:p>
        </w:tc>
      </w:tr>
    </w:tbl>
    <w:p w:rsidR="00B013F6" w:rsidRPr="00376CFA" w:rsidRDefault="00B013F6" w:rsidP="002C5534">
      <w:pPr>
        <w:widowControl/>
        <w:ind w:firstLine="567"/>
        <w:jc w:val="both"/>
        <w:rPr>
          <w:rFonts w:ascii="Times New Roman" w:eastAsia="Times New Roman" w:hAnsi="Times New Roman" w:cs="Times New Roman"/>
          <w:color w:val="auto"/>
          <w:sz w:val="28"/>
          <w:szCs w:val="28"/>
          <w:lang w:bidi="ar-SA"/>
        </w:rPr>
      </w:pPr>
    </w:p>
    <w:p w:rsidR="00B013F6" w:rsidRPr="00376CFA" w:rsidRDefault="00B013F6" w:rsidP="002C5534">
      <w:pPr>
        <w:keepNext/>
        <w:widowControl/>
        <w:ind w:firstLine="709"/>
        <w:jc w:val="both"/>
        <w:outlineLvl w:val="0"/>
        <w:rPr>
          <w:rFonts w:ascii="Times New Roman" w:eastAsia="Times New Roman" w:hAnsi="Times New Roman" w:cs="Times New Roman"/>
          <w:bCs/>
          <w:color w:val="auto"/>
          <w:kern w:val="32"/>
          <w:sz w:val="28"/>
          <w:szCs w:val="28"/>
          <w:lang w:bidi="ar-SA"/>
        </w:rPr>
      </w:pPr>
      <w:r w:rsidRPr="00376CFA">
        <w:rPr>
          <w:rFonts w:ascii="Times New Roman" w:eastAsia="Times New Roman" w:hAnsi="Times New Roman" w:cs="Times New Roman"/>
          <w:bCs/>
          <w:color w:val="auto"/>
          <w:kern w:val="32"/>
          <w:sz w:val="28"/>
          <w:szCs w:val="28"/>
          <w:lang w:bidi="ar-SA"/>
        </w:rPr>
        <w:t xml:space="preserve">Если сравнивать результаты, показанные шестиклассниками </w:t>
      </w:r>
      <w:proofErr w:type="spellStart"/>
      <w:r w:rsidRPr="00376CFA">
        <w:rPr>
          <w:rFonts w:ascii="Times New Roman" w:eastAsia="Times New Roman" w:hAnsi="Times New Roman" w:cs="Times New Roman"/>
          <w:bCs/>
          <w:color w:val="auto"/>
          <w:kern w:val="32"/>
          <w:sz w:val="28"/>
          <w:szCs w:val="28"/>
          <w:lang w:bidi="ar-SA"/>
        </w:rPr>
        <w:t>Ужурского</w:t>
      </w:r>
      <w:proofErr w:type="spellEnd"/>
      <w:r w:rsidRPr="00376CFA">
        <w:rPr>
          <w:rFonts w:ascii="Times New Roman" w:eastAsia="Times New Roman" w:hAnsi="Times New Roman" w:cs="Times New Roman"/>
          <w:bCs/>
          <w:color w:val="auto"/>
          <w:kern w:val="32"/>
          <w:sz w:val="28"/>
          <w:szCs w:val="28"/>
          <w:lang w:bidi="ar-SA"/>
        </w:rPr>
        <w:t xml:space="preserve"> района в сравнении </w:t>
      </w:r>
      <w:proofErr w:type="gramStart"/>
      <w:r w:rsidRPr="00376CFA">
        <w:rPr>
          <w:rFonts w:ascii="Times New Roman" w:eastAsia="Times New Roman" w:hAnsi="Times New Roman" w:cs="Times New Roman"/>
          <w:bCs/>
          <w:color w:val="auto"/>
          <w:kern w:val="32"/>
          <w:sz w:val="28"/>
          <w:szCs w:val="28"/>
          <w:lang w:bidi="ar-SA"/>
        </w:rPr>
        <w:t>с</w:t>
      </w:r>
      <w:proofErr w:type="gramEnd"/>
      <w:r w:rsidRPr="00376CFA">
        <w:rPr>
          <w:rFonts w:ascii="Times New Roman" w:eastAsia="Times New Roman" w:hAnsi="Times New Roman" w:cs="Times New Roman"/>
          <w:bCs/>
          <w:color w:val="auto"/>
          <w:kern w:val="32"/>
          <w:sz w:val="28"/>
          <w:szCs w:val="28"/>
          <w:lang w:bidi="ar-SA"/>
        </w:rPr>
        <w:t xml:space="preserve"> </w:t>
      </w:r>
      <w:proofErr w:type="gramStart"/>
      <w:r w:rsidRPr="00376CFA">
        <w:rPr>
          <w:rFonts w:ascii="Times New Roman" w:eastAsia="Times New Roman" w:hAnsi="Times New Roman" w:cs="Times New Roman"/>
          <w:bCs/>
          <w:color w:val="auto"/>
          <w:kern w:val="32"/>
          <w:sz w:val="28"/>
          <w:szCs w:val="28"/>
          <w:lang w:bidi="ar-SA"/>
        </w:rPr>
        <w:t>региональными</w:t>
      </w:r>
      <w:proofErr w:type="gramEnd"/>
      <w:r w:rsidRPr="00376CFA">
        <w:rPr>
          <w:rFonts w:ascii="Times New Roman" w:eastAsia="Times New Roman" w:hAnsi="Times New Roman" w:cs="Times New Roman"/>
          <w:bCs/>
          <w:color w:val="auto"/>
          <w:kern w:val="32"/>
          <w:sz w:val="28"/>
          <w:szCs w:val="28"/>
          <w:lang w:bidi="ar-SA"/>
        </w:rPr>
        <w:t xml:space="preserve"> в 2018 году, то можно сделать вывод о хорошем уровне муниципалитета по всем позициям. Это касается как выполнения всей работы, так и </w:t>
      </w:r>
      <w:r w:rsidRPr="00376CFA">
        <w:rPr>
          <w:rFonts w:ascii="Times New Roman" w:eastAsia="Times New Roman" w:hAnsi="Times New Roman" w:cs="Times New Roman"/>
          <w:bCs/>
          <w:color w:val="auto"/>
          <w:kern w:val="32"/>
          <w:sz w:val="28"/>
          <w:szCs w:val="28"/>
          <w:lang w:bidi="ar-SA"/>
        </w:rPr>
        <w:lastRenderedPageBreak/>
        <w:t xml:space="preserve">заданий по группам умений, и заданий по предметным областям. Все показатели выше </w:t>
      </w:r>
      <w:proofErr w:type="gramStart"/>
      <w:r w:rsidRPr="00376CFA">
        <w:rPr>
          <w:rFonts w:ascii="Times New Roman" w:eastAsia="Times New Roman" w:hAnsi="Times New Roman" w:cs="Times New Roman"/>
          <w:bCs/>
          <w:color w:val="auto"/>
          <w:kern w:val="32"/>
          <w:sz w:val="28"/>
          <w:szCs w:val="28"/>
          <w:lang w:bidi="ar-SA"/>
        </w:rPr>
        <w:t>краевых</w:t>
      </w:r>
      <w:proofErr w:type="gramEnd"/>
      <w:r w:rsidRPr="00376CFA">
        <w:rPr>
          <w:rFonts w:ascii="Times New Roman" w:eastAsia="Times New Roman" w:hAnsi="Times New Roman" w:cs="Times New Roman"/>
          <w:bCs/>
          <w:color w:val="auto"/>
          <w:kern w:val="32"/>
          <w:sz w:val="28"/>
          <w:szCs w:val="28"/>
          <w:lang w:bidi="ar-SA"/>
        </w:rPr>
        <w:t xml:space="preserve"> на 2% и более.</w:t>
      </w:r>
    </w:p>
    <w:p w:rsidR="00B013F6" w:rsidRPr="00376CFA" w:rsidRDefault="00B013F6" w:rsidP="002C5534">
      <w:pPr>
        <w:keepNext/>
        <w:widowControl/>
        <w:ind w:firstLine="709"/>
        <w:jc w:val="both"/>
        <w:outlineLvl w:val="0"/>
        <w:rPr>
          <w:rFonts w:ascii="Times New Roman" w:eastAsia="Times New Roman" w:hAnsi="Times New Roman" w:cs="Times New Roman"/>
          <w:bCs/>
          <w:color w:val="auto"/>
          <w:kern w:val="32"/>
          <w:sz w:val="28"/>
          <w:szCs w:val="28"/>
          <w:lang w:bidi="ar-SA"/>
        </w:rPr>
      </w:pPr>
      <w:r w:rsidRPr="00376CFA">
        <w:rPr>
          <w:rFonts w:ascii="Times New Roman" w:eastAsia="Times New Roman" w:hAnsi="Times New Roman" w:cs="Times New Roman"/>
          <w:bCs/>
          <w:color w:val="auto"/>
          <w:kern w:val="32"/>
          <w:sz w:val="28"/>
          <w:szCs w:val="28"/>
          <w:lang w:bidi="ar-SA"/>
        </w:rPr>
        <w:t xml:space="preserve">Если же сравнивать муниципальные показатели 2019 года с </w:t>
      </w:r>
      <w:proofErr w:type="gramStart"/>
      <w:r w:rsidRPr="00376CFA">
        <w:rPr>
          <w:rFonts w:ascii="Times New Roman" w:eastAsia="Times New Roman" w:hAnsi="Times New Roman" w:cs="Times New Roman"/>
          <w:bCs/>
          <w:color w:val="auto"/>
          <w:kern w:val="32"/>
          <w:sz w:val="28"/>
          <w:szCs w:val="28"/>
          <w:lang w:bidi="ar-SA"/>
        </w:rPr>
        <w:t>прошлогодними</w:t>
      </w:r>
      <w:proofErr w:type="gramEnd"/>
      <w:r w:rsidRPr="00376CFA">
        <w:rPr>
          <w:rFonts w:ascii="Times New Roman" w:eastAsia="Times New Roman" w:hAnsi="Times New Roman" w:cs="Times New Roman"/>
          <w:bCs/>
          <w:color w:val="auto"/>
          <w:kern w:val="32"/>
          <w:sz w:val="28"/>
          <w:szCs w:val="28"/>
          <w:lang w:bidi="ar-SA"/>
        </w:rPr>
        <w:t>, то можно говорить о преимущественном понижении результата. Понижение</w:t>
      </w:r>
      <w:proofErr w:type="gramStart"/>
      <w:r w:rsidRPr="00376CFA">
        <w:rPr>
          <w:rFonts w:ascii="Times New Roman" w:eastAsia="Times New Roman" w:hAnsi="Times New Roman" w:cs="Times New Roman"/>
          <w:bCs/>
          <w:color w:val="auto"/>
          <w:kern w:val="32"/>
          <w:sz w:val="28"/>
          <w:szCs w:val="28"/>
          <w:lang w:bidi="ar-SA"/>
        </w:rPr>
        <w:t xml:space="preserve"> (↓) </w:t>
      </w:r>
      <w:proofErr w:type="gramEnd"/>
      <w:r w:rsidRPr="00376CFA">
        <w:rPr>
          <w:rFonts w:ascii="Times New Roman" w:eastAsia="Times New Roman" w:hAnsi="Times New Roman" w:cs="Times New Roman"/>
          <w:bCs/>
          <w:color w:val="auto"/>
          <w:kern w:val="32"/>
          <w:sz w:val="28"/>
          <w:szCs w:val="28"/>
          <w:lang w:bidi="ar-SA"/>
        </w:rPr>
        <w:t>произошло по показателям «Общее понимание и ориентация в тексте», «Использование информации из текста для различных целей»,  по заданиям предметной области «Естествознание», «Математика». Необходимо отметить, что по выполнению заданий предметной области «Естествознание» самый низкий показатель. В выполнении заданий предметной области «Русский язык» произошло улучшение результата на 3%.</w:t>
      </w:r>
    </w:p>
    <w:p w:rsidR="00B013F6" w:rsidRPr="00376CFA" w:rsidRDefault="00B013F6" w:rsidP="002C5534">
      <w:pPr>
        <w:keepNext/>
        <w:widowControl/>
        <w:ind w:firstLine="709"/>
        <w:jc w:val="both"/>
        <w:outlineLvl w:val="0"/>
        <w:rPr>
          <w:rFonts w:ascii="Times New Roman" w:eastAsia="Times New Roman" w:hAnsi="Times New Roman" w:cs="Times New Roman"/>
          <w:bCs/>
          <w:color w:val="auto"/>
          <w:kern w:val="32"/>
          <w:sz w:val="28"/>
          <w:szCs w:val="28"/>
          <w:lang w:bidi="ar-SA"/>
        </w:rPr>
      </w:pPr>
      <w:r w:rsidRPr="00376CFA">
        <w:rPr>
          <w:rFonts w:ascii="Times New Roman" w:eastAsia="Times New Roman" w:hAnsi="Times New Roman" w:cs="Times New Roman"/>
          <w:bCs/>
          <w:color w:val="auto"/>
          <w:kern w:val="32"/>
          <w:sz w:val="28"/>
          <w:szCs w:val="28"/>
          <w:lang w:bidi="ar-SA"/>
        </w:rPr>
        <w:t xml:space="preserve">В целом по муниципалитету лучше всего освоена первая группа читательских умений (поиск информации, общее понимание текста), хуже всего - третья и четвертая группа (применение информации из текста для различных целей, осмысление и оценка содержания и формы текста). Наиболее трудными в 2019 году для школьников </w:t>
      </w:r>
      <w:proofErr w:type="spellStart"/>
      <w:r w:rsidRPr="00376CFA">
        <w:rPr>
          <w:rFonts w:ascii="Times New Roman" w:eastAsia="Times New Roman" w:hAnsi="Times New Roman" w:cs="Times New Roman"/>
          <w:bCs/>
          <w:color w:val="auto"/>
          <w:kern w:val="32"/>
          <w:sz w:val="28"/>
          <w:szCs w:val="28"/>
          <w:lang w:bidi="ar-SA"/>
        </w:rPr>
        <w:t>Ужурского</w:t>
      </w:r>
      <w:proofErr w:type="spellEnd"/>
      <w:r w:rsidRPr="00376CFA">
        <w:rPr>
          <w:rFonts w:ascii="Times New Roman" w:eastAsia="Times New Roman" w:hAnsi="Times New Roman" w:cs="Times New Roman"/>
          <w:bCs/>
          <w:color w:val="auto"/>
          <w:kern w:val="32"/>
          <w:sz w:val="28"/>
          <w:szCs w:val="28"/>
          <w:lang w:bidi="ar-SA"/>
        </w:rPr>
        <w:t xml:space="preserve"> района оказались задания на материале естествознания и математики, самыми легкими – задания на материале русского языка.</w:t>
      </w:r>
    </w:p>
    <w:p w:rsidR="00B013F6" w:rsidRPr="00376CFA" w:rsidRDefault="00B013F6" w:rsidP="002C5534">
      <w:pPr>
        <w:widowControl/>
        <w:ind w:firstLine="567"/>
        <w:jc w:val="both"/>
        <w:rPr>
          <w:rFonts w:ascii="Times New Roman" w:eastAsia="Times New Roman" w:hAnsi="Times New Roman" w:cs="Times New Roman"/>
          <w:color w:val="auto"/>
          <w:sz w:val="28"/>
          <w:szCs w:val="28"/>
          <w:lang w:bidi="ar-SA"/>
        </w:rPr>
      </w:pPr>
      <w:r w:rsidRPr="00376CFA">
        <w:rPr>
          <w:rFonts w:ascii="Times New Roman" w:eastAsiaTheme="minorHAnsi" w:hAnsi="Times New Roman" w:cs="Times New Roman"/>
          <w:noProof/>
          <w:color w:val="auto"/>
          <w:sz w:val="28"/>
          <w:szCs w:val="28"/>
          <w:lang w:bidi="ar-SA"/>
        </w:rPr>
        <w:drawing>
          <wp:inline distT="0" distB="0" distL="0" distR="0" wp14:anchorId="2553F41A" wp14:editId="20C846E4">
            <wp:extent cx="6325808" cy="1190846"/>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4152" t="45539" r="41523" b="19378"/>
                    <a:stretch/>
                  </pic:blipFill>
                  <pic:spPr bwMode="auto">
                    <a:xfrm>
                      <a:off x="0" y="0"/>
                      <a:ext cx="6325808" cy="1190846"/>
                    </a:xfrm>
                    <a:prstGeom prst="rect">
                      <a:avLst/>
                    </a:prstGeom>
                    <a:ln>
                      <a:noFill/>
                    </a:ln>
                    <a:extLst>
                      <a:ext uri="{53640926-AAD7-44D8-BBD7-CCE9431645EC}">
                        <a14:shadowObscured xmlns:a14="http://schemas.microsoft.com/office/drawing/2010/main"/>
                      </a:ext>
                    </a:extLst>
                  </pic:spPr>
                </pic:pic>
              </a:graphicData>
            </a:graphic>
          </wp:inline>
        </w:drawing>
      </w:r>
    </w:p>
    <w:tbl>
      <w:tblPr>
        <w:tblW w:w="10683" w:type="dxa"/>
        <w:tblInd w:w="93" w:type="dxa"/>
        <w:tblLayout w:type="fixed"/>
        <w:tblLook w:val="04A0" w:firstRow="1" w:lastRow="0" w:firstColumn="1" w:lastColumn="0" w:noHBand="0" w:noVBand="1"/>
      </w:tblPr>
      <w:tblGrid>
        <w:gridCol w:w="2281"/>
        <w:gridCol w:w="968"/>
        <w:gridCol w:w="970"/>
        <w:gridCol w:w="1131"/>
        <w:gridCol w:w="1131"/>
        <w:gridCol w:w="1132"/>
        <w:gridCol w:w="969"/>
        <w:gridCol w:w="51"/>
        <w:gridCol w:w="1020"/>
        <w:gridCol w:w="1030"/>
      </w:tblGrid>
      <w:tr w:rsidR="00B013F6" w:rsidRPr="00376CFA" w:rsidTr="00B807E5">
        <w:trPr>
          <w:trHeight w:val="520"/>
        </w:trPr>
        <w:tc>
          <w:tcPr>
            <w:tcW w:w="2281" w:type="dxa"/>
            <w:vMerge w:val="restart"/>
            <w:tcBorders>
              <w:top w:val="nil"/>
              <w:left w:val="single" w:sz="8" w:space="0" w:color="FFFFFF"/>
              <w:bottom w:val="nil"/>
              <w:right w:val="single" w:sz="8" w:space="0" w:color="FFFFFF"/>
            </w:tcBorders>
            <w:shd w:val="clear" w:color="000000" w:fill="39639D"/>
            <w:vAlign w:val="center"/>
            <w:hideMark/>
          </w:tcPr>
          <w:p w:rsidR="00B013F6" w:rsidRPr="00376CFA" w:rsidRDefault="00B013F6" w:rsidP="002C5534">
            <w:pPr>
              <w:widowControl/>
              <w:jc w:val="both"/>
              <w:rPr>
                <w:rFonts w:ascii="Times New Roman" w:eastAsia="Times New Roman" w:hAnsi="Times New Roman" w:cs="Times New Roman"/>
                <w:color w:val="FFFFFF"/>
                <w:sz w:val="28"/>
                <w:szCs w:val="28"/>
                <w:lang w:bidi="ar-SA"/>
              </w:rPr>
            </w:pPr>
            <w:r w:rsidRPr="00376CFA">
              <w:rPr>
                <w:rFonts w:ascii="Times New Roman" w:eastAsia="Times New Roman" w:hAnsi="Times New Roman" w:cs="Times New Roman"/>
                <w:color w:val="FFFFFF"/>
                <w:sz w:val="28"/>
                <w:szCs w:val="28"/>
                <w:lang w:bidi="ar-SA"/>
              </w:rPr>
              <w:t> </w:t>
            </w:r>
          </w:p>
        </w:tc>
        <w:tc>
          <w:tcPr>
            <w:tcW w:w="8402" w:type="dxa"/>
            <w:gridSpan w:val="9"/>
            <w:tcBorders>
              <w:top w:val="nil"/>
              <w:left w:val="nil"/>
              <w:bottom w:val="single" w:sz="8" w:space="0" w:color="FFFFFF"/>
              <w:right w:val="single" w:sz="8" w:space="0" w:color="FFFFFF"/>
            </w:tcBorders>
            <w:shd w:val="clear" w:color="000000" w:fill="39639D"/>
            <w:vAlign w:val="center"/>
            <w:hideMark/>
          </w:tcPr>
          <w:p w:rsidR="00B013F6" w:rsidRPr="00376CFA" w:rsidRDefault="00B013F6" w:rsidP="002C5534">
            <w:pPr>
              <w:widowControl/>
              <w:jc w:val="both"/>
              <w:rPr>
                <w:rFonts w:ascii="Times New Roman" w:eastAsia="Times New Roman" w:hAnsi="Times New Roman" w:cs="Times New Roman"/>
                <w:color w:val="FFFFFF"/>
                <w:sz w:val="28"/>
                <w:szCs w:val="28"/>
                <w:lang w:bidi="ar-SA"/>
              </w:rPr>
            </w:pPr>
            <w:r w:rsidRPr="00376CFA">
              <w:rPr>
                <w:rFonts w:ascii="Times New Roman" w:eastAsia="Times New Roman" w:hAnsi="Times New Roman" w:cs="Times New Roman"/>
                <w:color w:val="FFFFFF"/>
                <w:sz w:val="28"/>
                <w:szCs w:val="28"/>
                <w:lang w:bidi="ar-SA"/>
              </w:rPr>
              <w:t>Уровни достижений (% учащихся, результаты которых соответствуют данному уровню достижений)</w:t>
            </w:r>
          </w:p>
        </w:tc>
      </w:tr>
      <w:tr w:rsidR="00B013F6" w:rsidRPr="00376CFA" w:rsidTr="00B807E5">
        <w:trPr>
          <w:trHeight w:val="306"/>
        </w:trPr>
        <w:tc>
          <w:tcPr>
            <w:tcW w:w="2281" w:type="dxa"/>
            <w:vMerge/>
            <w:tcBorders>
              <w:top w:val="nil"/>
              <w:left w:val="single" w:sz="8" w:space="0" w:color="FFFFFF"/>
              <w:bottom w:val="nil"/>
              <w:right w:val="single" w:sz="8" w:space="0" w:color="FFFFFF"/>
            </w:tcBorders>
            <w:vAlign w:val="center"/>
            <w:hideMark/>
          </w:tcPr>
          <w:p w:rsidR="00B013F6" w:rsidRPr="00376CFA" w:rsidRDefault="00B013F6" w:rsidP="002C5534">
            <w:pPr>
              <w:widowControl/>
              <w:jc w:val="both"/>
              <w:rPr>
                <w:rFonts w:ascii="Times New Roman" w:eastAsia="Times New Roman" w:hAnsi="Times New Roman" w:cs="Times New Roman"/>
                <w:color w:val="FFFFFF"/>
                <w:sz w:val="28"/>
                <w:szCs w:val="28"/>
                <w:lang w:bidi="ar-SA"/>
              </w:rPr>
            </w:pPr>
          </w:p>
        </w:tc>
        <w:tc>
          <w:tcPr>
            <w:tcW w:w="1938" w:type="dxa"/>
            <w:gridSpan w:val="2"/>
            <w:tcBorders>
              <w:top w:val="nil"/>
              <w:left w:val="nil"/>
              <w:bottom w:val="nil"/>
              <w:right w:val="single" w:sz="8" w:space="0" w:color="FFFFFF"/>
            </w:tcBorders>
            <w:shd w:val="clear" w:color="000000" w:fill="39639D"/>
            <w:vAlign w:val="center"/>
            <w:hideMark/>
          </w:tcPr>
          <w:p w:rsidR="00B013F6" w:rsidRPr="00376CFA" w:rsidRDefault="00B013F6" w:rsidP="002C5534">
            <w:pPr>
              <w:widowControl/>
              <w:jc w:val="both"/>
              <w:rPr>
                <w:rFonts w:ascii="Times New Roman" w:eastAsia="Times New Roman" w:hAnsi="Times New Roman" w:cs="Times New Roman"/>
                <w:color w:val="FFFFFF"/>
                <w:sz w:val="28"/>
                <w:szCs w:val="28"/>
                <w:lang w:bidi="ar-SA"/>
              </w:rPr>
            </w:pPr>
            <w:r w:rsidRPr="00376CFA">
              <w:rPr>
                <w:rFonts w:ascii="Times New Roman" w:eastAsia="Times New Roman" w:hAnsi="Times New Roman" w:cs="Times New Roman"/>
                <w:color w:val="FFFFFF"/>
                <w:sz w:val="28"/>
                <w:szCs w:val="28"/>
                <w:lang w:bidi="ar-SA"/>
              </w:rPr>
              <w:t>Недостаточный</w:t>
            </w:r>
          </w:p>
        </w:tc>
        <w:tc>
          <w:tcPr>
            <w:tcW w:w="2262" w:type="dxa"/>
            <w:gridSpan w:val="2"/>
            <w:tcBorders>
              <w:top w:val="nil"/>
              <w:left w:val="nil"/>
              <w:bottom w:val="nil"/>
              <w:right w:val="single" w:sz="8" w:space="0" w:color="FFFFFF"/>
            </w:tcBorders>
            <w:shd w:val="clear" w:color="000000" w:fill="39639D"/>
            <w:vAlign w:val="center"/>
            <w:hideMark/>
          </w:tcPr>
          <w:p w:rsidR="00B013F6" w:rsidRPr="00376CFA" w:rsidRDefault="00B013F6" w:rsidP="002C5534">
            <w:pPr>
              <w:widowControl/>
              <w:jc w:val="both"/>
              <w:rPr>
                <w:rFonts w:ascii="Times New Roman" w:eastAsia="Times New Roman" w:hAnsi="Times New Roman" w:cs="Times New Roman"/>
                <w:color w:val="FFFFFF"/>
                <w:sz w:val="28"/>
                <w:szCs w:val="28"/>
                <w:lang w:bidi="ar-SA"/>
              </w:rPr>
            </w:pPr>
            <w:r w:rsidRPr="00376CFA">
              <w:rPr>
                <w:rFonts w:ascii="Times New Roman" w:eastAsia="Times New Roman" w:hAnsi="Times New Roman" w:cs="Times New Roman"/>
                <w:color w:val="FFFFFF"/>
                <w:sz w:val="28"/>
                <w:szCs w:val="28"/>
                <w:lang w:bidi="ar-SA"/>
              </w:rPr>
              <w:t>Пониженный</w:t>
            </w:r>
          </w:p>
        </w:tc>
        <w:tc>
          <w:tcPr>
            <w:tcW w:w="2101" w:type="dxa"/>
            <w:gridSpan w:val="2"/>
            <w:tcBorders>
              <w:top w:val="nil"/>
              <w:left w:val="nil"/>
              <w:bottom w:val="nil"/>
              <w:right w:val="single" w:sz="8" w:space="0" w:color="FFFFFF"/>
            </w:tcBorders>
            <w:shd w:val="clear" w:color="000000" w:fill="39639D"/>
            <w:vAlign w:val="center"/>
            <w:hideMark/>
          </w:tcPr>
          <w:p w:rsidR="00B013F6" w:rsidRPr="00376CFA" w:rsidRDefault="00B013F6" w:rsidP="002C5534">
            <w:pPr>
              <w:widowControl/>
              <w:jc w:val="both"/>
              <w:rPr>
                <w:rFonts w:ascii="Times New Roman" w:eastAsia="Times New Roman" w:hAnsi="Times New Roman" w:cs="Times New Roman"/>
                <w:color w:val="FFFFFF"/>
                <w:sz w:val="28"/>
                <w:szCs w:val="28"/>
                <w:lang w:bidi="ar-SA"/>
              </w:rPr>
            </w:pPr>
            <w:r w:rsidRPr="00376CFA">
              <w:rPr>
                <w:rFonts w:ascii="Times New Roman" w:eastAsia="Times New Roman" w:hAnsi="Times New Roman" w:cs="Times New Roman"/>
                <w:color w:val="FFFFFF"/>
                <w:sz w:val="28"/>
                <w:szCs w:val="28"/>
                <w:lang w:bidi="ar-SA"/>
              </w:rPr>
              <w:t>Базовый</w:t>
            </w:r>
          </w:p>
        </w:tc>
        <w:tc>
          <w:tcPr>
            <w:tcW w:w="2101" w:type="dxa"/>
            <w:gridSpan w:val="3"/>
            <w:tcBorders>
              <w:top w:val="nil"/>
              <w:left w:val="nil"/>
              <w:bottom w:val="nil"/>
              <w:right w:val="single" w:sz="8" w:space="0" w:color="FFFFFF"/>
            </w:tcBorders>
            <w:shd w:val="clear" w:color="000000" w:fill="39639D"/>
            <w:vAlign w:val="center"/>
            <w:hideMark/>
          </w:tcPr>
          <w:p w:rsidR="00B013F6" w:rsidRPr="00376CFA" w:rsidRDefault="00B013F6" w:rsidP="002C5534">
            <w:pPr>
              <w:widowControl/>
              <w:jc w:val="both"/>
              <w:rPr>
                <w:rFonts w:ascii="Times New Roman" w:eastAsia="Times New Roman" w:hAnsi="Times New Roman" w:cs="Times New Roman"/>
                <w:color w:val="FFFFFF"/>
                <w:sz w:val="28"/>
                <w:szCs w:val="28"/>
                <w:lang w:bidi="ar-SA"/>
              </w:rPr>
            </w:pPr>
            <w:r w:rsidRPr="00376CFA">
              <w:rPr>
                <w:rFonts w:ascii="Times New Roman" w:eastAsia="Times New Roman" w:hAnsi="Times New Roman" w:cs="Times New Roman"/>
                <w:color w:val="FFFFFF"/>
                <w:sz w:val="28"/>
                <w:szCs w:val="28"/>
                <w:lang w:bidi="ar-SA"/>
              </w:rPr>
              <w:t>Повышенный</w:t>
            </w:r>
          </w:p>
        </w:tc>
      </w:tr>
      <w:tr w:rsidR="00B013F6" w:rsidRPr="00376CFA" w:rsidTr="00B807E5">
        <w:trPr>
          <w:trHeight w:val="657"/>
        </w:trPr>
        <w:tc>
          <w:tcPr>
            <w:tcW w:w="2281" w:type="dxa"/>
            <w:tcBorders>
              <w:top w:val="nil"/>
              <w:left w:val="nil"/>
              <w:bottom w:val="single" w:sz="4" w:space="0" w:color="39639D"/>
              <w:right w:val="single" w:sz="4" w:space="0" w:color="39639D"/>
            </w:tcBorders>
            <w:shd w:val="clear" w:color="000000" w:fill="FFFFFF"/>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p>
        </w:tc>
        <w:tc>
          <w:tcPr>
            <w:tcW w:w="968" w:type="dxa"/>
            <w:tcBorders>
              <w:top w:val="nil"/>
              <w:left w:val="nil"/>
              <w:bottom w:val="single" w:sz="4" w:space="0" w:color="39639D"/>
              <w:right w:val="single" w:sz="4" w:space="0" w:color="auto"/>
            </w:tcBorders>
            <w:shd w:val="clear" w:color="000000" w:fill="FFFFFF"/>
            <w:noWrap/>
            <w:vAlign w:val="center"/>
          </w:tcPr>
          <w:p w:rsidR="00B013F6" w:rsidRPr="00376CFA" w:rsidRDefault="00B013F6" w:rsidP="002C5534">
            <w:pPr>
              <w:widowControl/>
              <w:jc w:val="both"/>
              <w:rPr>
                <w:rFonts w:ascii="Times New Roman" w:eastAsia="Times New Roman" w:hAnsi="Times New Roman" w:cs="Times New Roman"/>
                <w:i/>
                <w:sz w:val="28"/>
                <w:szCs w:val="28"/>
                <w:lang w:bidi="ar-SA"/>
              </w:rPr>
            </w:pPr>
            <w:r w:rsidRPr="00376CFA">
              <w:rPr>
                <w:rFonts w:ascii="Times New Roman" w:eastAsia="Times New Roman" w:hAnsi="Times New Roman" w:cs="Times New Roman"/>
                <w:i/>
                <w:sz w:val="28"/>
                <w:szCs w:val="28"/>
                <w:lang w:bidi="ar-SA"/>
              </w:rPr>
              <w:t>2018г.</w:t>
            </w:r>
          </w:p>
        </w:tc>
        <w:tc>
          <w:tcPr>
            <w:tcW w:w="970" w:type="dxa"/>
            <w:tcBorders>
              <w:top w:val="nil"/>
              <w:left w:val="single" w:sz="4" w:space="0" w:color="auto"/>
              <w:bottom w:val="single" w:sz="4" w:space="0" w:color="39639D"/>
              <w:right w:val="single" w:sz="4" w:space="0" w:color="39639D"/>
            </w:tcBorders>
            <w:shd w:val="clear" w:color="auto" w:fill="C6D9F1" w:themeFill="text2" w:themeFillTint="33"/>
            <w:vAlign w:val="center"/>
          </w:tcPr>
          <w:p w:rsidR="00B013F6" w:rsidRPr="00376CFA" w:rsidRDefault="00B013F6" w:rsidP="002C5534">
            <w:pPr>
              <w:widowControl/>
              <w:jc w:val="both"/>
              <w:rPr>
                <w:rFonts w:ascii="Times New Roman" w:eastAsia="Times New Roman" w:hAnsi="Times New Roman" w:cs="Times New Roman"/>
                <w:i/>
                <w:sz w:val="28"/>
                <w:szCs w:val="28"/>
                <w:lang w:bidi="ar-SA"/>
              </w:rPr>
            </w:pPr>
            <w:r w:rsidRPr="00376CFA">
              <w:rPr>
                <w:rFonts w:ascii="Times New Roman" w:eastAsia="Times New Roman" w:hAnsi="Times New Roman" w:cs="Times New Roman"/>
                <w:i/>
                <w:sz w:val="28"/>
                <w:szCs w:val="28"/>
                <w:lang w:bidi="ar-SA"/>
              </w:rPr>
              <w:t>2019г.</w:t>
            </w:r>
          </w:p>
        </w:tc>
        <w:tc>
          <w:tcPr>
            <w:tcW w:w="1131" w:type="dxa"/>
            <w:tcBorders>
              <w:top w:val="nil"/>
              <w:left w:val="nil"/>
              <w:bottom w:val="single" w:sz="4" w:space="0" w:color="39639D"/>
              <w:right w:val="single" w:sz="4" w:space="0" w:color="auto"/>
            </w:tcBorders>
            <w:shd w:val="clear" w:color="000000" w:fill="FFFFFF"/>
            <w:noWrap/>
            <w:vAlign w:val="center"/>
          </w:tcPr>
          <w:p w:rsidR="00B013F6" w:rsidRPr="00376CFA" w:rsidRDefault="00B013F6" w:rsidP="002C5534">
            <w:pPr>
              <w:widowControl/>
              <w:jc w:val="both"/>
              <w:rPr>
                <w:rFonts w:ascii="Times New Roman" w:eastAsia="Times New Roman" w:hAnsi="Times New Roman" w:cs="Times New Roman"/>
                <w:i/>
                <w:sz w:val="28"/>
                <w:szCs w:val="28"/>
                <w:lang w:bidi="ar-SA"/>
              </w:rPr>
            </w:pPr>
            <w:r w:rsidRPr="00376CFA">
              <w:rPr>
                <w:rFonts w:ascii="Times New Roman" w:eastAsia="Times New Roman" w:hAnsi="Times New Roman" w:cs="Times New Roman"/>
                <w:i/>
                <w:sz w:val="28"/>
                <w:szCs w:val="28"/>
                <w:lang w:bidi="ar-SA"/>
              </w:rPr>
              <w:t>2018г.</w:t>
            </w:r>
          </w:p>
        </w:tc>
        <w:tc>
          <w:tcPr>
            <w:tcW w:w="1131" w:type="dxa"/>
            <w:tcBorders>
              <w:top w:val="nil"/>
              <w:left w:val="single" w:sz="4" w:space="0" w:color="auto"/>
              <w:bottom w:val="single" w:sz="4" w:space="0" w:color="39639D"/>
              <w:right w:val="single" w:sz="4" w:space="0" w:color="39639D"/>
            </w:tcBorders>
            <w:shd w:val="clear" w:color="auto" w:fill="C6D9F1" w:themeFill="text2" w:themeFillTint="33"/>
            <w:vAlign w:val="center"/>
          </w:tcPr>
          <w:p w:rsidR="00B013F6" w:rsidRPr="00376CFA" w:rsidRDefault="00B013F6" w:rsidP="002C5534">
            <w:pPr>
              <w:widowControl/>
              <w:jc w:val="both"/>
              <w:rPr>
                <w:rFonts w:ascii="Times New Roman" w:eastAsia="Times New Roman" w:hAnsi="Times New Roman" w:cs="Times New Roman"/>
                <w:i/>
                <w:sz w:val="28"/>
                <w:szCs w:val="28"/>
                <w:lang w:bidi="ar-SA"/>
              </w:rPr>
            </w:pPr>
            <w:r w:rsidRPr="00376CFA">
              <w:rPr>
                <w:rFonts w:ascii="Times New Roman" w:eastAsia="Times New Roman" w:hAnsi="Times New Roman" w:cs="Times New Roman"/>
                <w:i/>
                <w:sz w:val="28"/>
                <w:szCs w:val="28"/>
                <w:lang w:bidi="ar-SA"/>
              </w:rPr>
              <w:t>2019г.</w:t>
            </w:r>
          </w:p>
        </w:tc>
        <w:tc>
          <w:tcPr>
            <w:tcW w:w="1132" w:type="dxa"/>
            <w:tcBorders>
              <w:top w:val="nil"/>
              <w:left w:val="nil"/>
              <w:bottom w:val="single" w:sz="4" w:space="0" w:color="39639D"/>
              <w:right w:val="single" w:sz="4" w:space="0" w:color="auto"/>
            </w:tcBorders>
            <w:shd w:val="clear" w:color="000000" w:fill="FFFFFF"/>
            <w:noWrap/>
            <w:vAlign w:val="center"/>
          </w:tcPr>
          <w:p w:rsidR="00B013F6" w:rsidRPr="00376CFA" w:rsidRDefault="00B013F6" w:rsidP="002C5534">
            <w:pPr>
              <w:widowControl/>
              <w:jc w:val="both"/>
              <w:rPr>
                <w:rFonts w:ascii="Times New Roman" w:eastAsia="Times New Roman" w:hAnsi="Times New Roman" w:cs="Times New Roman"/>
                <w:i/>
                <w:sz w:val="28"/>
                <w:szCs w:val="28"/>
                <w:lang w:bidi="ar-SA"/>
              </w:rPr>
            </w:pPr>
            <w:r w:rsidRPr="00376CFA">
              <w:rPr>
                <w:rFonts w:ascii="Times New Roman" w:eastAsia="Times New Roman" w:hAnsi="Times New Roman" w:cs="Times New Roman"/>
                <w:i/>
                <w:sz w:val="28"/>
                <w:szCs w:val="28"/>
                <w:lang w:bidi="ar-SA"/>
              </w:rPr>
              <w:t>2018г.</w:t>
            </w:r>
          </w:p>
        </w:tc>
        <w:tc>
          <w:tcPr>
            <w:tcW w:w="1020" w:type="dxa"/>
            <w:gridSpan w:val="2"/>
            <w:tcBorders>
              <w:top w:val="nil"/>
              <w:left w:val="single" w:sz="4" w:space="0" w:color="auto"/>
              <w:bottom w:val="single" w:sz="4" w:space="0" w:color="39639D"/>
              <w:right w:val="single" w:sz="4" w:space="0" w:color="39639D"/>
            </w:tcBorders>
            <w:shd w:val="clear" w:color="auto" w:fill="C6D9F1" w:themeFill="text2" w:themeFillTint="33"/>
            <w:vAlign w:val="center"/>
          </w:tcPr>
          <w:p w:rsidR="00B013F6" w:rsidRPr="00376CFA" w:rsidRDefault="00B013F6" w:rsidP="002C5534">
            <w:pPr>
              <w:widowControl/>
              <w:jc w:val="both"/>
              <w:rPr>
                <w:rFonts w:ascii="Times New Roman" w:eastAsia="Times New Roman" w:hAnsi="Times New Roman" w:cs="Times New Roman"/>
                <w:i/>
                <w:sz w:val="28"/>
                <w:szCs w:val="28"/>
                <w:lang w:bidi="ar-SA"/>
              </w:rPr>
            </w:pPr>
            <w:r w:rsidRPr="00376CFA">
              <w:rPr>
                <w:rFonts w:ascii="Times New Roman" w:eastAsia="Times New Roman" w:hAnsi="Times New Roman" w:cs="Times New Roman"/>
                <w:i/>
                <w:sz w:val="28"/>
                <w:szCs w:val="28"/>
                <w:lang w:bidi="ar-SA"/>
              </w:rPr>
              <w:t>2019г.</w:t>
            </w:r>
          </w:p>
        </w:tc>
        <w:tc>
          <w:tcPr>
            <w:tcW w:w="1020" w:type="dxa"/>
            <w:tcBorders>
              <w:top w:val="nil"/>
              <w:left w:val="nil"/>
              <w:bottom w:val="single" w:sz="4" w:space="0" w:color="39639D"/>
              <w:right w:val="single" w:sz="4" w:space="0" w:color="auto"/>
            </w:tcBorders>
            <w:shd w:val="clear" w:color="000000" w:fill="FFFFFF"/>
            <w:noWrap/>
            <w:vAlign w:val="center"/>
          </w:tcPr>
          <w:p w:rsidR="00B013F6" w:rsidRPr="00376CFA" w:rsidRDefault="00B013F6" w:rsidP="002C5534">
            <w:pPr>
              <w:widowControl/>
              <w:jc w:val="both"/>
              <w:rPr>
                <w:rFonts w:ascii="Times New Roman" w:eastAsia="Times New Roman" w:hAnsi="Times New Roman" w:cs="Times New Roman"/>
                <w:i/>
                <w:sz w:val="28"/>
                <w:szCs w:val="28"/>
                <w:lang w:bidi="ar-SA"/>
              </w:rPr>
            </w:pPr>
            <w:r w:rsidRPr="00376CFA">
              <w:rPr>
                <w:rFonts w:ascii="Times New Roman" w:eastAsia="Times New Roman" w:hAnsi="Times New Roman" w:cs="Times New Roman"/>
                <w:i/>
                <w:sz w:val="28"/>
                <w:szCs w:val="28"/>
                <w:lang w:bidi="ar-SA"/>
              </w:rPr>
              <w:t>2018г.</w:t>
            </w:r>
          </w:p>
        </w:tc>
        <w:tc>
          <w:tcPr>
            <w:tcW w:w="1030" w:type="dxa"/>
            <w:tcBorders>
              <w:top w:val="nil"/>
              <w:left w:val="single" w:sz="4" w:space="0" w:color="auto"/>
              <w:bottom w:val="single" w:sz="4" w:space="0" w:color="39639D"/>
              <w:right w:val="nil"/>
            </w:tcBorders>
            <w:shd w:val="clear" w:color="auto" w:fill="C6D9F1" w:themeFill="text2" w:themeFillTint="33"/>
            <w:vAlign w:val="center"/>
          </w:tcPr>
          <w:p w:rsidR="00B013F6" w:rsidRPr="00376CFA" w:rsidRDefault="00B013F6" w:rsidP="002C5534">
            <w:pPr>
              <w:widowControl/>
              <w:jc w:val="both"/>
              <w:rPr>
                <w:rFonts w:ascii="Times New Roman" w:eastAsia="Times New Roman" w:hAnsi="Times New Roman" w:cs="Times New Roman"/>
                <w:i/>
                <w:sz w:val="28"/>
                <w:szCs w:val="28"/>
                <w:lang w:bidi="ar-SA"/>
              </w:rPr>
            </w:pPr>
            <w:r w:rsidRPr="00376CFA">
              <w:rPr>
                <w:rFonts w:ascii="Times New Roman" w:eastAsia="Times New Roman" w:hAnsi="Times New Roman" w:cs="Times New Roman"/>
                <w:i/>
                <w:sz w:val="28"/>
                <w:szCs w:val="28"/>
                <w:lang w:bidi="ar-SA"/>
              </w:rPr>
              <w:t>2019г.</w:t>
            </w:r>
          </w:p>
        </w:tc>
      </w:tr>
      <w:tr w:rsidR="00B013F6" w:rsidRPr="00376CFA" w:rsidTr="00B807E5">
        <w:trPr>
          <w:trHeight w:val="657"/>
        </w:trPr>
        <w:tc>
          <w:tcPr>
            <w:tcW w:w="2281" w:type="dxa"/>
            <w:tcBorders>
              <w:top w:val="nil"/>
              <w:left w:val="nil"/>
              <w:bottom w:val="single" w:sz="4" w:space="0" w:color="39639D"/>
              <w:right w:val="single" w:sz="4" w:space="0" w:color="39639D"/>
            </w:tcBorders>
            <w:shd w:val="clear" w:color="000000" w:fill="FFFFFF"/>
            <w:vAlign w:val="center"/>
            <w:hideMark/>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Муниципальное образование</w:t>
            </w:r>
            <w:proofErr w:type="gramStart"/>
            <w:r w:rsidRPr="00376CFA">
              <w:rPr>
                <w:rFonts w:ascii="Times New Roman" w:eastAsia="Times New Roman" w:hAnsi="Times New Roman" w:cs="Times New Roman"/>
                <w:sz w:val="28"/>
                <w:szCs w:val="28"/>
                <w:lang w:bidi="ar-SA"/>
              </w:rPr>
              <w:t xml:space="preserve"> (%)</w:t>
            </w:r>
            <w:proofErr w:type="gramEnd"/>
          </w:p>
        </w:tc>
        <w:tc>
          <w:tcPr>
            <w:tcW w:w="968" w:type="dxa"/>
            <w:tcBorders>
              <w:top w:val="nil"/>
              <w:left w:val="nil"/>
              <w:bottom w:val="single" w:sz="4" w:space="0" w:color="39639D"/>
              <w:right w:val="single" w:sz="4" w:space="0" w:color="auto"/>
            </w:tcBorders>
            <w:shd w:val="clear" w:color="000000" w:fill="FFFFFF"/>
            <w:noWrap/>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bookmarkStart w:id="19" w:name="RANGE!C43"/>
            <w:r w:rsidRPr="00376CFA">
              <w:rPr>
                <w:rFonts w:ascii="Times New Roman" w:eastAsia="Times New Roman" w:hAnsi="Times New Roman" w:cs="Times New Roman"/>
                <w:sz w:val="28"/>
                <w:szCs w:val="28"/>
                <w:lang w:bidi="ar-SA"/>
              </w:rPr>
              <w:t>2,34%</w:t>
            </w:r>
            <w:bookmarkEnd w:id="19"/>
          </w:p>
        </w:tc>
        <w:tc>
          <w:tcPr>
            <w:tcW w:w="970" w:type="dxa"/>
            <w:tcBorders>
              <w:top w:val="nil"/>
              <w:left w:val="single" w:sz="4" w:space="0" w:color="auto"/>
              <w:bottom w:val="single" w:sz="4" w:space="0" w:color="39639D"/>
              <w:right w:val="single" w:sz="4" w:space="0" w:color="39639D"/>
            </w:tcBorders>
            <w:shd w:val="clear" w:color="auto" w:fill="C6D9F1" w:themeFill="text2" w:themeFillTint="33"/>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2,18%</w:t>
            </w:r>
          </w:p>
        </w:tc>
        <w:tc>
          <w:tcPr>
            <w:tcW w:w="1131" w:type="dxa"/>
            <w:tcBorders>
              <w:top w:val="nil"/>
              <w:left w:val="nil"/>
              <w:bottom w:val="single" w:sz="4" w:space="0" w:color="39639D"/>
              <w:right w:val="single" w:sz="4" w:space="0" w:color="auto"/>
            </w:tcBorders>
            <w:shd w:val="clear" w:color="000000" w:fill="FFFFFF"/>
            <w:noWrap/>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bookmarkStart w:id="20" w:name="RANGE!D43"/>
            <w:r w:rsidRPr="00376CFA">
              <w:rPr>
                <w:rFonts w:ascii="Times New Roman" w:eastAsia="Times New Roman" w:hAnsi="Times New Roman" w:cs="Times New Roman"/>
                <w:sz w:val="28"/>
                <w:szCs w:val="28"/>
                <w:lang w:bidi="ar-SA"/>
              </w:rPr>
              <w:t>23,96%</w:t>
            </w:r>
            <w:bookmarkEnd w:id="20"/>
          </w:p>
        </w:tc>
        <w:tc>
          <w:tcPr>
            <w:tcW w:w="1131" w:type="dxa"/>
            <w:tcBorders>
              <w:top w:val="nil"/>
              <w:left w:val="single" w:sz="4" w:space="0" w:color="auto"/>
              <w:bottom w:val="single" w:sz="4" w:space="0" w:color="39639D"/>
              <w:right w:val="single" w:sz="4" w:space="0" w:color="39639D"/>
            </w:tcBorders>
            <w:shd w:val="clear" w:color="auto" w:fill="C6D9F1" w:themeFill="text2" w:themeFillTint="33"/>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11,89%</w:t>
            </w:r>
          </w:p>
        </w:tc>
        <w:tc>
          <w:tcPr>
            <w:tcW w:w="1132" w:type="dxa"/>
            <w:tcBorders>
              <w:top w:val="nil"/>
              <w:left w:val="nil"/>
              <w:bottom w:val="single" w:sz="4" w:space="0" w:color="39639D"/>
              <w:right w:val="single" w:sz="4" w:space="0" w:color="auto"/>
            </w:tcBorders>
            <w:shd w:val="clear" w:color="000000" w:fill="FFFFFF"/>
            <w:noWrap/>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bookmarkStart w:id="21" w:name="RANGE!E43"/>
            <w:r w:rsidRPr="00376CFA">
              <w:rPr>
                <w:rFonts w:ascii="Times New Roman" w:eastAsia="Times New Roman" w:hAnsi="Times New Roman" w:cs="Times New Roman"/>
                <w:sz w:val="28"/>
                <w:szCs w:val="28"/>
                <w:lang w:bidi="ar-SA"/>
              </w:rPr>
              <w:t>55,47%</w:t>
            </w:r>
            <w:bookmarkEnd w:id="21"/>
          </w:p>
        </w:tc>
        <w:tc>
          <w:tcPr>
            <w:tcW w:w="1020" w:type="dxa"/>
            <w:gridSpan w:val="2"/>
            <w:tcBorders>
              <w:top w:val="nil"/>
              <w:left w:val="single" w:sz="4" w:space="0" w:color="auto"/>
              <w:bottom w:val="single" w:sz="4" w:space="0" w:color="39639D"/>
              <w:right w:val="single" w:sz="4" w:space="0" w:color="39639D"/>
            </w:tcBorders>
            <w:shd w:val="clear" w:color="auto" w:fill="C6D9F1" w:themeFill="text2" w:themeFillTint="33"/>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70,87%</w:t>
            </w:r>
          </w:p>
        </w:tc>
        <w:tc>
          <w:tcPr>
            <w:tcW w:w="1020" w:type="dxa"/>
            <w:tcBorders>
              <w:top w:val="nil"/>
              <w:left w:val="nil"/>
              <w:bottom w:val="single" w:sz="4" w:space="0" w:color="39639D"/>
              <w:right w:val="single" w:sz="4" w:space="0" w:color="auto"/>
            </w:tcBorders>
            <w:shd w:val="clear" w:color="000000" w:fill="FFFFFF"/>
            <w:noWrap/>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bookmarkStart w:id="22" w:name="RANGE!F43"/>
            <w:r w:rsidRPr="00376CFA">
              <w:rPr>
                <w:rFonts w:ascii="Times New Roman" w:eastAsia="Times New Roman" w:hAnsi="Times New Roman" w:cs="Times New Roman"/>
                <w:sz w:val="28"/>
                <w:szCs w:val="28"/>
                <w:lang w:bidi="ar-SA"/>
              </w:rPr>
              <w:t>18,23%</w:t>
            </w:r>
            <w:bookmarkEnd w:id="22"/>
          </w:p>
        </w:tc>
        <w:tc>
          <w:tcPr>
            <w:tcW w:w="1030" w:type="dxa"/>
            <w:tcBorders>
              <w:top w:val="nil"/>
              <w:left w:val="single" w:sz="4" w:space="0" w:color="auto"/>
              <w:bottom w:val="single" w:sz="4" w:space="0" w:color="39639D"/>
              <w:right w:val="nil"/>
            </w:tcBorders>
            <w:shd w:val="clear" w:color="auto" w:fill="C6D9F1" w:themeFill="text2" w:themeFillTint="33"/>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15,05%</w:t>
            </w:r>
          </w:p>
        </w:tc>
      </w:tr>
      <w:tr w:rsidR="00B013F6" w:rsidRPr="00376CFA" w:rsidTr="00B807E5">
        <w:trPr>
          <w:trHeight w:val="413"/>
        </w:trPr>
        <w:tc>
          <w:tcPr>
            <w:tcW w:w="2281" w:type="dxa"/>
            <w:tcBorders>
              <w:top w:val="nil"/>
              <w:left w:val="nil"/>
              <w:bottom w:val="nil"/>
              <w:right w:val="single" w:sz="4" w:space="0" w:color="39639D"/>
            </w:tcBorders>
            <w:shd w:val="clear" w:color="000000" w:fill="FFFFFF"/>
            <w:noWrap/>
            <w:vAlign w:val="center"/>
            <w:hideMark/>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Красноярский край</w:t>
            </w:r>
            <w:proofErr w:type="gramStart"/>
            <w:r w:rsidRPr="00376CFA">
              <w:rPr>
                <w:rFonts w:ascii="Times New Roman" w:eastAsia="Times New Roman" w:hAnsi="Times New Roman" w:cs="Times New Roman"/>
                <w:sz w:val="28"/>
                <w:szCs w:val="28"/>
                <w:lang w:bidi="ar-SA"/>
              </w:rPr>
              <w:t xml:space="preserve"> (%)</w:t>
            </w:r>
            <w:proofErr w:type="gramEnd"/>
          </w:p>
        </w:tc>
        <w:tc>
          <w:tcPr>
            <w:tcW w:w="968" w:type="dxa"/>
            <w:tcBorders>
              <w:top w:val="nil"/>
              <w:left w:val="nil"/>
              <w:bottom w:val="nil"/>
              <w:right w:val="single" w:sz="4" w:space="0" w:color="auto"/>
            </w:tcBorders>
            <w:shd w:val="clear" w:color="000000" w:fill="FFFFFF"/>
            <w:noWrap/>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4,46%</w:t>
            </w:r>
          </w:p>
        </w:tc>
        <w:tc>
          <w:tcPr>
            <w:tcW w:w="970" w:type="dxa"/>
            <w:tcBorders>
              <w:top w:val="nil"/>
              <w:left w:val="single" w:sz="4" w:space="0" w:color="auto"/>
              <w:bottom w:val="nil"/>
              <w:right w:val="single" w:sz="4" w:space="0" w:color="39639D"/>
            </w:tcBorders>
            <w:shd w:val="clear" w:color="auto" w:fill="C6D9F1" w:themeFill="text2" w:themeFillTint="33"/>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8,44%</w:t>
            </w:r>
          </w:p>
        </w:tc>
        <w:tc>
          <w:tcPr>
            <w:tcW w:w="1131" w:type="dxa"/>
            <w:tcBorders>
              <w:top w:val="nil"/>
              <w:left w:val="nil"/>
              <w:bottom w:val="nil"/>
              <w:right w:val="single" w:sz="4" w:space="0" w:color="auto"/>
            </w:tcBorders>
            <w:shd w:val="clear" w:color="000000" w:fill="FFFFFF"/>
            <w:noWrap/>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24,74%</w:t>
            </w:r>
          </w:p>
        </w:tc>
        <w:tc>
          <w:tcPr>
            <w:tcW w:w="1131" w:type="dxa"/>
            <w:tcBorders>
              <w:top w:val="nil"/>
              <w:left w:val="single" w:sz="4" w:space="0" w:color="auto"/>
              <w:bottom w:val="nil"/>
              <w:right w:val="single" w:sz="4" w:space="0" w:color="39639D"/>
            </w:tcBorders>
            <w:shd w:val="clear" w:color="auto" w:fill="C6D9F1" w:themeFill="text2" w:themeFillTint="33"/>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18,79%</w:t>
            </w:r>
          </w:p>
        </w:tc>
        <w:tc>
          <w:tcPr>
            <w:tcW w:w="1132" w:type="dxa"/>
            <w:tcBorders>
              <w:top w:val="nil"/>
              <w:left w:val="nil"/>
              <w:bottom w:val="nil"/>
              <w:right w:val="single" w:sz="4" w:space="0" w:color="auto"/>
            </w:tcBorders>
            <w:shd w:val="clear" w:color="000000" w:fill="FFFFFF"/>
            <w:noWrap/>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53,44%</w:t>
            </w:r>
          </w:p>
        </w:tc>
        <w:tc>
          <w:tcPr>
            <w:tcW w:w="1020" w:type="dxa"/>
            <w:gridSpan w:val="2"/>
            <w:tcBorders>
              <w:top w:val="nil"/>
              <w:left w:val="single" w:sz="4" w:space="0" w:color="auto"/>
              <w:bottom w:val="nil"/>
              <w:right w:val="single" w:sz="4" w:space="0" w:color="39639D"/>
            </w:tcBorders>
            <w:shd w:val="clear" w:color="auto" w:fill="C6D9F1" w:themeFill="text2" w:themeFillTint="33"/>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60,07%</w:t>
            </w:r>
          </w:p>
        </w:tc>
        <w:tc>
          <w:tcPr>
            <w:tcW w:w="1020" w:type="dxa"/>
            <w:tcBorders>
              <w:top w:val="nil"/>
              <w:left w:val="nil"/>
              <w:bottom w:val="nil"/>
              <w:right w:val="single" w:sz="4" w:space="0" w:color="auto"/>
            </w:tcBorders>
            <w:shd w:val="clear" w:color="000000" w:fill="FFFFFF"/>
            <w:noWrap/>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17,35%</w:t>
            </w:r>
          </w:p>
        </w:tc>
        <w:tc>
          <w:tcPr>
            <w:tcW w:w="1030" w:type="dxa"/>
            <w:tcBorders>
              <w:top w:val="nil"/>
              <w:left w:val="single" w:sz="4" w:space="0" w:color="auto"/>
              <w:bottom w:val="nil"/>
              <w:right w:val="nil"/>
            </w:tcBorders>
            <w:shd w:val="clear" w:color="auto" w:fill="C6D9F1" w:themeFill="text2" w:themeFillTint="33"/>
            <w:vAlign w:val="center"/>
          </w:tcPr>
          <w:p w:rsidR="00B013F6" w:rsidRPr="00376CFA" w:rsidRDefault="00B013F6" w:rsidP="002C5534">
            <w:pPr>
              <w:widowControl/>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12,71%</w:t>
            </w:r>
          </w:p>
        </w:tc>
      </w:tr>
    </w:tbl>
    <w:p w:rsidR="00B013F6" w:rsidRPr="00376CFA" w:rsidRDefault="00B013F6" w:rsidP="002C5534">
      <w:pPr>
        <w:widowControl/>
        <w:ind w:firstLine="567"/>
        <w:jc w:val="both"/>
        <w:rPr>
          <w:rFonts w:ascii="Times New Roman" w:eastAsiaTheme="minorHAnsi" w:hAnsi="Times New Roman" w:cs="Times New Roman"/>
          <w:color w:val="auto"/>
          <w:sz w:val="28"/>
          <w:szCs w:val="28"/>
          <w:lang w:eastAsia="en-US" w:bidi="ar-SA"/>
        </w:rPr>
      </w:pPr>
    </w:p>
    <w:p w:rsidR="00B013F6" w:rsidRPr="00376CFA" w:rsidRDefault="00B013F6" w:rsidP="002C5534">
      <w:pPr>
        <w:keepNext/>
        <w:widowControl/>
        <w:ind w:firstLine="709"/>
        <w:jc w:val="both"/>
        <w:outlineLvl w:val="0"/>
        <w:rPr>
          <w:rFonts w:ascii="Times New Roman" w:eastAsia="Times New Roman" w:hAnsi="Times New Roman" w:cs="Times New Roman"/>
          <w:bCs/>
          <w:color w:val="auto"/>
          <w:kern w:val="32"/>
          <w:sz w:val="28"/>
          <w:szCs w:val="28"/>
          <w:lang w:bidi="ar-SA"/>
        </w:rPr>
      </w:pPr>
      <w:r w:rsidRPr="00376CFA">
        <w:rPr>
          <w:rFonts w:ascii="Times New Roman" w:eastAsia="Times New Roman" w:hAnsi="Times New Roman" w:cs="Times New Roman"/>
          <w:bCs/>
          <w:color w:val="auto"/>
          <w:kern w:val="32"/>
          <w:sz w:val="28"/>
          <w:szCs w:val="28"/>
          <w:lang w:bidi="ar-SA"/>
        </w:rPr>
        <w:t>При детальном анализе уровней достижений можно прийти к выводу: стабильна доля обучающихся, показавших недостаточный (около 2%), этот показатель значительно лучше краевого, то есть выше почти на 6%. На 12% по сравнению с прошлогодними результатами стало меньше шестиклассников, которые показали пониженный уровень достижений, на 15%  увеличилась доля обучающихся, продемонстрировавших базовый уровень. На 3% уменьшилась доля шестиклассников, продемонстрировавших повышенный уровень достижений.</w:t>
      </w:r>
    </w:p>
    <w:p w:rsidR="00B013F6" w:rsidRPr="00376CFA" w:rsidRDefault="00B013F6" w:rsidP="002C5534">
      <w:pPr>
        <w:widowControl/>
        <w:jc w:val="both"/>
        <w:rPr>
          <w:rFonts w:ascii="Times New Roman" w:eastAsia="Times New Roman" w:hAnsi="Times New Roman" w:cs="Times New Roman"/>
          <w:sz w:val="28"/>
          <w:szCs w:val="28"/>
          <w:lang w:bidi="ar-SA"/>
        </w:rPr>
      </w:pPr>
    </w:p>
    <w:tbl>
      <w:tblPr>
        <w:tblW w:w="10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6"/>
        <w:gridCol w:w="1964"/>
        <w:gridCol w:w="3533"/>
        <w:gridCol w:w="1375"/>
        <w:gridCol w:w="1374"/>
      </w:tblGrid>
      <w:tr w:rsidR="00B013F6" w:rsidRPr="00376CFA" w:rsidTr="00B807E5">
        <w:trPr>
          <w:trHeight w:val="438"/>
        </w:trPr>
        <w:tc>
          <w:tcPr>
            <w:tcW w:w="2356" w:type="dxa"/>
            <w:vMerge w:val="restart"/>
            <w:shd w:val="clear" w:color="auto" w:fill="auto"/>
            <w:vAlign w:val="center"/>
            <w:hideMark/>
          </w:tcPr>
          <w:p w:rsidR="00B013F6" w:rsidRPr="00376CFA" w:rsidRDefault="00B013F6" w:rsidP="002C5534">
            <w:pPr>
              <w:widowControl/>
              <w:jc w:val="both"/>
              <w:rPr>
                <w:rFonts w:ascii="Times New Roman" w:eastAsia="Times New Roman" w:hAnsi="Times New Roman" w:cs="Times New Roman"/>
                <w:b/>
                <w:bCs/>
                <w:sz w:val="28"/>
                <w:szCs w:val="28"/>
                <w:lang w:bidi="ar-SA"/>
              </w:rPr>
            </w:pPr>
            <w:r w:rsidRPr="00376CFA">
              <w:rPr>
                <w:rFonts w:ascii="Times New Roman" w:eastAsia="Times New Roman" w:hAnsi="Times New Roman" w:cs="Times New Roman"/>
                <w:b/>
                <w:bCs/>
                <w:sz w:val="28"/>
                <w:szCs w:val="28"/>
                <w:lang w:bidi="ar-SA"/>
              </w:rPr>
              <w:t>Успешность выполнения (</w:t>
            </w:r>
            <w:r w:rsidRPr="00376CFA">
              <w:rPr>
                <w:rFonts w:ascii="Times New Roman" w:eastAsia="Times New Roman" w:hAnsi="Times New Roman" w:cs="Times New Roman"/>
                <w:b/>
                <w:bCs/>
                <w:i/>
                <w:iCs/>
                <w:sz w:val="28"/>
                <w:szCs w:val="28"/>
                <w:lang w:bidi="ar-SA"/>
              </w:rPr>
              <w:t xml:space="preserve">% </w:t>
            </w:r>
            <w:r w:rsidRPr="00376CFA">
              <w:rPr>
                <w:rFonts w:ascii="Times New Roman" w:eastAsia="Times New Roman" w:hAnsi="Times New Roman" w:cs="Times New Roman"/>
                <w:b/>
                <w:bCs/>
                <w:i/>
                <w:iCs/>
                <w:sz w:val="28"/>
                <w:szCs w:val="28"/>
                <w:lang w:bidi="ar-SA"/>
              </w:rPr>
              <w:lastRenderedPageBreak/>
              <w:t>от максимального балла</w:t>
            </w:r>
            <w:r w:rsidRPr="00376CFA">
              <w:rPr>
                <w:rFonts w:ascii="Times New Roman" w:eastAsia="Times New Roman" w:hAnsi="Times New Roman" w:cs="Times New Roman"/>
                <w:b/>
                <w:bCs/>
                <w:sz w:val="28"/>
                <w:szCs w:val="28"/>
                <w:lang w:bidi="ar-SA"/>
              </w:rPr>
              <w:t>)</w:t>
            </w:r>
          </w:p>
        </w:tc>
        <w:tc>
          <w:tcPr>
            <w:tcW w:w="5497" w:type="dxa"/>
            <w:gridSpan w:val="2"/>
            <w:shd w:val="clear" w:color="auto" w:fill="auto"/>
            <w:vAlign w:val="center"/>
          </w:tcPr>
          <w:p w:rsidR="00B013F6" w:rsidRPr="00376CFA" w:rsidRDefault="00B013F6" w:rsidP="002C5534">
            <w:pPr>
              <w:widowControl/>
              <w:jc w:val="both"/>
              <w:rPr>
                <w:rFonts w:ascii="Times New Roman" w:eastAsia="Times New Roman" w:hAnsi="Times New Roman" w:cs="Times New Roman"/>
                <w:b/>
                <w:bCs/>
                <w:color w:val="auto"/>
                <w:sz w:val="28"/>
                <w:szCs w:val="28"/>
                <w:lang w:bidi="ar-SA"/>
              </w:rPr>
            </w:pPr>
          </w:p>
        </w:tc>
        <w:tc>
          <w:tcPr>
            <w:tcW w:w="1375" w:type="dxa"/>
            <w:shd w:val="clear" w:color="auto" w:fill="auto"/>
            <w:noWrap/>
            <w:vAlign w:val="center"/>
          </w:tcPr>
          <w:p w:rsidR="00B013F6" w:rsidRPr="00376CFA" w:rsidRDefault="00B013F6" w:rsidP="002C5534">
            <w:pPr>
              <w:widowControl/>
              <w:jc w:val="both"/>
              <w:rPr>
                <w:rFonts w:ascii="Times New Roman" w:eastAsia="Times New Roman" w:hAnsi="Times New Roman" w:cs="Times New Roman"/>
                <w:b/>
                <w:bCs/>
                <w:sz w:val="28"/>
                <w:szCs w:val="28"/>
                <w:lang w:bidi="ar-SA"/>
              </w:rPr>
            </w:pPr>
            <w:r w:rsidRPr="00376CFA">
              <w:rPr>
                <w:rFonts w:ascii="Times New Roman" w:eastAsia="Times New Roman" w:hAnsi="Times New Roman" w:cs="Times New Roman"/>
                <w:b/>
                <w:bCs/>
                <w:color w:val="auto"/>
                <w:sz w:val="28"/>
                <w:szCs w:val="28"/>
                <w:lang w:bidi="ar-SA"/>
              </w:rPr>
              <w:t>в 4 классе</w:t>
            </w:r>
          </w:p>
        </w:tc>
        <w:tc>
          <w:tcPr>
            <w:tcW w:w="1374" w:type="dxa"/>
            <w:shd w:val="clear" w:color="auto" w:fill="auto"/>
            <w:vAlign w:val="center"/>
          </w:tcPr>
          <w:p w:rsidR="00B013F6" w:rsidRPr="00376CFA" w:rsidRDefault="00B013F6" w:rsidP="002C5534">
            <w:pPr>
              <w:widowControl/>
              <w:jc w:val="both"/>
              <w:rPr>
                <w:rFonts w:ascii="Times New Roman" w:eastAsia="Times New Roman" w:hAnsi="Times New Roman" w:cs="Times New Roman"/>
                <w:b/>
                <w:bCs/>
                <w:sz w:val="28"/>
                <w:szCs w:val="28"/>
                <w:lang w:bidi="ar-SA"/>
              </w:rPr>
            </w:pPr>
            <w:r w:rsidRPr="00376CFA">
              <w:rPr>
                <w:rFonts w:ascii="Times New Roman" w:eastAsia="Times New Roman" w:hAnsi="Times New Roman" w:cs="Times New Roman"/>
                <w:b/>
                <w:bCs/>
                <w:color w:val="auto"/>
                <w:sz w:val="28"/>
                <w:szCs w:val="28"/>
                <w:lang w:bidi="ar-SA"/>
              </w:rPr>
              <w:t>в 6 классе</w:t>
            </w:r>
          </w:p>
        </w:tc>
      </w:tr>
      <w:tr w:rsidR="00B013F6" w:rsidRPr="00376CFA" w:rsidTr="00B807E5">
        <w:trPr>
          <w:trHeight w:val="70"/>
        </w:trPr>
        <w:tc>
          <w:tcPr>
            <w:tcW w:w="2356" w:type="dxa"/>
            <w:vMerge/>
            <w:shd w:val="clear" w:color="auto" w:fill="auto"/>
            <w:vAlign w:val="center"/>
            <w:hideMark/>
          </w:tcPr>
          <w:p w:rsidR="00B013F6" w:rsidRPr="00376CFA" w:rsidRDefault="00B013F6" w:rsidP="002C5534">
            <w:pPr>
              <w:widowControl/>
              <w:jc w:val="both"/>
              <w:rPr>
                <w:rFonts w:ascii="Times New Roman" w:eastAsia="Times New Roman" w:hAnsi="Times New Roman" w:cs="Times New Roman"/>
                <w:b/>
                <w:bCs/>
                <w:sz w:val="28"/>
                <w:szCs w:val="28"/>
                <w:lang w:bidi="ar-SA"/>
              </w:rPr>
            </w:pPr>
          </w:p>
        </w:tc>
        <w:tc>
          <w:tcPr>
            <w:tcW w:w="5497" w:type="dxa"/>
            <w:gridSpan w:val="2"/>
            <w:shd w:val="clear" w:color="auto" w:fill="auto"/>
            <w:vAlign w:val="center"/>
            <w:hideMark/>
          </w:tcPr>
          <w:p w:rsidR="00B013F6" w:rsidRPr="00376CFA" w:rsidRDefault="00B013F6" w:rsidP="002C5534">
            <w:pPr>
              <w:widowControl/>
              <w:jc w:val="both"/>
              <w:rPr>
                <w:rFonts w:ascii="Times New Roman" w:eastAsia="Times New Roman" w:hAnsi="Times New Roman" w:cs="Times New Roman"/>
                <w:b/>
                <w:bCs/>
                <w:color w:val="auto"/>
                <w:sz w:val="28"/>
                <w:szCs w:val="28"/>
                <w:lang w:bidi="ar-SA"/>
              </w:rPr>
            </w:pPr>
            <w:r w:rsidRPr="00376CFA">
              <w:rPr>
                <w:rFonts w:ascii="Times New Roman" w:eastAsia="Times New Roman" w:hAnsi="Times New Roman" w:cs="Times New Roman"/>
                <w:b/>
                <w:bCs/>
                <w:color w:val="auto"/>
                <w:sz w:val="28"/>
                <w:szCs w:val="28"/>
                <w:lang w:bidi="ar-SA"/>
              </w:rPr>
              <w:t>Вся работа (</w:t>
            </w:r>
            <w:r w:rsidRPr="00376CFA">
              <w:rPr>
                <w:rFonts w:ascii="Times New Roman" w:eastAsia="Times New Roman" w:hAnsi="Times New Roman" w:cs="Times New Roman"/>
                <w:b/>
                <w:bCs/>
                <w:i/>
                <w:iCs/>
                <w:color w:val="auto"/>
                <w:sz w:val="28"/>
                <w:szCs w:val="28"/>
                <w:lang w:bidi="ar-SA"/>
              </w:rPr>
              <w:t>общий балл</w:t>
            </w:r>
            <w:r w:rsidRPr="00376CFA">
              <w:rPr>
                <w:rFonts w:ascii="Times New Roman" w:eastAsia="Times New Roman" w:hAnsi="Times New Roman" w:cs="Times New Roman"/>
                <w:b/>
                <w:bCs/>
                <w:color w:val="auto"/>
                <w:sz w:val="28"/>
                <w:szCs w:val="28"/>
                <w:lang w:bidi="ar-SA"/>
              </w:rPr>
              <w:t xml:space="preserve">) </w:t>
            </w:r>
          </w:p>
        </w:tc>
        <w:tc>
          <w:tcPr>
            <w:tcW w:w="1375" w:type="dxa"/>
            <w:shd w:val="clear" w:color="auto" w:fill="auto"/>
            <w:noWrap/>
            <w:vAlign w:val="center"/>
            <w:hideMark/>
          </w:tcPr>
          <w:p w:rsidR="00B013F6" w:rsidRPr="00376CFA" w:rsidRDefault="00B013F6" w:rsidP="002C5534">
            <w:pPr>
              <w:widowControl/>
              <w:jc w:val="both"/>
              <w:rPr>
                <w:rFonts w:ascii="Times New Roman" w:eastAsia="Times New Roman" w:hAnsi="Times New Roman" w:cs="Times New Roman"/>
                <w:bCs/>
                <w:sz w:val="28"/>
                <w:szCs w:val="28"/>
                <w:lang w:bidi="ar-SA"/>
              </w:rPr>
            </w:pPr>
            <w:r w:rsidRPr="00376CFA">
              <w:rPr>
                <w:rFonts w:ascii="Times New Roman" w:eastAsia="Times New Roman" w:hAnsi="Times New Roman" w:cs="Times New Roman"/>
                <w:bCs/>
                <w:sz w:val="28"/>
                <w:szCs w:val="28"/>
                <w:lang w:bidi="ar-SA"/>
              </w:rPr>
              <w:t xml:space="preserve">64,73% </w:t>
            </w:r>
          </w:p>
        </w:tc>
        <w:tc>
          <w:tcPr>
            <w:tcW w:w="1374" w:type="dxa"/>
            <w:shd w:val="clear" w:color="auto" w:fill="auto"/>
            <w:vAlign w:val="center"/>
          </w:tcPr>
          <w:p w:rsidR="00B013F6" w:rsidRPr="00376CFA" w:rsidRDefault="00B013F6" w:rsidP="002C5534">
            <w:pPr>
              <w:widowControl/>
              <w:jc w:val="both"/>
              <w:rPr>
                <w:rFonts w:ascii="Times New Roman" w:eastAsia="Times New Roman" w:hAnsi="Times New Roman" w:cs="Times New Roman"/>
                <w:bCs/>
                <w:sz w:val="28"/>
                <w:szCs w:val="28"/>
                <w:lang w:bidi="ar-SA"/>
              </w:rPr>
            </w:pPr>
            <w:r w:rsidRPr="00376CFA">
              <w:rPr>
                <w:rFonts w:ascii="Times New Roman" w:eastAsia="Times New Roman" w:hAnsi="Times New Roman" w:cs="Times New Roman"/>
                <w:bCs/>
                <w:sz w:val="28"/>
                <w:szCs w:val="28"/>
                <w:lang w:bidi="ar-SA"/>
              </w:rPr>
              <w:t>46,84%</w:t>
            </w:r>
          </w:p>
        </w:tc>
      </w:tr>
      <w:tr w:rsidR="00B013F6" w:rsidRPr="00376CFA" w:rsidTr="00B807E5">
        <w:trPr>
          <w:trHeight w:val="438"/>
        </w:trPr>
        <w:tc>
          <w:tcPr>
            <w:tcW w:w="2356" w:type="dxa"/>
            <w:vMerge/>
            <w:shd w:val="clear" w:color="auto" w:fill="auto"/>
            <w:vAlign w:val="center"/>
            <w:hideMark/>
          </w:tcPr>
          <w:p w:rsidR="00B013F6" w:rsidRPr="00376CFA" w:rsidRDefault="00B013F6" w:rsidP="002C5534">
            <w:pPr>
              <w:widowControl/>
              <w:jc w:val="both"/>
              <w:rPr>
                <w:rFonts w:ascii="Times New Roman" w:eastAsia="Times New Roman" w:hAnsi="Times New Roman" w:cs="Times New Roman"/>
                <w:b/>
                <w:bCs/>
                <w:sz w:val="28"/>
                <w:szCs w:val="28"/>
                <w:lang w:bidi="ar-SA"/>
              </w:rPr>
            </w:pPr>
          </w:p>
        </w:tc>
        <w:tc>
          <w:tcPr>
            <w:tcW w:w="1964" w:type="dxa"/>
            <w:vMerge w:val="restart"/>
            <w:shd w:val="clear" w:color="auto" w:fill="auto"/>
            <w:vAlign w:val="center"/>
            <w:hideMark/>
          </w:tcPr>
          <w:p w:rsidR="00B013F6" w:rsidRPr="00376CFA" w:rsidRDefault="00B013F6" w:rsidP="002C5534">
            <w:pPr>
              <w:widowControl/>
              <w:jc w:val="both"/>
              <w:rPr>
                <w:rFonts w:ascii="Times New Roman" w:eastAsia="Times New Roman" w:hAnsi="Times New Roman" w:cs="Times New Roman"/>
                <w:b/>
                <w:bCs/>
                <w:sz w:val="28"/>
                <w:szCs w:val="28"/>
                <w:lang w:bidi="ar-SA"/>
              </w:rPr>
            </w:pPr>
            <w:r w:rsidRPr="00376CFA">
              <w:rPr>
                <w:rFonts w:ascii="Times New Roman" w:eastAsia="Times New Roman" w:hAnsi="Times New Roman" w:cs="Times New Roman"/>
                <w:b/>
                <w:bCs/>
                <w:sz w:val="28"/>
                <w:szCs w:val="28"/>
                <w:lang w:bidi="ar-SA"/>
              </w:rPr>
              <w:t>Группы умений</w:t>
            </w:r>
          </w:p>
        </w:tc>
        <w:tc>
          <w:tcPr>
            <w:tcW w:w="3533" w:type="dxa"/>
            <w:shd w:val="clear" w:color="auto" w:fill="auto"/>
            <w:vAlign w:val="center"/>
            <w:hideMark/>
          </w:tcPr>
          <w:p w:rsidR="00B013F6" w:rsidRPr="00376CFA" w:rsidRDefault="00B013F6" w:rsidP="002C5534">
            <w:pPr>
              <w:widowControl/>
              <w:jc w:val="both"/>
              <w:rPr>
                <w:rFonts w:ascii="Times New Roman" w:eastAsia="Times New Roman" w:hAnsi="Times New Roman" w:cs="Times New Roman"/>
                <w:b/>
                <w:bCs/>
                <w:color w:val="auto"/>
                <w:sz w:val="28"/>
                <w:szCs w:val="28"/>
                <w:lang w:bidi="ar-SA"/>
              </w:rPr>
            </w:pPr>
            <w:r w:rsidRPr="00376CFA">
              <w:rPr>
                <w:rFonts w:ascii="Times New Roman" w:eastAsia="Times New Roman" w:hAnsi="Times New Roman" w:cs="Times New Roman"/>
                <w:b/>
                <w:bCs/>
                <w:color w:val="auto"/>
                <w:sz w:val="28"/>
                <w:szCs w:val="28"/>
                <w:lang w:bidi="ar-SA"/>
              </w:rPr>
              <w:t>Общее понимание и ориентация в тексте</w:t>
            </w:r>
          </w:p>
        </w:tc>
        <w:tc>
          <w:tcPr>
            <w:tcW w:w="1375" w:type="dxa"/>
            <w:shd w:val="clear" w:color="auto" w:fill="auto"/>
            <w:noWrap/>
            <w:hideMark/>
          </w:tcPr>
          <w:p w:rsidR="00B013F6" w:rsidRPr="00376CFA" w:rsidRDefault="00B013F6" w:rsidP="002C5534">
            <w:pPr>
              <w:widowControl/>
              <w:jc w:val="both"/>
              <w:rPr>
                <w:rFonts w:ascii="Times New Roman" w:eastAsia="Times New Roman" w:hAnsi="Times New Roman" w:cs="Times New Roman"/>
                <w:bCs/>
                <w:sz w:val="28"/>
                <w:szCs w:val="28"/>
                <w:lang w:bidi="ar-SA"/>
              </w:rPr>
            </w:pPr>
            <w:r w:rsidRPr="00376CFA">
              <w:rPr>
                <w:rFonts w:ascii="Times New Roman" w:eastAsia="Times New Roman" w:hAnsi="Times New Roman" w:cs="Times New Roman"/>
                <w:bCs/>
                <w:sz w:val="28"/>
                <w:szCs w:val="28"/>
                <w:lang w:bidi="ar-SA"/>
              </w:rPr>
              <w:t>74,27%</w:t>
            </w:r>
          </w:p>
        </w:tc>
        <w:tc>
          <w:tcPr>
            <w:tcW w:w="1374" w:type="dxa"/>
            <w:shd w:val="clear" w:color="auto" w:fill="auto"/>
            <w:vAlign w:val="center"/>
          </w:tcPr>
          <w:p w:rsidR="00B013F6" w:rsidRPr="00376CFA" w:rsidRDefault="00B013F6" w:rsidP="002C5534">
            <w:pPr>
              <w:widowControl/>
              <w:jc w:val="both"/>
              <w:rPr>
                <w:rFonts w:ascii="Times New Roman" w:eastAsia="Times New Roman" w:hAnsi="Times New Roman" w:cs="Times New Roman"/>
                <w:bCs/>
                <w:sz w:val="28"/>
                <w:szCs w:val="28"/>
                <w:lang w:bidi="ar-SA"/>
              </w:rPr>
            </w:pPr>
            <w:r w:rsidRPr="00376CFA">
              <w:rPr>
                <w:rFonts w:ascii="Times New Roman" w:eastAsia="Times New Roman" w:hAnsi="Times New Roman" w:cs="Times New Roman"/>
                <w:bCs/>
                <w:sz w:val="28"/>
                <w:szCs w:val="28"/>
                <w:lang w:bidi="ar-SA"/>
              </w:rPr>
              <w:t>62,48%</w:t>
            </w:r>
          </w:p>
        </w:tc>
      </w:tr>
      <w:tr w:rsidR="00B013F6" w:rsidRPr="00376CFA" w:rsidTr="00B807E5">
        <w:trPr>
          <w:trHeight w:val="438"/>
        </w:trPr>
        <w:tc>
          <w:tcPr>
            <w:tcW w:w="2356" w:type="dxa"/>
            <w:vMerge/>
            <w:shd w:val="clear" w:color="auto" w:fill="auto"/>
            <w:vAlign w:val="center"/>
            <w:hideMark/>
          </w:tcPr>
          <w:p w:rsidR="00B013F6" w:rsidRPr="00376CFA" w:rsidRDefault="00B013F6" w:rsidP="002C5534">
            <w:pPr>
              <w:widowControl/>
              <w:jc w:val="both"/>
              <w:rPr>
                <w:rFonts w:ascii="Times New Roman" w:eastAsia="Times New Roman" w:hAnsi="Times New Roman" w:cs="Times New Roman"/>
                <w:b/>
                <w:bCs/>
                <w:sz w:val="28"/>
                <w:szCs w:val="28"/>
                <w:lang w:bidi="ar-SA"/>
              </w:rPr>
            </w:pPr>
          </w:p>
        </w:tc>
        <w:tc>
          <w:tcPr>
            <w:tcW w:w="1964" w:type="dxa"/>
            <w:vMerge/>
            <w:shd w:val="clear" w:color="auto" w:fill="auto"/>
            <w:vAlign w:val="center"/>
            <w:hideMark/>
          </w:tcPr>
          <w:p w:rsidR="00B013F6" w:rsidRPr="00376CFA" w:rsidRDefault="00B013F6" w:rsidP="002C5534">
            <w:pPr>
              <w:widowControl/>
              <w:jc w:val="both"/>
              <w:rPr>
                <w:rFonts w:ascii="Times New Roman" w:eastAsia="Times New Roman" w:hAnsi="Times New Roman" w:cs="Times New Roman"/>
                <w:b/>
                <w:bCs/>
                <w:sz w:val="28"/>
                <w:szCs w:val="28"/>
                <w:lang w:bidi="ar-SA"/>
              </w:rPr>
            </w:pPr>
          </w:p>
        </w:tc>
        <w:tc>
          <w:tcPr>
            <w:tcW w:w="3533" w:type="dxa"/>
            <w:shd w:val="clear" w:color="auto" w:fill="auto"/>
            <w:vAlign w:val="center"/>
            <w:hideMark/>
          </w:tcPr>
          <w:p w:rsidR="00B013F6" w:rsidRPr="00376CFA" w:rsidRDefault="00B013F6" w:rsidP="002C5534">
            <w:pPr>
              <w:widowControl/>
              <w:jc w:val="both"/>
              <w:rPr>
                <w:rFonts w:ascii="Times New Roman" w:eastAsia="Times New Roman" w:hAnsi="Times New Roman" w:cs="Times New Roman"/>
                <w:b/>
                <w:bCs/>
                <w:color w:val="auto"/>
                <w:sz w:val="28"/>
                <w:szCs w:val="28"/>
                <w:lang w:bidi="ar-SA"/>
              </w:rPr>
            </w:pPr>
            <w:r w:rsidRPr="00376CFA">
              <w:rPr>
                <w:rFonts w:ascii="Times New Roman" w:eastAsia="Times New Roman" w:hAnsi="Times New Roman" w:cs="Times New Roman"/>
                <w:b/>
                <w:bCs/>
                <w:color w:val="auto"/>
                <w:sz w:val="28"/>
                <w:szCs w:val="28"/>
                <w:lang w:bidi="ar-SA"/>
              </w:rPr>
              <w:t>Глубокое и детальное понимание содержания и формы текста</w:t>
            </w:r>
          </w:p>
        </w:tc>
        <w:tc>
          <w:tcPr>
            <w:tcW w:w="1375" w:type="dxa"/>
            <w:shd w:val="clear" w:color="auto" w:fill="auto"/>
            <w:noWrap/>
            <w:hideMark/>
          </w:tcPr>
          <w:p w:rsidR="00B013F6" w:rsidRPr="00376CFA" w:rsidRDefault="00B013F6" w:rsidP="002C5534">
            <w:pPr>
              <w:widowControl/>
              <w:jc w:val="both"/>
              <w:rPr>
                <w:rFonts w:ascii="Times New Roman" w:eastAsia="Times New Roman" w:hAnsi="Times New Roman" w:cs="Times New Roman"/>
                <w:bCs/>
                <w:sz w:val="28"/>
                <w:szCs w:val="28"/>
                <w:lang w:bidi="ar-SA"/>
              </w:rPr>
            </w:pPr>
            <w:r w:rsidRPr="00376CFA">
              <w:rPr>
                <w:rFonts w:ascii="Times New Roman" w:eastAsia="Times New Roman" w:hAnsi="Times New Roman" w:cs="Times New Roman"/>
                <w:bCs/>
                <w:sz w:val="28"/>
                <w:szCs w:val="28"/>
                <w:lang w:bidi="ar-SA"/>
              </w:rPr>
              <w:t>62,85%</w:t>
            </w:r>
          </w:p>
        </w:tc>
        <w:tc>
          <w:tcPr>
            <w:tcW w:w="1374" w:type="dxa"/>
            <w:shd w:val="clear" w:color="auto" w:fill="auto"/>
            <w:vAlign w:val="center"/>
          </w:tcPr>
          <w:p w:rsidR="00B013F6" w:rsidRPr="00376CFA" w:rsidRDefault="00B013F6" w:rsidP="002C5534">
            <w:pPr>
              <w:widowControl/>
              <w:jc w:val="both"/>
              <w:rPr>
                <w:rFonts w:ascii="Times New Roman" w:eastAsia="Times New Roman" w:hAnsi="Times New Roman" w:cs="Times New Roman"/>
                <w:bCs/>
                <w:sz w:val="28"/>
                <w:szCs w:val="28"/>
                <w:lang w:bidi="ar-SA"/>
              </w:rPr>
            </w:pPr>
            <w:r w:rsidRPr="00376CFA">
              <w:rPr>
                <w:rFonts w:ascii="Times New Roman" w:eastAsia="Times New Roman" w:hAnsi="Times New Roman" w:cs="Times New Roman"/>
                <w:bCs/>
                <w:sz w:val="28"/>
                <w:szCs w:val="28"/>
                <w:lang w:bidi="ar-SA"/>
              </w:rPr>
              <w:t>48,74%</w:t>
            </w:r>
          </w:p>
        </w:tc>
      </w:tr>
      <w:tr w:rsidR="00B013F6" w:rsidRPr="00376CFA" w:rsidTr="00B807E5">
        <w:trPr>
          <w:trHeight w:val="438"/>
        </w:trPr>
        <w:tc>
          <w:tcPr>
            <w:tcW w:w="2356" w:type="dxa"/>
            <w:vMerge/>
            <w:shd w:val="clear" w:color="auto" w:fill="auto"/>
            <w:vAlign w:val="center"/>
            <w:hideMark/>
          </w:tcPr>
          <w:p w:rsidR="00B013F6" w:rsidRPr="00376CFA" w:rsidRDefault="00B013F6" w:rsidP="002C5534">
            <w:pPr>
              <w:widowControl/>
              <w:jc w:val="both"/>
              <w:rPr>
                <w:rFonts w:ascii="Times New Roman" w:eastAsia="Times New Roman" w:hAnsi="Times New Roman" w:cs="Times New Roman"/>
                <w:b/>
                <w:bCs/>
                <w:sz w:val="28"/>
                <w:szCs w:val="28"/>
                <w:lang w:bidi="ar-SA"/>
              </w:rPr>
            </w:pPr>
          </w:p>
        </w:tc>
        <w:tc>
          <w:tcPr>
            <w:tcW w:w="1964" w:type="dxa"/>
            <w:vMerge/>
            <w:shd w:val="clear" w:color="auto" w:fill="auto"/>
            <w:vAlign w:val="center"/>
            <w:hideMark/>
          </w:tcPr>
          <w:p w:rsidR="00B013F6" w:rsidRPr="00376CFA" w:rsidRDefault="00B013F6" w:rsidP="002C5534">
            <w:pPr>
              <w:widowControl/>
              <w:jc w:val="both"/>
              <w:rPr>
                <w:rFonts w:ascii="Times New Roman" w:eastAsia="Times New Roman" w:hAnsi="Times New Roman" w:cs="Times New Roman"/>
                <w:b/>
                <w:bCs/>
                <w:sz w:val="28"/>
                <w:szCs w:val="28"/>
                <w:lang w:bidi="ar-SA"/>
              </w:rPr>
            </w:pPr>
          </w:p>
        </w:tc>
        <w:tc>
          <w:tcPr>
            <w:tcW w:w="3533" w:type="dxa"/>
            <w:shd w:val="clear" w:color="auto" w:fill="auto"/>
            <w:vAlign w:val="center"/>
            <w:hideMark/>
          </w:tcPr>
          <w:p w:rsidR="00B013F6" w:rsidRPr="00376CFA" w:rsidRDefault="00B013F6" w:rsidP="002C5534">
            <w:pPr>
              <w:widowControl/>
              <w:jc w:val="both"/>
              <w:rPr>
                <w:rFonts w:ascii="Times New Roman" w:eastAsia="Times New Roman" w:hAnsi="Times New Roman" w:cs="Times New Roman"/>
                <w:b/>
                <w:bCs/>
                <w:color w:val="auto"/>
                <w:sz w:val="28"/>
                <w:szCs w:val="28"/>
                <w:lang w:bidi="ar-SA"/>
              </w:rPr>
            </w:pPr>
            <w:r w:rsidRPr="00376CFA">
              <w:rPr>
                <w:rFonts w:ascii="Times New Roman" w:eastAsia="Times New Roman" w:hAnsi="Times New Roman" w:cs="Times New Roman"/>
                <w:b/>
                <w:bCs/>
                <w:color w:val="auto"/>
                <w:sz w:val="28"/>
                <w:szCs w:val="28"/>
                <w:lang w:bidi="ar-SA"/>
              </w:rPr>
              <w:t>Использование информации из текста для различных целей</w:t>
            </w:r>
          </w:p>
        </w:tc>
        <w:tc>
          <w:tcPr>
            <w:tcW w:w="1375" w:type="dxa"/>
            <w:shd w:val="clear" w:color="auto" w:fill="auto"/>
            <w:noWrap/>
            <w:hideMark/>
          </w:tcPr>
          <w:p w:rsidR="00B013F6" w:rsidRPr="00376CFA" w:rsidRDefault="00B013F6" w:rsidP="002C5534">
            <w:pPr>
              <w:widowControl/>
              <w:jc w:val="both"/>
              <w:rPr>
                <w:rFonts w:ascii="Times New Roman" w:eastAsia="Times New Roman" w:hAnsi="Times New Roman" w:cs="Times New Roman"/>
                <w:bCs/>
                <w:sz w:val="28"/>
                <w:szCs w:val="28"/>
                <w:lang w:bidi="ar-SA"/>
              </w:rPr>
            </w:pPr>
            <w:r w:rsidRPr="00376CFA">
              <w:rPr>
                <w:rFonts w:ascii="Times New Roman" w:eastAsia="Times New Roman" w:hAnsi="Times New Roman" w:cs="Times New Roman"/>
                <w:bCs/>
                <w:sz w:val="28"/>
                <w:szCs w:val="28"/>
                <w:lang w:bidi="ar-SA"/>
              </w:rPr>
              <w:t>59,32%</w:t>
            </w:r>
          </w:p>
        </w:tc>
        <w:tc>
          <w:tcPr>
            <w:tcW w:w="1374" w:type="dxa"/>
            <w:shd w:val="clear" w:color="auto" w:fill="auto"/>
            <w:vAlign w:val="center"/>
          </w:tcPr>
          <w:p w:rsidR="00B013F6" w:rsidRPr="00376CFA" w:rsidRDefault="00B013F6" w:rsidP="002C5534">
            <w:pPr>
              <w:widowControl/>
              <w:jc w:val="both"/>
              <w:rPr>
                <w:rFonts w:ascii="Times New Roman" w:eastAsia="Times New Roman" w:hAnsi="Times New Roman" w:cs="Times New Roman"/>
                <w:bCs/>
                <w:sz w:val="28"/>
                <w:szCs w:val="28"/>
                <w:lang w:bidi="ar-SA"/>
              </w:rPr>
            </w:pPr>
            <w:r w:rsidRPr="00376CFA">
              <w:rPr>
                <w:rFonts w:ascii="Times New Roman" w:eastAsia="Times New Roman" w:hAnsi="Times New Roman" w:cs="Times New Roman"/>
                <w:bCs/>
                <w:sz w:val="28"/>
                <w:szCs w:val="28"/>
                <w:lang w:bidi="ar-SA"/>
              </w:rPr>
              <w:t>31,65%</w:t>
            </w:r>
          </w:p>
        </w:tc>
      </w:tr>
      <w:tr w:rsidR="00B013F6" w:rsidRPr="00376CFA" w:rsidTr="00B807E5">
        <w:trPr>
          <w:trHeight w:val="79"/>
        </w:trPr>
        <w:tc>
          <w:tcPr>
            <w:tcW w:w="2356" w:type="dxa"/>
            <w:vMerge/>
            <w:shd w:val="clear" w:color="auto" w:fill="auto"/>
            <w:vAlign w:val="center"/>
          </w:tcPr>
          <w:p w:rsidR="00B013F6" w:rsidRPr="00376CFA" w:rsidRDefault="00B013F6" w:rsidP="002C5534">
            <w:pPr>
              <w:widowControl/>
              <w:jc w:val="both"/>
              <w:rPr>
                <w:rFonts w:ascii="Times New Roman" w:eastAsia="Times New Roman" w:hAnsi="Times New Roman" w:cs="Times New Roman"/>
                <w:b/>
                <w:bCs/>
                <w:sz w:val="28"/>
                <w:szCs w:val="28"/>
                <w:lang w:bidi="ar-SA"/>
              </w:rPr>
            </w:pPr>
          </w:p>
        </w:tc>
        <w:tc>
          <w:tcPr>
            <w:tcW w:w="1964" w:type="dxa"/>
            <w:vMerge w:val="restart"/>
            <w:shd w:val="clear" w:color="auto" w:fill="auto"/>
            <w:vAlign w:val="center"/>
          </w:tcPr>
          <w:p w:rsidR="00B013F6" w:rsidRPr="00376CFA" w:rsidRDefault="00B013F6" w:rsidP="002C5534">
            <w:pPr>
              <w:widowControl/>
              <w:jc w:val="both"/>
              <w:rPr>
                <w:rFonts w:ascii="Times New Roman" w:eastAsia="Times New Roman" w:hAnsi="Times New Roman" w:cs="Times New Roman"/>
                <w:b/>
                <w:bCs/>
                <w:sz w:val="28"/>
                <w:szCs w:val="28"/>
                <w:lang w:bidi="ar-SA"/>
              </w:rPr>
            </w:pPr>
            <w:r w:rsidRPr="00376CFA">
              <w:rPr>
                <w:rFonts w:ascii="Times New Roman" w:eastAsia="Times New Roman" w:hAnsi="Times New Roman" w:cs="Times New Roman"/>
                <w:b/>
                <w:bCs/>
                <w:sz w:val="28"/>
                <w:szCs w:val="28"/>
                <w:lang w:bidi="ar-SA"/>
              </w:rPr>
              <w:t>Уровни достижений</w:t>
            </w:r>
          </w:p>
        </w:tc>
        <w:tc>
          <w:tcPr>
            <w:tcW w:w="3533" w:type="dxa"/>
            <w:shd w:val="clear" w:color="auto" w:fill="auto"/>
            <w:vAlign w:val="center"/>
          </w:tcPr>
          <w:p w:rsidR="00B013F6" w:rsidRPr="00376CFA" w:rsidRDefault="00B013F6" w:rsidP="002C5534">
            <w:pPr>
              <w:widowControl/>
              <w:jc w:val="both"/>
              <w:rPr>
                <w:rFonts w:ascii="Times New Roman" w:eastAsia="Times New Roman" w:hAnsi="Times New Roman" w:cs="Times New Roman"/>
                <w:b/>
                <w:bCs/>
                <w:color w:val="auto"/>
                <w:sz w:val="28"/>
                <w:szCs w:val="28"/>
                <w:lang w:bidi="ar-SA"/>
              </w:rPr>
            </w:pPr>
            <w:r w:rsidRPr="00376CFA">
              <w:rPr>
                <w:rFonts w:ascii="Times New Roman" w:eastAsia="Times New Roman" w:hAnsi="Times New Roman" w:cs="Times New Roman"/>
                <w:b/>
                <w:bCs/>
                <w:color w:val="auto"/>
                <w:sz w:val="28"/>
                <w:szCs w:val="28"/>
                <w:lang w:bidi="ar-SA"/>
              </w:rPr>
              <w:t>Недостаточный</w:t>
            </w:r>
          </w:p>
        </w:tc>
        <w:tc>
          <w:tcPr>
            <w:tcW w:w="1375" w:type="dxa"/>
            <w:shd w:val="clear" w:color="auto" w:fill="auto"/>
            <w:noWrap/>
            <w:vAlign w:val="center"/>
          </w:tcPr>
          <w:p w:rsidR="00B013F6" w:rsidRPr="00376CFA" w:rsidRDefault="00B013F6" w:rsidP="002C5534">
            <w:pPr>
              <w:widowControl/>
              <w:jc w:val="both"/>
              <w:rPr>
                <w:rFonts w:ascii="Times New Roman" w:eastAsia="Times New Roman" w:hAnsi="Times New Roman" w:cs="Times New Roman"/>
                <w:bCs/>
                <w:sz w:val="28"/>
                <w:szCs w:val="28"/>
                <w:lang w:bidi="ar-SA"/>
              </w:rPr>
            </w:pPr>
            <w:r w:rsidRPr="00376CFA">
              <w:rPr>
                <w:rFonts w:ascii="Times New Roman" w:eastAsia="Times New Roman" w:hAnsi="Times New Roman" w:cs="Times New Roman"/>
                <w:bCs/>
                <w:sz w:val="28"/>
                <w:szCs w:val="28"/>
                <w:lang w:bidi="ar-SA"/>
              </w:rPr>
              <w:t>0,68%</w:t>
            </w:r>
          </w:p>
        </w:tc>
        <w:tc>
          <w:tcPr>
            <w:tcW w:w="1374" w:type="dxa"/>
            <w:shd w:val="clear" w:color="auto" w:fill="auto"/>
            <w:vAlign w:val="center"/>
          </w:tcPr>
          <w:p w:rsidR="00B013F6" w:rsidRPr="00376CFA" w:rsidRDefault="00B013F6" w:rsidP="002C5534">
            <w:pPr>
              <w:widowControl/>
              <w:jc w:val="both"/>
              <w:rPr>
                <w:rFonts w:ascii="Times New Roman" w:eastAsia="Times New Roman" w:hAnsi="Times New Roman" w:cs="Times New Roman"/>
                <w:bCs/>
                <w:sz w:val="28"/>
                <w:szCs w:val="28"/>
                <w:lang w:bidi="ar-SA"/>
              </w:rPr>
            </w:pPr>
            <w:r w:rsidRPr="00376CFA">
              <w:rPr>
                <w:rFonts w:ascii="Times New Roman" w:eastAsia="Times New Roman" w:hAnsi="Times New Roman" w:cs="Times New Roman"/>
                <w:bCs/>
                <w:sz w:val="28"/>
                <w:szCs w:val="28"/>
                <w:lang w:bidi="ar-SA"/>
              </w:rPr>
              <w:t>2,34%</w:t>
            </w:r>
          </w:p>
        </w:tc>
      </w:tr>
      <w:tr w:rsidR="00B013F6" w:rsidRPr="00376CFA" w:rsidTr="00B807E5">
        <w:trPr>
          <w:trHeight w:val="79"/>
        </w:trPr>
        <w:tc>
          <w:tcPr>
            <w:tcW w:w="2356" w:type="dxa"/>
            <w:vMerge/>
            <w:shd w:val="clear" w:color="auto" w:fill="auto"/>
            <w:vAlign w:val="center"/>
          </w:tcPr>
          <w:p w:rsidR="00B013F6" w:rsidRPr="00376CFA" w:rsidRDefault="00B013F6" w:rsidP="002C5534">
            <w:pPr>
              <w:widowControl/>
              <w:jc w:val="both"/>
              <w:rPr>
                <w:rFonts w:ascii="Times New Roman" w:eastAsia="Times New Roman" w:hAnsi="Times New Roman" w:cs="Times New Roman"/>
                <w:b/>
                <w:bCs/>
                <w:sz w:val="28"/>
                <w:szCs w:val="28"/>
                <w:lang w:bidi="ar-SA"/>
              </w:rPr>
            </w:pPr>
          </w:p>
        </w:tc>
        <w:tc>
          <w:tcPr>
            <w:tcW w:w="1964" w:type="dxa"/>
            <w:vMerge/>
            <w:shd w:val="clear" w:color="auto" w:fill="auto"/>
            <w:vAlign w:val="center"/>
          </w:tcPr>
          <w:p w:rsidR="00B013F6" w:rsidRPr="00376CFA" w:rsidRDefault="00B013F6" w:rsidP="002C5534">
            <w:pPr>
              <w:widowControl/>
              <w:jc w:val="both"/>
              <w:rPr>
                <w:rFonts w:ascii="Times New Roman" w:eastAsia="Times New Roman" w:hAnsi="Times New Roman" w:cs="Times New Roman"/>
                <w:b/>
                <w:bCs/>
                <w:sz w:val="28"/>
                <w:szCs w:val="28"/>
                <w:lang w:bidi="ar-SA"/>
              </w:rPr>
            </w:pPr>
          </w:p>
        </w:tc>
        <w:tc>
          <w:tcPr>
            <w:tcW w:w="3533" w:type="dxa"/>
            <w:shd w:val="clear" w:color="auto" w:fill="auto"/>
            <w:vAlign w:val="center"/>
          </w:tcPr>
          <w:p w:rsidR="00B013F6" w:rsidRPr="00376CFA" w:rsidRDefault="00B013F6" w:rsidP="002C5534">
            <w:pPr>
              <w:widowControl/>
              <w:jc w:val="both"/>
              <w:rPr>
                <w:rFonts w:ascii="Times New Roman" w:eastAsia="Times New Roman" w:hAnsi="Times New Roman" w:cs="Times New Roman"/>
                <w:b/>
                <w:bCs/>
                <w:color w:val="auto"/>
                <w:sz w:val="28"/>
                <w:szCs w:val="28"/>
                <w:lang w:bidi="ar-SA"/>
              </w:rPr>
            </w:pPr>
            <w:r w:rsidRPr="00376CFA">
              <w:rPr>
                <w:rFonts w:ascii="Times New Roman" w:eastAsia="Times New Roman" w:hAnsi="Times New Roman" w:cs="Times New Roman"/>
                <w:b/>
                <w:bCs/>
                <w:color w:val="auto"/>
                <w:sz w:val="28"/>
                <w:szCs w:val="28"/>
                <w:lang w:bidi="ar-SA"/>
              </w:rPr>
              <w:t>Пониженный</w:t>
            </w:r>
          </w:p>
        </w:tc>
        <w:tc>
          <w:tcPr>
            <w:tcW w:w="1375" w:type="dxa"/>
            <w:shd w:val="clear" w:color="auto" w:fill="auto"/>
            <w:noWrap/>
            <w:vAlign w:val="center"/>
          </w:tcPr>
          <w:p w:rsidR="00B013F6" w:rsidRPr="00376CFA" w:rsidRDefault="00B013F6" w:rsidP="002C5534">
            <w:pPr>
              <w:widowControl/>
              <w:jc w:val="both"/>
              <w:rPr>
                <w:rFonts w:ascii="Times New Roman" w:eastAsia="Times New Roman" w:hAnsi="Times New Roman" w:cs="Times New Roman"/>
                <w:bCs/>
                <w:sz w:val="28"/>
                <w:szCs w:val="28"/>
                <w:lang w:bidi="ar-SA"/>
              </w:rPr>
            </w:pPr>
            <w:r w:rsidRPr="00376CFA">
              <w:rPr>
                <w:rFonts w:ascii="Times New Roman" w:eastAsia="Times New Roman" w:hAnsi="Times New Roman" w:cs="Times New Roman"/>
                <w:bCs/>
                <w:sz w:val="28"/>
                <w:szCs w:val="28"/>
                <w:lang w:bidi="ar-SA"/>
              </w:rPr>
              <w:t>2,73%</w:t>
            </w:r>
          </w:p>
        </w:tc>
        <w:tc>
          <w:tcPr>
            <w:tcW w:w="1374" w:type="dxa"/>
            <w:shd w:val="clear" w:color="auto" w:fill="auto"/>
            <w:vAlign w:val="center"/>
          </w:tcPr>
          <w:p w:rsidR="00B013F6" w:rsidRPr="00376CFA" w:rsidRDefault="00B013F6" w:rsidP="002C5534">
            <w:pPr>
              <w:widowControl/>
              <w:jc w:val="both"/>
              <w:rPr>
                <w:rFonts w:ascii="Times New Roman" w:eastAsia="Times New Roman" w:hAnsi="Times New Roman" w:cs="Times New Roman"/>
                <w:bCs/>
                <w:sz w:val="28"/>
                <w:szCs w:val="28"/>
                <w:lang w:bidi="ar-SA"/>
              </w:rPr>
            </w:pPr>
            <w:r w:rsidRPr="00376CFA">
              <w:rPr>
                <w:rFonts w:ascii="Times New Roman" w:eastAsia="Times New Roman" w:hAnsi="Times New Roman" w:cs="Times New Roman"/>
                <w:bCs/>
                <w:sz w:val="28"/>
                <w:szCs w:val="28"/>
                <w:lang w:bidi="ar-SA"/>
              </w:rPr>
              <w:t>23,96%</w:t>
            </w:r>
          </w:p>
        </w:tc>
      </w:tr>
      <w:tr w:rsidR="00B013F6" w:rsidRPr="00376CFA" w:rsidTr="00B807E5">
        <w:trPr>
          <w:trHeight w:val="70"/>
        </w:trPr>
        <w:tc>
          <w:tcPr>
            <w:tcW w:w="2356" w:type="dxa"/>
            <w:vMerge/>
            <w:shd w:val="clear" w:color="auto" w:fill="auto"/>
            <w:vAlign w:val="center"/>
          </w:tcPr>
          <w:p w:rsidR="00B013F6" w:rsidRPr="00376CFA" w:rsidRDefault="00B013F6" w:rsidP="002C5534">
            <w:pPr>
              <w:widowControl/>
              <w:jc w:val="both"/>
              <w:rPr>
                <w:rFonts w:ascii="Times New Roman" w:eastAsia="Times New Roman" w:hAnsi="Times New Roman" w:cs="Times New Roman"/>
                <w:b/>
                <w:bCs/>
                <w:sz w:val="28"/>
                <w:szCs w:val="28"/>
                <w:lang w:bidi="ar-SA"/>
              </w:rPr>
            </w:pPr>
          </w:p>
        </w:tc>
        <w:tc>
          <w:tcPr>
            <w:tcW w:w="1964" w:type="dxa"/>
            <w:vMerge/>
            <w:shd w:val="clear" w:color="auto" w:fill="auto"/>
            <w:vAlign w:val="center"/>
          </w:tcPr>
          <w:p w:rsidR="00B013F6" w:rsidRPr="00376CFA" w:rsidRDefault="00B013F6" w:rsidP="002C5534">
            <w:pPr>
              <w:widowControl/>
              <w:jc w:val="both"/>
              <w:rPr>
                <w:rFonts w:ascii="Times New Roman" w:eastAsia="Times New Roman" w:hAnsi="Times New Roman" w:cs="Times New Roman"/>
                <w:b/>
                <w:bCs/>
                <w:sz w:val="28"/>
                <w:szCs w:val="28"/>
                <w:lang w:bidi="ar-SA"/>
              </w:rPr>
            </w:pPr>
          </w:p>
        </w:tc>
        <w:tc>
          <w:tcPr>
            <w:tcW w:w="3533" w:type="dxa"/>
            <w:shd w:val="clear" w:color="auto" w:fill="auto"/>
            <w:vAlign w:val="center"/>
          </w:tcPr>
          <w:p w:rsidR="00B013F6" w:rsidRPr="00376CFA" w:rsidRDefault="00B013F6" w:rsidP="002C5534">
            <w:pPr>
              <w:widowControl/>
              <w:jc w:val="both"/>
              <w:rPr>
                <w:rFonts w:ascii="Times New Roman" w:eastAsia="Times New Roman" w:hAnsi="Times New Roman" w:cs="Times New Roman"/>
                <w:b/>
                <w:bCs/>
                <w:color w:val="auto"/>
                <w:sz w:val="28"/>
                <w:szCs w:val="28"/>
                <w:lang w:bidi="ar-SA"/>
              </w:rPr>
            </w:pPr>
            <w:r w:rsidRPr="00376CFA">
              <w:rPr>
                <w:rFonts w:ascii="Times New Roman" w:eastAsia="Times New Roman" w:hAnsi="Times New Roman" w:cs="Times New Roman"/>
                <w:b/>
                <w:bCs/>
                <w:color w:val="auto"/>
                <w:sz w:val="28"/>
                <w:szCs w:val="28"/>
                <w:lang w:bidi="ar-SA"/>
              </w:rPr>
              <w:t>Базовый</w:t>
            </w:r>
          </w:p>
        </w:tc>
        <w:tc>
          <w:tcPr>
            <w:tcW w:w="1375" w:type="dxa"/>
            <w:shd w:val="clear" w:color="auto" w:fill="auto"/>
            <w:noWrap/>
            <w:vAlign w:val="center"/>
          </w:tcPr>
          <w:p w:rsidR="00B013F6" w:rsidRPr="00376CFA" w:rsidRDefault="00B013F6" w:rsidP="002C5534">
            <w:pPr>
              <w:widowControl/>
              <w:jc w:val="both"/>
              <w:rPr>
                <w:rFonts w:ascii="Times New Roman" w:eastAsia="Times New Roman" w:hAnsi="Times New Roman" w:cs="Times New Roman"/>
                <w:bCs/>
                <w:sz w:val="28"/>
                <w:szCs w:val="28"/>
                <w:lang w:bidi="ar-SA"/>
              </w:rPr>
            </w:pPr>
            <w:r w:rsidRPr="00376CFA">
              <w:rPr>
                <w:rFonts w:ascii="Times New Roman" w:eastAsia="Times New Roman" w:hAnsi="Times New Roman" w:cs="Times New Roman"/>
                <w:bCs/>
                <w:sz w:val="28"/>
                <w:szCs w:val="28"/>
                <w:lang w:bidi="ar-SA"/>
              </w:rPr>
              <w:t>64,77%</w:t>
            </w:r>
          </w:p>
        </w:tc>
        <w:tc>
          <w:tcPr>
            <w:tcW w:w="1374" w:type="dxa"/>
            <w:shd w:val="clear" w:color="auto" w:fill="auto"/>
            <w:vAlign w:val="center"/>
          </w:tcPr>
          <w:p w:rsidR="00B013F6" w:rsidRPr="00376CFA" w:rsidRDefault="00B013F6" w:rsidP="002C5534">
            <w:pPr>
              <w:widowControl/>
              <w:jc w:val="both"/>
              <w:rPr>
                <w:rFonts w:ascii="Times New Roman" w:eastAsia="Times New Roman" w:hAnsi="Times New Roman" w:cs="Times New Roman"/>
                <w:bCs/>
                <w:sz w:val="28"/>
                <w:szCs w:val="28"/>
                <w:lang w:bidi="ar-SA"/>
              </w:rPr>
            </w:pPr>
            <w:r w:rsidRPr="00376CFA">
              <w:rPr>
                <w:rFonts w:ascii="Times New Roman" w:eastAsia="Times New Roman" w:hAnsi="Times New Roman" w:cs="Times New Roman"/>
                <w:bCs/>
                <w:sz w:val="28"/>
                <w:szCs w:val="28"/>
                <w:lang w:bidi="ar-SA"/>
              </w:rPr>
              <w:t>55,4%</w:t>
            </w:r>
          </w:p>
        </w:tc>
      </w:tr>
      <w:tr w:rsidR="00B013F6" w:rsidRPr="00376CFA" w:rsidTr="00B807E5">
        <w:trPr>
          <w:trHeight w:val="70"/>
        </w:trPr>
        <w:tc>
          <w:tcPr>
            <w:tcW w:w="2356" w:type="dxa"/>
            <w:vMerge/>
            <w:shd w:val="clear" w:color="auto" w:fill="auto"/>
            <w:vAlign w:val="center"/>
          </w:tcPr>
          <w:p w:rsidR="00B013F6" w:rsidRPr="00376CFA" w:rsidRDefault="00B013F6" w:rsidP="002C5534">
            <w:pPr>
              <w:widowControl/>
              <w:jc w:val="both"/>
              <w:rPr>
                <w:rFonts w:ascii="Times New Roman" w:eastAsia="Times New Roman" w:hAnsi="Times New Roman" w:cs="Times New Roman"/>
                <w:b/>
                <w:bCs/>
                <w:sz w:val="28"/>
                <w:szCs w:val="28"/>
                <w:lang w:bidi="ar-SA"/>
              </w:rPr>
            </w:pPr>
          </w:p>
        </w:tc>
        <w:tc>
          <w:tcPr>
            <w:tcW w:w="1964" w:type="dxa"/>
            <w:vMerge/>
            <w:shd w:val="clear" w:color="auto" w:fill="auto"/>
            <w:vAlign w:val="center"/>
          </w:tcPr>
          <w:p w:rsidR="00B013F6" w:rsidRPr="00376CFA" w:rsidRDefault="00B013F6" w:rsidP="002C5534">
            <w:pPr>
              <w:widowControl/>
              <w:jc w:val="both"/>
              <w:rPr>
                <w:rFonts w:ascii="Times New Roman" w:eastAsia="Times New Roman" w:hAnsi="Times New Roman" w:cs="Times New Roman"/>
                <w:b/>
                <w:bCs/>
                <w:sz w:val="28"/>
                <w:szCs w:val="28"/>
                <w:lang w:bidi="ar-SA"/>
              </w:rPr>
            </w:pPr>
          </w:p>
        </w:tc>
        <w:tc>
          <w:tcPr>
            <w:tcW w:w="3533" w:type="dxa"/>
            <w:shd w:val="clear" w:color="auto" w:fill="auto"/>
            <w:vAlign w:val="center"/>
          </w:tcPr>
          <w:p w:rsidR="00B013F6" w:rsidRPr="00376CFA" w:rsidRDefault="00B013F6" w:rsidP="002C5534">
            <w:pPr>
              <w:widowControl/>
              <w:jc w:val="both"/>
              <w:rPr>
                <w:rFonts w:ascii="Times New Roman" w:eastAsia="Times New Roman" w:hAnsi="Times New Roman" w:cs="Times New Roman"/>
                <w:b/>
                <w:bCs/>
                <w:color w:val="auto"/>
                <w:sz w:val="28"/>
                <w:szCs w:val="28"/>
                <w:lang w:bidi="ar-SA"/>
              </w:rPr>
            </w:pPr>
            <w:r w:rsidRPr="00376CFA">
              <w:rPr>
                <w:rFonts w:ascii="Times New Roman" w:eastAsia="Times New Roman" w:hAnsi="Times New Roman" w:cs="Times New Roman"/>
                <w:b/>
                <w:bCs/>
                <w:color w:val="auto"/>
                <w:sz w:val="28"/>
                <w:szCs w:val="28"/>
                <w:lang w:bidi="ar-SA"/>
              </w:rPr>
              <w:t>Повышенный</w:t>
            </w:r>
          </w:p>
        </w:tc>
        <w:tc>
          <w:tcPr>
            <w:tcW w:w="1375" w:type="dxa"/>
            <w:shd w:val="clear" w:color="auto" w:fill="auto"/>
            <w:noWrap/>
            <w:vAlign w:val="center"/>
          </w:tcPr>
          <w:p w:rsidR="00B013F6" w:rsidRPr="00376CFA" w:rsidRDefault="00B013F6" w:rsidP="002C5534">
            <w:pPr>
              <w:widowControl/>
              <w:jc w:val="both"/>
              <w:rPr>
                <w:rFonts w:ascii="Times New Roman" w:eastAsia="Times New Roman" w:hAnsi="Times New Roman" w:cs="Times New Roman"/>
                <w:bCs/>
                <w:sz w:val="28"/>
                <w:szCs w:val="28"/>
                <w:lang w:bidi="ar-SA"/>
              </w:rPr>
            </w:pPr>
            <w:r w:rsidRPr="00376CFA">
              <w:rPr>
                <w:rFonts w:ascii="Times New Roman" w:eastAsia="Times New Roman" w:hAnsi="Times New Roman" w:cs="Times New Roman"/>
                <w:bCs/>
                <w:sz w:val="28"/>
                <w:szCs w:val="28"/>
                <w:lang w:bidi="ar-SA"/>
              </w:rPr>
              <w:t>31,82%</w:t>
            </w:r>
          </w:p>
        </w:tc>
        <w:tc>
          <w:tcPr>
            <w:tcW w:w="1374" w:type="dxa"/>
            <w:shd w:val="clear" w:color="auto" w:fill="auto"/>
            <w:vAlign w:val="center"/>
          </w:tcPr>
          <w:p w:rsidR="00B013F6" w:rsidRPr="00376CFA" w:rsidRDefault="00B013F6" w:rsidP="002C5534">
            <w:pPr>
              <w:widowControl/>
              <w:jc w:val="both"/>
              <w:rPr>
                <w:rFonts w:ascii="Times New Roman" w:eastAsia="Times New Roman" w:hAnsi="Times New Roman" w:cs="Times New Roman"/>
                <w:bCs/>
                <w:sz w:val="28"/>
                <w:szCs w:val="28"/>
                <w:lang w:bidi="ar-SA"/>
              </w:rPr>
            </w:pPr>
            <w:r w:rsidRPr="00376CFA">
              <w:rPr>
                <w:rFonts w:ascii="Times New Roman" w:eastAsia="Times New Roman" w:hAnsi="Times New Roman" w:cs="Times New Roman"/>
                <w:bCs/>
                <w:sz w:val="28"/>
                <w:szCs w:val="28"/>
                <w:lang w:bidi="ar-SA"/>
              </w:rPr>
              <w:t>18,23%</w:t>
            </w:r>
          </w:p>
        </w:tc>
      </w:tr>
    </w:tbl>
    <w:p w:rsidR="00B013F6" w:rsidRPr="00376CFA" w:rsidRDefault="00B013F6" w:rsidP="002C5534">
      <w:pPr>
        <w:widowControl/>
        <w:ind w:firstLine="567"/>
        <w:jc w:val="both"/>
        <w:rPr>
          <w:rFonts w:ascii="Times New Roman" w:eastAsia="Times New Roman" w:hAnsi="Times New Roman" w:cs="Times New Roman"/>
          <w:sz w:val="28"/>
          <w:szCs w:val="28"/>
          <w:lang w:bidi="ar-SA"/>
        </w:rPr>
      </w:pPr>
    </w:p>
    <w:p w:rsidR="00B013F6" w:rsidRPr="00376CFA" w:rsidRDefault="00B013F6" w:rsidP="002C5534">
      <w:pPr>
        <w:keepNext/>
        <w:widowControl/>
        <w:ind w:firstLine="709"/>
        <w:jc w:val="both"/>
        <w:outlineLvl w:val="0"/>
        <w:rPr>
          <w:rFonts w:ascii="Times New Roman" w:eastAsia="Times New Roman" w:hAnsi="Times New Roman" w:cs="Times New Roman"/>
          <w:bCs/>
          <w:color w:val="auto"/>
          <w:kern w:val="32"/>
          <w:sz w:val="28"/>
          <w:szCs w:val="28"/>
          <w:lang w:bidi="ar-SA"/>
        </w:rPr>
      </w:pPr>
      <w:r w:rsidRPr="00376CFA">
        <w:rPr>
          <w:rFonts w:ascii="Times New Roman" w:eastAsia="Times New Roman" w:hAnsi="Times New Roman" w:cs="Times New Roman"/>
          <w:b/>
          <w:bCs/>
          <w:noProof/>
          <w:color w:val="auto"/>
          <w:kern w:val="32"/>
          <w:sz w:val="28"/>
          <w:szCs w:val="28"/>
          <w:lang w:bidi="ar-SA"/>
        </w:rPr>
        <w:drawing>
          <wp:anchor distT="0" distB="0" distL="114300" distR="114300" simplePos="0" relativeHeight="251659264" behindDoc="1" locked="0" layoutInCell="1" allowOverlap="1" wp14:anchorId="3E544A35" wp14:editId="42AFA1A1">
            <wp:simplePos x="0" y="0"/>
            <wp:positionH relativeFrom="column">
              <wp:posOffset>3808730</wp:posOffset>
            </wp:positionH>
            <wp:positionV relativeFrom="paragraph">
              <wp:posOffset>2141855</wp:posOffset>
            </wp:positionV>
            <wp:extent cx="3051175" cy="2152650"/>
            <wp:effectExtent l="0" t="0" r="0" b="0"/>
            <wp:wrapThrough wrapText="bothSides">
              <wp:wrapPolygon edited="0">
                <wp:start x="0" y="0"/>
                <wp:lineTo x="0" y="21409"/>
                <wp:lineTo x="21443" y="21409"/>
                <wp:lineTo x="21443" y="0"/>
                <wp:lineTo x="0" y="0"/>
              </wp:wrapPolygon>
            </wp:wrapThrough>
            <wp:docPr id="15" name="Рисунок 15" descr="C:\Users\KRASNOVA\Desktop\2019-2020\КДР6\Результаты с ИОУ\89_Ужурский район_КДР6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ASNOVA\Desktop\2019-2020\КДР6\Результаты с ИОУ\89_Ужурский район_КДР6_201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1175"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6CFA">
        <w:rPr>
          <w:rFonts w:ascii="Times New Roman" w:eastAsia="Times New Roman" w:hAnsi="Times New Roman" w:cs="Times New Roman"/>
          <w:bCs/>
          <w:color w:val="auto"/>
          <w:kern w:val="32"/>
          <w:sz w:val="28"/>
          <w:szCs w:val="28"/>
          <w:lang w:bidi="ar-SA"/>
        </w:rPr>
        <w:t xml:space="preserve">При сравнительном анализе результатов четвероклассников 2018г. с результатам этих же обучающихся в роли шестиклассников в 2019/2020 </w:t>
      </w:r>
      <w:proofErr w:type="spellStart"/>
      <w:r w:rsidRPr="00376CFA">
        <w:rPr>
          <w:rFonts w:ascii="Times New Roman" w:eastAsia="Times New Roman" w:hAnsi="Times New Roman" w:cs="Times New Roman"/>
          <w:bCs/>
          <w:color w:val="auto"/>
          <w:kern w:val="32"/>
          <w:sz w:val="28"/>
          <w:szCs w:val="28"/>
          <w:lang w:bidi="ar-SA"/>
        </w:rPr>
        <w:t>уч</w:t>
      </w:r>
      <w:proofErr w:type="gramStart"/>
      <w:r w:rsidRPr="00376CFA">
        <w:rPr>
          <w:rFonts w:ascii="Times New Roman" w:eastAsia="Times New Roman" w:hAnsi="Times New Roman" w:cs="Times New Roman"/>
          <w:bCs/>
          <w:color w:val="auto"/>
          <w:kern w:val="32"/>
          <w:sz w:val="28"/>
          <w:szCs w:val="28"/>
          <w:lang w:bidi="ar-SA"/>
        </w:rPr>
        <w:t>.г</w:t>
      </w:r>
      <w:proofErr w:type="gramEnd"/>
      <w:r w:rsidRPr="00376CFA">
        <w:rPr>
          <w:rFonts w:ascii="Times New Roman" w:eastAsia="Times New Roman" w:hAnsi="Times New Roman" w:cs="Times New Roman"/>
          <w:bCs/>
          <w:color w:val="auto"/>
          <w:kern w:val="32"/>
          <w:sz w:val="28"/>
          <w:szCs w:val="28"/>
          <w:lang w:bidi="ar-SA"/>
        </w:rPr>
        <w:t>ода</w:t>
      </w:r>
      <w:proofErr w:type="spellEnd"/>
      <w:r w:rsidRPr="00376CFA">
        <w:rPr>
          <w:rFonts w:ascii="Times New Roman" w:eastAsia="Times New Roman" w:hAnsi="Times New Roman" w:cs="Times New Roman"/>
          <w:bCs/>
          <w:color w:val="auto"/>
          <w:kern w:val="32"/>
          <w:sz w:val="28"/>
          <w:szCs w:val="28"/>
          <w:lang w:bidi="ar-SA"/>
        </w:rPr>
        <w:t xml:space="preserve"> можно сделать вывод: успешность выполнения работы по всем показателям ухудшилась в среднем на 20%. Резко возросла доля обучающихся с недостаточным и пониженным уровнями достижений, при этом понизилась доля базового и повышенного уровней. Не смотря на то, что обучающиеся должны приобретать новые навыки, умения, овладевать новыми компетенциями, также понижается успешность </w:t>
      </w:r>
      <w:proofErr w:type="gramStart"/>
      <w:r w:rsidRPr="00376CFA">
        <w:rPr>
          <w:rFonts w:ascii="Times New Roman" w:eastAsia="Times New Roman" w:hAnsi="Times New Roman" w:cs="Times New Roman"/>
          <w:bCs/>
          <w:color w:val="auto"/>
          <w:kern w:val="32"/>
          <w:sz w:val="28"/>
          <w:szCs w:val="28"/>
          <w:lang w:bidi="ar-SA"/>
        </w:rPr>
        <w:t>обучения по критериям</w:t>
      </w:r>
      <w:proofErr w:type="gramEnd"/>
      <w:r w:rsidRPr="00376CFA">
        <w:rPr>
          <w:rFonts w:ascii="Times New Roman" w:eastAsia="Times New Roman" w:hAnsi="Times New Roman" w:cs="Times New Roman"/>
          <w:bCs/>
          <w:color w:val="auto"/>
          <w:kern w:val="32"/>
          <w:sz w:val="28"/>
          <w:szCs w:val="28"/>
          <w:lang w:bidi="ar-SA"/>
        </w:rPr>
        <w:t xml:space="preserve"> «Общее понимание и ориентация в тексте», «Глубокое и детальное понимание содержания и формы текста», «Использование информации из текста для различных целей». И как следствие на 18% понизилась доля успешности выполнения всей работы. По-прежнему, как и в предыдущие годы, ухудшается показатель уровня достижений на базовом и повышенном уровне.</w:t>
      </w:r>
    </w:p>
    <w:p w:rsidR="00B013F6" w:rsidRPr="00376CFA" w:rsidRDefault="00B013F6" w:rsidP="002C5534">
      <w:pPr>
        <w:keepNext/>
        <w:widowControl/>
        <w:ind w:firstLine="709"/>
        <w:jc w:val="both"/>
        <w:outlineLvl w:val="0"/>
        <w:rPr>
          <w:rFonts w:ascii="Times New Roman" w:eastAsia="Times New Roman" w:hAnsi="Times New Roman" w:cs="Times New Roman"/>
          <w:b/>
          <w:bCs/>
          <w:color w:val="auto"/>
          <w:kern w:val="32"/>
          <w:sz w:val="28"/>
          <w:szCs w:val="28"/>
          <w:lang w:bidi="ar-SA"/>
        </w:rPr>
      </w:pPr>
      <w:r w:rsidRPr="00376CFA">
        <w:rPr>
          <w:rFonts w:ascii="Times New Roman" w:eastAsia="Times New Roman" w:hAnsi="Times New Roman" w:cs="Times New Roman"/>
          <w:bCs/>
          <w:color w:val="auto"/>
          <w:kern w:val="32"/>
          <w:sz w:val="28"/>
          <w:szCs w:val="28"/>
          <w:lang w:bidi="ar-SA"/>
        </w:rPr>
        <w:t>С учетом индекса образовательных условий большинство школ (10 из 17) демонстрируют результат выше ожидаемого</w:t>
      </w:r>
      <w:r w:rsidRPr="00376CFA">
        <w:rPr>
          <w:rFonts w:ascii="Times New Roman" w:eastAsia="Times New Roman" w:hAnsi="Times New Roman" w:cs="Times New Roman"/>
          <w:b/>
          <w:bCs/>
          <w:color w:val="auto"/>
          <w:kern w:val="32"/>
          <w:sz w:val="28"/>
          <w:szCs w:val="28"/>
          <w:lang w:bidi="ar-SA"/>
        </w:rPr>
        <w:t xml:space="preserve"> </w:t>
      </w:r>
      <w:r w:rsidRPr="00376CFA">
        <w:rPr>
          <w:rFonts w:ascii="Times New Roman" w:eastAsia="Times New Roman" w:hAnsi="Times New Roman" w:cs="Times New Roman"/>
          <w:b/>
          <w:bCs/>
          <w:color w:val="auto"/>
          <w:kern w:val="32"/>
          <w:sz w:val="28"/>
          <w:szCs w:val="28"/>
          <w:lang w:bidi="ar-SA"/>
        </w:rPr>
        <w:br/>
      </w:r>
    </w:p>
    <w:p w:rsidR="00B013F6" w:rsidRPr="00376CFA" w:rsidRDefault="00B013F6" w:rsidP="002C5534">
      <w:pPr>
        <w:widowControl/>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br/>
        <w:t xml:space="preserve">               </w:t>
      </w:r>
    </w:p>
    <w:p w:rsidR="00B013F6" w:rsidRPr="00376CFA" w:rsidRDefault="00B013F6" w:rsidP="002C5534">
      <w:pPr>
        <w:widowControl/>
        <w:jc w:val="both"/>
        <w:rPr>
          <w:rFonts w:ascii="Times New Roman" w:eastAsiaTheme="minorHAnsi" w:hAnsi="Times New Roman" w:cs="Times New Roman"/>
          <w:color w:val="auto"/>
          <w:sz w:val="28"/>
          <w:szCs w:val="28"/>
          <w:lang w:eastAsia="en-US" w:bidi="ar-SA"/>
        </w:rPr>
      </w:pPr>
    </w:p>
    <w:p w:rsidR="00B013F6" w:rsidRPr="00376CFA" w:rsidRDefault="00B013F6" w:rsidP="002C5534">
      <w:pPr>
        <w:keepNext/>
        <w:widowControl/>
        <w:ind w:firstLine="709"/>
        <w:jc w:val="both"/>
        <w:outlineLvl w:val="0"/>
        <w:rPr>
          <w:rFonts w:ascii="Times New Roman" w:eastAsia="Times New Roman" w:hAnsi="Times New Roman" w:cs="Times New Roman"/>
          <w:b/>
          <w:bCs/>
          <w:noProof/>
          <w:color w:val="auto"/>
          <w:kern w:val="32"/>
          <w:sz w:val="28"/>
          <w:szCs w:val="28"/>
          <w:lang w:bidi="ar-SA"/>
        </w:rPr>
      </w:pPr>
      <w:r w:rsidRPr="00376CFA">
        <w:rPr>
          <w:rFonts w:ascii="Times New Roman" w:eastAsia="Times New Roman" w:hAnsi="Times New Roman" w:cs="Times New Roman"/>
          <w:b/>
          <w:bCs/>
          <w:noProof/>
          <w:color w:val="auto"/>
          <w:kern w:val="32"/>
          <w:sz w:val="28"/>
          <w:szCs w:val="28"/>
          <w:lang w:bidi="ar-SA"/>
        </w:rPr>
        <w:lastRenderedPageBreak/>
        <w:t>Задачи на 2020-2021 учебный год:</w:t>
      </w:r>
    </w:p>
    <w:p w:rsidR="00B013F6" w:rsidRPr="00376CFA" w:rsidRDefault="00B013F6" w:rsidP="002C5534">
      <w:pPr>
        <w:keepNext/>
        <w:widowControl/>
        <w:ind w:firstLine="709"/>
        <w:jc w:val="both"/>
        <w:outlineLvl w:val="0"/>
        <w:rPr>
          <w:rFonts w:ascii="Times New Roman" w:eastAsia="Times New Roman" w:hAnsi="Times New Roman" w:cs="Times New Roman"/>
          <w:bCs/>
          <w:noProof/>
          <w:color w:val="auto"/>
          <w:kern w:val="32"/>
          <w:sz w:val="28"/>
          <w:szCs w:val="28"/>
          <w:lang w:bidi="ar-SA"/>
        </w:rPr>
      </w:pPr>
      <w:r w:rsidRPr="00376CFA">
        <w:rPr>
          <w:rFonts w:ascii="Times New Roman" w:eastAsia="Times New Roman" w:hAnsi="Times New Roman" w:cs="Times New Roman"/>
          <w:bCs/>
          <w:noProof/>
          <w:color w:val="auto"/>
          <w:kern w:val="32"/>
          <w:sz w:val="28"/>
          <w:szCs w:val="28"/>
          <w:lang w:bidi="ar-SA"/>
        </w:rPr>
        <w:t>- обобщить и распространить опыт учителей, под чьим руководсвом обучающиеся демонстрируют стабильно хорошие результаты,</w:t>
      </w:r>
    </w:p>
    <w:p w:rsidR="00B013F6" w:rsidRPr="00376CFA" w:rsidRDefault="00B013F6" w:rsidP="002C5534">
      <w:pPr>
        <w:keepNext/>
        <w:widowControl/>
        <w:ind w:firstLine="709"/>
        <w:jc w:val="both"/>
        <w:outlineLvl w:val="0"/>
        <w:rPr>
          <w:rFonts w:ascii="Times New Roman" w:eastAsia="Times New Roman" w:hAnsi="Times New Roman" w:cs="Times New Roman"/>
          <w:bCs/>
          <w:noProof/>
          <w:color w:val="auto"/>
          <w:kern w:val="32"/>
          <w:sz w:val="28"/>
          <w:szCs w:val="28"/>
          <w:lang w:bidi="ar-SA"/>
        </w:rPr>
      </w:pPr>
      <w:r w:rsidRPr="00376CFA">
        <w:rPr>
          <w:rFonts w:ascii="Times New Roman" w:eastAsia="Times New Roman" w:hAnsi="Times New Roman" w:cs="Times New Roman"/>
          <w:bCs/>
          <w:noProof/>
          <w:color w:val="auto"/>
          <w:kern w:val="32"/>
          <w:sz w:val="28"/>
          <w:szCs w:val="28"/>
          <w:lang w:bidi="ar-SA"/>
        </w:rPr>
        <w:t>- на предметных ШМО и РМО проанализировать задания и их выполнение по соответствующим предметным областям, трудности, которые возможно возникли при выполнении 4-классниками этих заданий</w:t>
      </w:r>
    </w:p>
    <w:p w:rsidR="00B013F6" w:rsidRPr="00376CFA" w:rsidRDefault="00B013F6" w:rsidP="002C5534">
      <w:pPr>
        <w:keepNext/>
        <w:widowControl/>
        <w:ind w:firstLine="709"/>
        <w:jc w:val="both"/>
        <w:outlineLvl w:val="0"/>
        <w:rPr>
          <w:rFonts w:ascii="Times New Roman" w:eastAsia="Times New Roman" w:hAnsi="Times New Roman" w:cs="Times New Roman"/>
          <w:bCs/>
          <w:noProof/>
          <w:color w:val="auto"/>
          <w:kern w:val="32"/>
          <w:sz w:val="28"/>
          <w:szCs w:val="28"/>
          <w:lang w:bidi="ar-SA"/>
        </w:rPr>
      </w:pPr>
      <w:r w:rsidRPr="00376CFA">
        <w:rPr>
          <w:rFonts w:ascii="Times New Roman" w:eastAsia="Times New Roman" w:hAnsi="Times New Roman" w:cs="Times New Roman"/>
          <w:bCs/>
          <w:noProof/>
          <w:color w:val="auto"/>
          <w:kern w:val="32"/>
          <w:sz w:val="28"/>
          <w:szCs w:val="28"/>
          <w:lang w:bidi="ar-SA"/>
        </w:rPr>
        <w:t xml:space="preserve">- включать в течение учебного года прототипные задания в процесс обучения, </w:t>
      </w:r>
    </w:p>
    <w:p w:rsidR="00B013F6" w:rsidRPr="00376CFA" w:rsidRDefault="00B013F6" w:rsidP="002C5534">
      <w:pPr>
        <w:keepNext/>
        <w:widowControl/>
        <w:ind w:firstLine="709"/>
        <w:jc w:val="both"/>
        <w:outlineLvl w:val="0"/>
        <w:rPr>
          <w:rFonts w:ascii="Times New Roman" w:eastAsia="Times New Roman" w:hAnsi="Times New Roman" w:cs="Times New Roman"/>
          <w:bCs/>
          <w:noProof/>
          <w:color w:val="auto"/>
          <w:kern w:val="32"/>
          <w:sz w:val="28"/>
          <w:szCs w:val="28"/>
          <w:lang w:bidi="ar-SA"/>
        </w:rPr>
      </w:pPr>
      <w:r w:rsidRPr="00376CFA">
        <w:rPr>
          <w:rFonts w:ascii="Times New Roman" w:eastAsia="Times New Roman" w:hAnsi="Times New Roman" w:cs="Times New Roman"/>
          <w:bCs/>
          <w:noProof/>
          <w:color w:val="auto"/>
          <w:kern w:val="32"/>
          <w:sz w:val="28"/>
          <w:szCs w:val="28"/>
          <w:lang w:bidi="ar-SA"/>
        </w:rPr>
        <w:t>- детально проработать вопрос объективности проведения и оценивния работ выпускников начальной школы, вопросы преемствнности между начальным и основным звеном, причины резкого «скачка» в сторону понижения уровны достижений по сранению с 4 классом.</w:t>
      </w:r>
    </w:p>
    <w:p w:rsidR="00B013F6" w:rsidRPr="00376CFA" w:rsidRDefault="00B013F6" w:rsidP="002C5534">
      <w:pPr>
        <w:widowControl/>
        <w:spacing w:line="276" w:lineRule="auto"/>
        <w:jc w:val="both"/>
        <w:rPr>
          <w:rFonts w:ascii="Times New Roman" w:eastAsiaTheme="majorEastAsia" w:hAnsi="Times New Roman" w:cs="Times New Roman"/>
          <w:b/>
          <w:bCs/>
          <w:color w:val="auto"/>
          <w:sz w:val="28"/>
          <w:szCs w:val="28"/>
          <w:lang w:eastAsia="en-US" w:bidi="ar-SA"/>
        </w:rPr>
      </w:pPr>
      <w:r w:rsidRPr="00376CFA">
        <w:rPr>
          <w:rFonts w:ascii="Times New Roman" w:eastAsiaTheme="majorEastAsia" w:hAnsi="Times New Roman" w:cs="Times New Roman"/>
          <w:b/>
          <w:bCs/>
          <w:color w:val="auto"/>
          <w:sz w:val="28"/>
          <w:szCs w:val="28"/>
          <w:lang w:eastAsia="en-US" w:bidi="ar-SA"/>
        </w:rPr>
        <w:t>Итоговое  устное собеседование по русскому языку в 9 классах</w:t>
      </w:r>
    </w:p>
    <w:p w:rsidR="00B013F6" w:rsidRPr="00376CFA" w:rsidRDefault="00B013F6" w:rsidP="002C5534">
      <w:pPr>
        <w:keepNext/>
        <w:widowControl/>
        <w:ind w:firstLine="708"/>
        <w:jc w:val="both"/>
        <w:outlineLvl w:val="0"/>
        <w:rPr>
          <w:rFonts w:ascii="Times New Roman" w:eastAsia="Times New Roman" w:hAnsi="Times New Roman" w:cs="Times New Roman"/>
          <w:bCs/>
          <w:noProof/>
          <w:color w:val="auto"/>
          <w:kern w:val="32"/>
          <w:sz w:val="28"/>
          <w:szCs w:val="28"/>
          <w:lang w:bidi="ar-SA"/>
        </w:rPr>
      </w:pPr>
      <w:r w:rsidRPr="00376CFA">
        <w:rPr>
          <w:rFonts w:ascii="Times New Roman" w:eastAsia="Times New Roman" w:hAnsi="Times New Roman" w:cs="Times New Roman"/>
          <w:bCs/>
          <w:noProof/>
          <w:color w:val="auto"/>
          <w:kern w:val="32"/>
          <w:sz w:val="28"/>
          <w:szCs w:val="28"/>
          <w:lang w:bidi="ar-SA"/>
        </w:rPr>
        <w:t>Третий год подряд в феврале, марте и мае 2020 года был проведен мониторинг по русскому языку девятиклассников в форме итогового собеседования. По-прежнему результа ИС влиял на допуск к ГИА, то есть получение «незачет» на ИС являлось недопуском.</w:t>
      </w:r>
    </w:p>
    <w:p w:rsidR="00B013F6" w:rsidRPr="00376CFA" w:rsidRDefault="00B013F6" w:rsidP="002C5534">
      <w:pPr>
        <w:keepNext/>
        <w:widowControl/>
        <w:ind w:firstLine="708"/>
        <w:jc w:val="both"/>
        <w:outlineLvl w:val="0"/>
        <w:rPr>
          <w:rFonts w:ascii="Times New Roman" w:eastAsia="Times New Roman" w:hAnsi="Times New Roman" w:cs="Times New Roman"/>
          <w:bCs/>
          <w:noProof/>
          <w:color w:val="auto"/>
          <w:kern w:val="32"/>
          <w:sz w:val="28"/>
          <w:szCs w:val="28"/>
          <w:lang w:bidi="ar-SA"/>
        </w:rPr>
      </w:pPr>
      <w:r w:rsidRPr="00376CFA">
        <w:rPr>
          <w:rFonts w:ascii="Times New Roman" w:eastAsia="Times New Roman" w:hAnsi="Times New Roman" w:cs="Times New Roman"/>
          <w:bCs/>
          <w:noProof/>
          <w:color w:val="auto"/>
          <w:kern w:val="32"/>
          <w:sz w:val="28"/>
          <w:szCs w:val="28"/>
          <w:lang w:bidi="ar-SA"/>
        </w:rPr>
        <w:t>Для проведения процедуры специальной подготовки технических специалистов не проводилось, было предоставлено специальное программное обеспечение. Процедура проходила внутри каждой общеобразовательной организации, велась потоковая  запись собеседования, а также запись индивидуальных ответов обучающихся.</w:t>
      </w:r>
    </w:p>
    <w:p w:rsidR="00B013F6" w:rsidRPr="00376CFA" w:rsidRDefault="00B013F6" w:rsidP="002C5534">
      <w:pPr>
        <w:keepNext/>
        <w:widowControl/>
        <w:ind w:firstLine="708"/>
        <w:jc w:val="both"/>
        <w:outlineLvl w:val="0"/>
        <w:rPr>
          <w:rFonts w:ascii="Times New Roman" w:eastAsia="Times New Roman" w:hAnsi="Times New Roman" w:cs="Times New Roman"/>
          <w:bCs/>
          <w:noProof/>
          <w:color w:val="auto"/>
          <w:kern w:val="32"/>
          <w:sz w:val="28"/>
          <w:szCs w:val="28"/>
          <w:lang w:bidi="ar-SA"/>
        </w:rPr>
      </w:pPr>
      <w:proofErr w:type="gramStart"/>
      <w:r w:rsidRPr="00376CFA">
        <w:rPr>
          <w:rFonts w:ascii="Times New Roman" w:eastAsia="Times New Roman" w:hAnsi="Times New Roman" w:cs="Times New Roman"/>
          <w:bCs/>
          <w:noProof/>
          <w:color w:val="auto"/>
          <w:kern w:val="32"/>
          <w:sz w:val="28"/>
          <w:szCs w:val="28"/>
          <w:lang w:bidi="ar-SA"/>
        </w:rPr>
        <w:t>В итоговом собеседовании участвовали 381 обучающийся из 18 школ муниципалитета. 1 обучающаяся 9 класса (МБОУ «Солгонская СОШ») в ИС не участвовала, так как проходила повторный курс обучения в 9 классе и в 2018-2019 учебном году уже была допущена к прохождению ГИА.</w:t>
      </w:r>
      <w:proofErr w:type="gramEnd"/>
    </w:p>
    <w:p w:rsidR="00B013F6" w:rsidRPr="00376CFA" w:rsidRDefault="00B013F6" w:rsidP="002C5534">
      <w:pPr>
        <w:keepNext/>
        <w:widowControl/>
        <w:ind w:firstLine="708"/>
        <w:jc w:val="both"/>
        <w:outlineLvl w:val="0"/>
        <w:rPr>
          <w:rFonts w:ascii="Times New Roman" w:eastAsia="Times New Roman" w:hAnsi="Times New Roman" w:cs="Times New Roman"/>
          <w:bCs/>
          <w:noProof/>
          <w:color w:val="auto"/>
          <w:kern w:val="32"/>
          <w:sz w:val="28"/>
          <w:szCs w:val="28"/>
          <w:lang w:bidi="ar-SA"/>
        </w:rPr>
      </w:pPr>
      <w:r w:rsidRPr="00376CFA">
        <w:rPr>
          <w:rFonts w:ascii="Times New Roman" w:eastAsia="Times New Roman" w:hAnsi="Times New Roman" w:cs="Times New Roman"/>
          <w:bCs/>
          <w:noProof/>
          <w:color w:val="auto"/>
          <w:kern w:val="32"/>
          <w:sz w:val="28"/>
          <w:szCs w:val="28"/>
          <w:lang w:bidi="ar-SA"/>
        </w:rPr>
        <w:t xml:space="preserve">По итогам собеседования в феврале 34 обучающихся (9%) из 5 школ района (МБОУ «Ужурская СОШ№6», МБОУ «Ужурская СОШ№3», МБОУ «Крутоярская  СОШ», МБОУ «Солгонская СОШ», МБОУ «Ильинская СОШ»)  не преодолели  минимального порога. Эти обучающиеся прошли повторное ИС в марте 2020 года. По его результатам 4 человека (МБОУ «Круторская СОШ») по-прежнему не получили «зачет». Для этих обучающихся в мае была организована процедура удаленно, с использованием месседжеров . </w:t>
      </w:r>
    </w:p>
    <w:p w:rsidR="00B013F6" w:rsidRPr="00376CFA" w:rsidRDefault="00B013F6" w:rsidP="002C5534">
      <w:pPr>
        <w:keepNext/>
        <w:widowControl/>
        <w:ind w:firstLine="708"/>
        <w:jc w:val="both"/>
        <w:outlineLvl w:val="0"/>
        <w:rPr>
          <w:rFonts w:ascii="Times New Roman" w:eastAsia="Times New Roman" w:hAnsi="Times New Roman" w:cs="Times New Roman"/>
          <w:bCs/>
          <w:noProof/>
          <w:color w:val="auto"/>
          <w:kern w:val="32"/>
          <w:sz w:val="28"/>
          <w:szCs w:val="28"/>
          <w:lang w:bidi="ar-SA"/>
        </w:rPr>
      </w:pPr>
      <w:r w:rsidRPr="00376CFA">
        <w:rPr>
          <w:rFonts w:ascii="Times New Roman" w:eastAsia="Times New Roman" w:hAnsi="Times New Roman" w:cs="Times New Roman"/>
          <w:bCs/>
          <w:noProof/>
          <w:color w:val="auto"/>
          <w:kern w:val="32"/>
          <w:sz w:val="28"/>
          <w:szCs w:val="28"/>
          <w:lang w:bidi="ar-SA"/>
        </w:rPr>
        <w:t>Все обучающиеся по итогу прдемонстрировли результат «зачет».</w:t>
      </w:r>
    </w:p>
    <w:p w:rsidR="00B013F6" w:rsidRPr="00376CFA" w:rsidRDefault="00B013F6" w:rsidP="002C5534">
      <w:pPr>
        <w:keepNext/>
        <w:widowControl/>
        <w:ind w:firstLine="708"/>
        <w:jc w:val="both"/>
        <w:outlineLvl w:val="0"/>
        <w:rPr>
          <w:rFonts w:ascii="Times New Roman" w:eastAsia="Times New Roman" w:hAnsi="Times New Roman" w:cs="Times New Roman"/>
          <w:bCs/>
          <w:noProof/>
          <w:color w:val="auto"/>
          <w:kern w:val="32"/>
          <w:sz w:val="28"/>
          <w:szCs w:val="28"/>
          <w:lang w:bidi="ar-SA"/>
        </w:rPr>
      </w:pPr>
      <w:r w:rsidRPr="00376CFA">
        <w:rPr>
          <w:rFonts w:ascii="Times New Roman" w:eastAsia="Times New Roman" w:hAnsi="Times New Roman" w:cs="Times New Roman"/>
          <w:bCs/>
          <w:noProof/>
          <w:color w:val="auto"/>
          <w:kern w:val="32"/>
          <w:sz w:val="28"/>
          <w:szCs w:val="28"/>
          <w:lang w:bidi="ar-SA"/>
        </w:rPr>
        <w:t>По процедуре проведения сбоев и замечаний не было.</w:t>
      </w:r>
    </w:p>
    <w:p w:rsidR="00B013F6" w:rsidRPr="00376CFA" w:rsidRDefault="00B013F6" w:rsidP="002C5534">
      <w:pPr>
        <w:ind w:firstLine="720"/>
        <w:jc w:val="both"/>
        <w:rPr>
          <w:rFonts w:ascii="Times New Roman" w:eastAsia="Times New Roman" w:hAnsi="Times New Roman" w:cs="Times New Roman"/>
          <w:sz w:val="28"/>
          <w:szCs w:val="28"/>
        </w:rPr>
      </w:pPr>
      <w:r w:rsidRPr="00376CFA">
        <w:rPr>
          <w:rFonts w:ascii="Times New Roman" w:eastAsia="Times New Roman" w:hAnsi="Times New Roman" w:cs="Times New Roman"/>
          <w:sz w:val="28"/>
          <w:szCs w:val="28"/>
        </w:rPr>
        <w:t xml:space="preserve">В связи с распространением новой </w:t>
      </w:r>
      <w:proofErr w:type="spellStart"/>
      <w:r w:rsidRPr="00376CFA">
        <w:rPr>
          <w:rFonts w:ascii="Times New Roman" w:eastAsia="Times New Roman" w:hAnsi="Times New Roman" w:cs="Times New Roman"/>
          <w:sz w:val="28"/>
          <w:szCs w:val="28"/>
        </w:rPr>
        <w:t>коронавирусной</w:t>
      </w:r>
      <w:proofErr w:type="spellEnd"/>
      <w:r w:rsidRPr="00376CFA">
        <w:rPr>
          <w:rFonts w:ascii="Times New Roman" w:eastAsia="Times New Roman" w:hAnsi="Times New Roman" w:cs="Times New Roman"/>
          <w:sz w:val="28"/>
          <w:szCs w:val="28"/>
        </w:rPr>
        <w:t xml:space="preserve"> инфекции </w:t>
      </w:r>
      <w:r w:rsidRPr="00376CFA">
        <w:rPr>
          <w:rFonts w:ascii="Times New Roman" w:eastAsia="Times New Roman" w:hAnsi="Times New Roman" w:cs="Times New Roman"/>
          <w:sz w:val="28"/>
          <w:szCs w:val="28"/>
          <w:lang w:eastAsia="en-US" w:bidi="en-US"/>
        </w:rPr>
        <w:t>(</w:t>
      </w:r>
      <w:r w:rsidRPr="00376CFA">
        <w:rPr>
          <w:rFonts w:ascii="Times New Roman" w:eastAsia="Times New Roman" w:hAnsi="Times New Roman" w:cs="Times New Roman"/>
          <w:sz w:val="28"/>
          <w:szCs w:val="28"/>
          <w:lang w:val="en-US" w:eastAsia="en-US" w:bidi="en-US"/>
        </w:rPr>
        <w:t>COVID</w:t>
      </w:r>
      <w:r w:rsidRPr="00376CFA">
        <w:rPr>
          <w:rFonts w:ascii="Times New Roman" w:eastAsia="Times New Roman" w:hAnsi="Times New Roman" w:cs="Times New Roman"/>
          <w:sz w:val="28"/>
          <w:szCs w:val="28"/>
          <w:lang w:eastAsia="en-US" w:bidi="en-US"/>
        </w:rPr>
        <w:t xml:space="preserve">- </w:t>
      </w:r>
      <w:r w:rsidRPr="00376CFA">
        <w:rPr>
          <w:rFonts w:ascii="Times New Roman" w:eastAsia="Times New Roman" w:hAnsi="Times New Roman" w:cs="Times New Roman"/>
          <w:sz w:val="28"/>
          <w:szCs w:val="28"/>
        </w:rPr>
        <w:t>19) в федеральные документы, касающиеся прохождения государственной итоговой аттестации по программам основного общего и среднего общего образования, а также о выдаче медали «За особые успехи в учении» и аттестата особого образца были внесены ряд изменений. На основании внесенных изменений на территории Российской Федерации была отменена сдача выпускных экзаменов выпускниками 9-х и 11-х классов. Аттестаты были выданы на основании итоговых оценок и промежуточной аттестации.</w:t>
      </w:r>
    </w:p>
    <w:p w:rsidR="00B013F6" w:rsidRPr="00376CFA" w:rsidRDefault="00B013F6" w:rsidP="002C5534">
      <w:pPr>
        <w:ind w:firstLine="740"/>
        <w:jc w:val="both"/>
        <w:rPr>
          <w:rFonts w:ascii="Times New Roman" w:eastAsia="Times New Roman" w:hAnsi="Times New Roman" w:cs="Times New Roman"/>
          <w:sz w:val="28"/>
          <w:szCs w:val="28"/>
        </w:rPr>
      </w:pPr>
      <w:r w:rsidRPr="00376CFA">
        <w:rPr>
          <w:rFonts w:ascii="Times New Roman" w:eastAsia="Times New Roman" w:hAnsi="Times New Roman" w:cs="Times New Roman"/>
          <w:sz w:val="28"/>
          <w:szCs w:val="28"/>
        </w:rPr>
        <w:lastRenderedPageBreak/>
        <w:t>Однако, выпускникам 11-х классов, планирующим поступать в высшие учебные заведения, была дана возможность сдать единый государственный экзамен для получения баллов по необходимым предметам.</w:t>
      </w:r>
    </w:p>
    <w:p w:rsidR="00B013F6" w:rsidRPr="00376CFA" w:rsidRDefault="00B013F6" w:rsidP="002C5534">
      <w:pPr>
        <w:ind w:firstLine="740"/>
        <w:jc w:val="both"/>
        <w:rPr>
          <w:rFonts w:ascii="Times New Roman" w:eastAsia="Times New Roman" w:hAnsi="Times New Roman" w:cs="Times New Roman"/>
          <w:sz w:val="28"/>
          <w:szCs w:val="28"/>
        </w:rPr>
      </w:pPr>
      <w:r w:rsidRPr="00376CFA">
        <w:rPr>
          <w:rFonts w:ascii="Times New Roman" w:eastAsia="Times New Roman" w:hAnsi="Times New Roman" w:cs="Times New Roman"/>
          <w:sz w:val="28"/>
          <w:szCs w:val="28"/>
        </w:rPr>
        <w:t>В государственной итоговой аттестации по образовательным программам среднего общего образования в 2020 году участвовали 78 выпускников 11-х классов из 157. Все они были допущены к ЕГЭ по результатам сочинения, промежуточной аттестации и на основании решений педагогических советов общеобразовательных учреждений района.</w:t>
      </w:r>
    </w:p>
    <w:p w:rsidR="00B013F6" w:rsidRPr="00376CFA" w:rsidRDefault="00B013F6" w:rsidP="002C5534">
      <w:pPr>
        <w:ind w:firstLine="740"/>
        <w:jc w:val="both"/>
        <w:rPr>
          <w:rFonts w:ascii="Times New Roman" w:eastAsia="Times New Roman" w:hAnsi="Times New Roman" w:cs="Times New Roman"/>
          <w:sz w:val="28"/>
          <w:szCs w:val="28"/>
        </w:rPr>
      </w:pPr>
      <w:r w:rsidRPr="00376CFA">
        <w:rPr>
          <w:rFonts w:ascii="Times New Roman" w:eastAsia="Times New Roman" w:hAnsi="Times New Roman" w:cs="Times New Roman"/>
          <w:sz w:val="28"/>
          <w:szCs w:val="28"/>
        </w:rPr>
        <w:t xml:space="preserve">Государственная итоговая аттестация выпускников 2019-2020 учебного года была проведена на основании нормативно-распорядительных документов федерального, регионального, муниципального и школьного уровней, а также в соответствии с рекомендациями Федеральной службы по надзору в сфере образования и науки и </w:t>
      </w:r>
      <w:proofErr w:type="spellStart"/>
      <w:r w:rsidRPr="00376CFA">
        <w:rPr>
          <w:rFonts w:ascii="Times New Roman" w:eastAsia="Times New Roman" w:hAnsi="Times New Roman" w:cs="Times New Roman"/>
          <w:sz w:val="28"/>
          <w:szCs w:val="28"/>
        </w:rPr>
        <w:t>Роспотребнадзора</w:t>
      </w:r>
      <w:proofErr w:type="spellEnd"/>
      <w:r w:rsidRPr="00376CFA">
        <w:rPr>
          <w:rFonts w:ascii="Times New Roman" w:eastAsia="Times New Roman" w:hAnsi="Times New Roman" w:cs="Times New Roman"/>
          <w:sz w:val="28"/>
          <w:szCs w:val="28"/>
        </w:rPr>
        <w:t>.</w:t>
      </w:r>
    </w:p>
    <w:p w:rsidR="00B013F6" w:rsidRPr="00376CFA" w:rsidRDefault="00B013F6" w:rsidP="002C5534">
      <w:pPr>
        <w:ind w:firstLine="880"/>
        <w:jc w:val="both"/>
        <w:rPr>
          <w:rFonts w:ascii="Times New Roman" w:eastAsia="Times New Roman" w:hAnsi="Times New Roman" w:cs="Times New Roman"/>
          <w:sz w:val="28"/>
          <w:szCs w:val="28"/>
        </w:rPr>
      </w:pPr>
      <w:r w:rsidRPr="00376CFA">
        <w:rPr>
          <w:rFonts w:ascii="Times New Roman" w:eastAsia="Times New Roman" w:hAnsi="Times New Roman" w:cs="Times New Roman"/>
          <w:sz w:val="28"/>
          <w:szCs w:val="28"/>
        </w:rPr>
        <w:t>Для проведения государственной итоговой аттестации по образовательным программам среднего общего образования в районе был открыт один пункт проведения экзамена (далее - ППЭ) на базе МБОУ «</w:t>
      </w:r>
      <w:proofErr w:type="spellStart"/>
      <w:r w:rsidRPr="00376CFA">
        <w:rPr>
          <w:rFonts w:ascii="Times New Roman" w:eastAsia="Times New Roman" w:hAnsi="Times New Roman" w:cs="Times New Roman"/>
          <w:sz w:val="28"/>
          <w:szCs w:val="28"/>
        </w:rPr>
        <w:t>Ужурская</w:t>
      </w:r>
      <w:proofErr w:type="spellEnd"/>
      <w:r w:rsidRPr="00376CFA">
        <w:rPr>
          <w:rFonts w:ascii="Times New Roman" w:eastAsia="Times New Roman" w:hAnsi="Times New Roman" w:cs="Times New Roman"/>
          <w:sz w:val="28"/>
          <w:szCs w:val="28"/>
        </w:rPr>
        <w:t xml:space="preserve"> СОШ №1». Руководителями, организаторами и техническими специалистами  пройдено необходимое обучение и получены удостоверения.</w:t>
      </w:r>
    </w:p>
    <w:p w:rsidR="00B013F6" w:rsidRPr="00376CFA" w:rsidRDefault="00B013F6" w:rsidP="002C5534">
      <w:pPr>
        <w:ind w:firstLine="880"/>
        <w:jc w:val="both"/>
        <w:rPr>
          <w:rFonts w:ascii="Times New Roman" w:eastAsia="Times New Roman" w:hAnsi="Times New Roman" w:cs="Times New Roman"/>
          <w:sz w:val="28"/>
          <w:szCs w:val="28"/>
        </w:rPr>
      </w:pPr>
      <w:r w:rsidRPr="00376CFA">
        <w:rPr>
          <w:rFonts w:ascii="Times New Roman" w:eastAsia="Times New Roman" w:hAnsi="Times New Roman" w:cs="Times New Roman"/>
          <w:sz w:val="28"/>
          <w:szCs w:val="28"/>
        </w:rPr>
        <w:t xml:space="preserve">Вопросы подготовки к проведению ЕГЭ неоднократно рассматривались на совещаниях с министерством образования Красноярского края в режиме видеоконференцсвязи, </w:t>
      </w:r>
      <w:proofErr w:type="spellStart"/>
      <w:r w:rsidRPr="00376CFA">
        <w:rPr>
          <w:rFonts w:ascii="Times New Roman" w:eastAsia="Times New Roman" w:hAnsi="Times New Roman" w:cs="Times New Roman"/>
          <w:sz w:val="28"/>
          <w:szCs w:val="28"/>
        </w:rPr>
        <w:t>вебинарах</w:t>
      </w:r>
      <w:proofErr w:type="spellEnd"/>
      <w:r w:rsidRPr="00376CFA">
        <w:rPr>
          <w:rFonts w:ascii="Times New Roman" w:eastAsia="Times New Roman" w:hAnsi="Times New Roman" w:cs="Times New Roman"/>
          <w:sz w:val="28"/>
          <w:szCs w:val="28"/>
        </w:rPr>
        <w:t xml:space="preserve">, аппаратных совещаниях с руководителями образовательных учреждений, аппаратных совещаниях в администрации района, методических объединениях учителей. В указанных мероприятиях принимали участие заместитель главы района по общим вопросам, руководитель и специалисты управления образования </w:t>
      </w:r>
      <w:proofErr w:type="spellStart"/>
      <w:r w:rsidRPr="00376CFA">
        <w:rPr>
          <w:rFonts w:ascii="Times New Roman" w:eastAsia="Times New Roman" w:hAnsi="Times New Roman" w:cs="Times New Roman"/>
          <w:sz w:val="28"/>
          <w:szCs w:val="28"/>
        </w:rPr>
        <w:t>Ужурского</w:t>
      </w:r>
      <w:proofErr w:type="spellEnd"/>
      <w:r w:rsidRPr="00376CFA">
        <w:rPr>
          <w:rFonts w:ascii="Times New Roman" w:eastAsia="Times New Roman" w:hAnsi="Times New Roman" w:cs="Times New Roman"/>
          <w:sz w:val="28"/>
          <w:szCs w:val="28"/>
        </w:rPr>
        <w:t xml:space="preserve"> района, руководители и педагоги школ, привлекаемые к проведению ГИА.</w:t>
      </w:r>
    </w:p>
    <w:p w:rsidR="00B013F6" w:rsidRPr="00376CFA" w:rsidRDefault="00B013F6" w:rsidP="002C5534">
      <w:pPr>
        <w:ind w:firstLine="880"/>
        <w:jc w:val="both"/>
        <w:rPr>
          <w:rFonts w:ascii="Times New Roman" w:eastAsia="Times New Roman" w:hAnsi="Times New Roman" w:cs="Times New Roman"/>
          <w:sz w:val="28"/>
          <w:szCs w:val="28"/>
        </w:rPr>
      </w:pPr>
      <w:r w:rsidRPr="00376CFA">
        <w:rPr>
          <w:rFonts w:ascii="Times New Roman" w:eastAsia="Times New Roman" w:hAnsi="Times New Roman" w:cs="Times New Roman"/>
          <w:sz w:val="28"/>
          <w:szCs w:val="28"/>
        </w:rPr>
        <w:t>В течение учебного года была проведена большая работа по подготовке детей, педагогов и родителей к экзаменам через информационное обеспечение всех субъектов образовательного процесса по вопросам организации и проведения ЕГЭ, созданию условий для качественной подготовки выпускников к государственной итоговой аттестации.</w:t>
      </w:r>
    </w:p>
    <w:p w:rsidR="00B013F6" w:rsidRPr="00376CFA" w:rsidRDefault="00B013F6" w:rsidP="002C5534">
      <w:pPr>
        <w:ind w:firstLine="880"/>
        <w:jc w:val="both"/>
        <w:rPr>
          <w:rFonts w:ascii="Times New Roman" w:eastAsia="Times New Roman" w:hAnsi="Times New Roman" w:cs="Times New Roman"/>
          <w:sz w:val="28"/>
          <w:szCs w:val="28"/>
        </w:rPr>
      </w:pPr>
      <w:r w:rsidRPr="00376CFA">
        <w:rPr>
          <w:rFonts w:ascii="Times New Roman" w:eastAsia="Times New Roman" w:hAnsi="Times New Roman" w:cs="Times New Roman"/>
          <w:sz w:val="28"/>
          <w:szCs w:val="28"/>
        </w:rPr>
        <w:t>Сочетание всех форм работы позволило достичь достаточно высокого уровня подготовки к государственной итоговой аттестации и способствовало её организованному проведению. Замечаний от членов Государственной экзаменационной комиссии, общественных наблюдателей, апелляций от выпускников по процедуре проведения ЕГЭ не поступало.</w:t>
      </w:r>
    </w:p>
    <w:p w:rsidR="00B013F6" w:rsidRPr="00376CFA" w:rsidRDefault="00B013F6" w:rsidP="002C5534">
      <w:pPr>
        <w:widowControl/>
        <w:spacing w:after="200" w:line="276" w:lineRule="auto"/>
        <w:ind w:left="360" w:hanging="360"/>
        <w:contextualSpacing/>
        <w:jc w:val="both"/>
        <w:rPr>
          <w:rFonts w:ascii="Times New Roman" w:eastAsiaTheme="minorHAnsi" w:hAnsi="Times New Roman" w:cs="Times New Roman"/>
          <w:color w:val="FF0000"/>
          <w:sz w:val="28"/>
          <w:szCs w:val="28"/>
          <w:lang w:eastAsia="en-US" w:bidi="ar-SA"/>
        </w:rPr>
      </w:pPr>
      <w:r w:rsidRPr="00376CFA">
        <w:rPr>
          <w:rFonts w:ascii="Times New Roman" w:eastAsiaTheme="minorHAnsi" w:hAnsi="Times New Roman" w:cs="Times New Roman"/>
          <w:b/>
          <w:color w:val="FF0000"/>
          <w:sz w:val="28"/>
          <w:szCs w:val="28"/>
          <w:lang w:eastAsia="en-US" w:bidi="ar-SA"/>
        </w:rPr>
        <w:t xml:space="preserve">  </w:t>
      </w:r>
      <w:r w:rsidRPr="00376CFA">
        <w:rPr>
          <w:rFonts w:ascii="Times New Roman" w:eastAsiaTheme="minorHAnsi" w:hAnsi="Times New Roman" w:cs="Times New Roman"/>
          <w:color w:val="auto"/>
          <w:sz w:val="28"/>
          <w:szCs w:val="28"/>
          <w:lang w:eastAsia="en-US" w:bidi="ar-SA"/>
        </w:rPr>
        <w:t>В 2020 году увеличился средний балл по району по 5 предметам:</w:t>
      </w:r>
    </w:p>
    <w:p w:rsidR="00B013F6" w:rsidRPr="00376CFA" w:rsidRDefault="00B013F6" w:rsidP="002C5534">
      <w:pPr>
        <w:widowControl/>
        <w:spacing w:after="200" w:line="276" w:lineRule="auto"/>
        <w:ind w:left="360" w:hanging="360"/>
        <w:contextualSpacing/>
        <w:jc w:val="both"/>
        <w:rPr>
          <w:rFonts w:ascii="Times New Roman" w:eastAsiaTheme="minorHAnsi" w:hAnsi="Times New Roman" w:cs="Times New Roman"/>
          <w:color w:val="FF0000"/>
          <w:sz w:val="28"/>
          <w:szCs w:val="28"/>
          <w:lang w:eastAsia="en-US" w:bidi="ar-S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3686"/>
        <w:gridCol w:w="2765"/>
        <w:gridCol w:w="2621"/>
      </w:tblGrid>
      <w:tr w:rsidR="00B013F6" w:rsidRPr="00376CFA" w:rsidTr="00B807E5">
        <w:tc>
          <w:tcPr>
            <w:tcW w:w="457" w:type="dxa"/>
            <w:shd w:val="clear" w:color="auto" w:fill="auto"/>
          </w:tcPr>
          <w:p w:rsidR="00B013F6" w:rsidRPr="00376CFA" w:rsidRDefault="00B013F6" w:rsidP="002C5534">
            <w:pPr>
              <w:widowControl/>
              <w:spacing w:after="200" w:line="276" w:lineRule="auto"/>
              <w:contextualSpacing/>
              <w:jc w:val="both"/>
              <w:rPr>
                <w:rFonts w:ascii="Times New Roman" w:eastAsiaTheme="minorHAnsi" w:hAnsi="Times New Roman" w:cs="Times New Roman"/>
                <w:color w:val="auto"/>
                <w:sz w:val="28"/>
                <w:szCs w:val="28"/>
                <w:lang w:eastAsia="en-US" w:bidi="ar-SA"/>
              </w:rPr>
            </w:pPr>
          </w:p>
        </w:tc>
        <w:tc>
          <w:tcPr>
            <w:tcW w:w="3686" w:type="dxa"/>
            <w:shd w:val="clear" w:color="auto" w:fill="auto"/>
          </w:tcPr>
          <w:p w:rsidR="00B013F6" w:rsidRPr="00376CFA" w:rsidRDefault="00B013F6" w:rsidP="002C5534">
            <w:pPr>
              <w:widowControl/>
              <w:spacing w:after="200" w:line="276" w:lineRule="auto"/>
              <w:contextualSpacing/>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предметы</w:t>
            </w:r>
          </w:p>
        </w:tc>
        <w:tc>
          <w:tcPr>
            <w:tcW w:w="2765"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b/>
                <w:color w:val="auto"/>
                <w:sz w:val="28"/>
                <w:szCs w:val="28"/>
                <w:lang w:eastAsia="en-US" w:bidi="ar-SA"/>
              </w:rPr>
            </w:pPr>
            <w:r w:rsidRPr="00376CFA">
              <w:rPr>
                <w:rFonts w:ascii="Times New Roman" w:eastAsiaTheme="minorHAnsi" w:hAnsi="Times New Roman" w:cs="Times New Roman"/>
                <w:b/>
                <w:color w:val="auto"/>
                <w:sz w:val="28"/>
                <w:szCs w:val="28"/>
                <w:lang w:eastAsia="en-US" w:bidi="ar-SA"/>
              </w:rPr>
              <w:t>2019г.</w:t>
            </w:r>
          </w:p>
        </w:tc>
        <w:tc>
          <w:tcPr>
            <w:tcW w:w="2621"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b/>
                <w:color w:val="auto"/>
                <w:sz w:val="28"/>
                <w:szCs w:val="28"/>
                <w:lang w:eastAsia="en-US" w:bidi="ar-SA"/>
              </w:rPr>
            </w:pPr>
            <w:r w:rsidRPr="00376CFA">
              <w:rPr>
                <w:rFonts w:ascii="Times New Roman" w:eastAsiaTheme="minorHAnsi" w:hAnsi="Times New Roman" w:cs="Times New Roman"/>
                <w:b/>
                <w:color w:val="auto"/>
                <w:sz w:val="28"/>
                <w:szCs w:val="28"/>
                <w:lang w:eastAsia="en-US" w:bidi="ar-SA"/>
              </w:rPr>
              <w:t>2020</w:t>
            </w:r>
          </w:p>
        </w:tc>
      </w:tr>
      <w:tr w:rsidR="00B013F6" w:rsidRPr="00376CFA" w:rsidTr="00B807E5">
        <w:tc>
          <w:tcPr>
            <w:tcW w:w="457" w:type="dxa"/>
            <w:shd w:val="clear" w:color="auto" w:fill="auto"/>
          </w:tcPr>
          <w:p w:rsidR="00B013F6" w:rsidRPr="00376CFA" w:rsidRDefault="00B013F6" w:rsidP="002C5534">
            <w:pPr>
              <w:widowControl/>
              <w:spacing w:after="200" w:line="276" w:lineRule="auto"/>
              <w:contextualSpacing/>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1.</w:t>
            </w:r>
          </w:p>
        </w:tc>
        <w:tc>
          <w:tcPr>
            <w:tcW w:w="3686" w:type="dxa"/>
            <w:shd w:val="clear" w:color="auto" w:fill="auto"/>
          </w:tcPr>
          <w:p w:rsidR="00B013F6" w:rsidRPr="00376CFA" w:rsidRDefault="00B013F6" w:rsidP="002C5534">
            <w:pPr>
              <w:widowControl/>
              <w:spacing w:after="200" w:line="276" w:lineRule="auto"/>
              <w:contextualSpacing/>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Русский язык</w:t>
            </w:r>
          </w:p>
        </w:tc>
        <w:tc>
          <w:tcPr>
            <w:tcW w:w="2765" w:type="dxa"/>
            <w:shd w:val="clear" w:color="auto" w:fill="auto"/>
          </w:tcPr>
          <w:p w:rsidR="00B013F6" w:rsidRPr="00376CFA" w:rsidRDefault="00B013F6" w:rsidP="002C5534">
            <w:pPr>
              <w:widowControl/>
              <w:spacing w:after="200" w:line="276" w:lineRule="auto"/>
              <w:contextualSpacing/>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52,3</w:t>
            </w:r>
          </w:p>
        </w:tc>
        <w:tc>
          <w:tcPr>
            <w:tcW w:w="2621" w:type="dxa"/>
            <w:shd w:val="clear" w:color="auto" w:fill="auto"/>
          </w:tcPr>
          <w:p w:rsidR="00B013F6" w:rsidRPr="00376CFA" w:rsidRDefault="00B013F6" w:rsidP="002C5534">
            <w:pPr>
              <w:widowControl/>
              <w:spacing w:after="200" w:line="276" w:lineRule="auto"/>
              <w:contextualSpacing/>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64,8</w:t>
            </w:r>
          </w:p>
        </w:tc>
      </w:tr>
      <w:tr w:rsidR="00B013F6" w:rsidRPr="00376CFA" w:rsidTr="00B807E5">
        <w:tc>
          <w:tcPr>
            <w:tcW w:w="457" w:type="dxa"/>
            <w:shd w:val="clear" w:color="auto" w:fill="auto"/>
          </w:tcPr>
          <w:p w:rsidR="00B013F6" w:rsidRPr="00376CFA" w:rsidRDefault="00B013F6" w:rsidP="002C5534">
            <w:pPr>
              <w:widowControl/>
              <w:spacing w:after="200" w:line="276" w:lineRule="auto"/>
              <w:contextualSpacing/>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2.</w:t>
            </w:r>
          </w:p>
        </w:tc>
        <w:tc>
          <w:tcPr>
            <w:tcW w:w="3686" w:type="dxa"/>
            <w:shd w:val="clear" w:color="auto" w:fill="auto"/>
          </w:tcPr>
          <w:p w:rsidR="00B013F6" w:rsidRPr="00376CFA" w:rsidRDefault="00B013F6" w:rsidP="002C5534">
            <w:pPr>
              <w:widowControl/>
              <w:spacing w:after="200" w:line="276" w:lineRule="auto"/>
              <w:contextualSpacing/>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обществознание</w:t>
            </w:r>
          </w:p>
        </w:tc>
        <w:tc>
          <w:tcPr>
            <w:tcW w:w="2765" w:type="dxa"/>
            <w:shd w:val="clear" w:color="auto" w:fill="auto"/>
          </w:tcPr>
          <w:p w:rsidR="00B013F6" w:rsidRPr="00376CFA" w:rsidRDefault="00B013F6" w:rsidP="002C5534">
            <w:pPr>
              <w:widowControl/>
              <w:spacing w:after="200" w:line="276" w:lineRule="auto"/>
              <w:contextualSpacing/>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40.4</w:t>
            </w:r>
          </w:p>
        </w:tc>
        <w:tc>
          <w:tcPr>
            <w:tcW w:w="2621" w:type="dxa"/>
            <w:shd w:val="clear" w:color="auto" w:fill="auto"/>
          </w:tcPr>
          <w:p w:rsidR="00B013F6" w:rsidRPr="00376CFA" w:rsidRDefault="00B013F6" w:rsidP="002C5534">
            <w:pPr>
              <w:widowControl/>
              <w:spacing w:after="200" w:line="276" w:lineRule="auto"/>
              <w:contextualSpacing/>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44,8</w:t>
            </w:r>
          </w:p>
        </w:tc>
      </w:tr>
      <w:tr w:rsidR="00B013F6" w:rsidRPr="00376CFA" w:rsidTr="00B807E5">
        <w:tc>
          <w:tcPr>
            <w:tcW w:w="457" w:type="dxa"/>
            <w:shd w:val="clear" w:color="auto" w:fill="auto"/>
          </w:tcPr>
          <w:p w:rsidR="00B013F6" w:rsidRPr="00376CFA" w:rsidRDefault="00B013F6" w:rsidP="002C5534">
            <w:pPr>
              <w:widowControl/>
              <w:spacing w:after="200" w:line="276" w:lineRule="auto"/>
              <w:contextualSpacing/>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lastRenderedPageBreak/>
              <w:t>3.</w:t>
            </w:r>
          </w:p>
        </w:tc>
        <w:tc>
          <w:tcPr>
            <w:tcW w:w="3686" w:type="dxa"/>
            <w:shd w:val="clear" w:color="auto" w:fill="auto"/>
          </w:tcPr>
          <w:p w:rsidR="00B013F6" w:rsidRPr="00376CFA" w:rsidRDefault="00B013F6" w:rsidP="002C5534">
            <w:pPr>
              <w:widowControl/>
              <w:spacing w:after="200" w:line="276" w:lineRule="auto"/>
              <w:contextualSpacing/>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литература</w:t>
            </w:r>
          </w:p>
        </w:tc>
        <w:tc>
          <w:tcPr>
            <w:tcW w:w="2765" w:type="dxa"/>
            <w:shd w:val="clear" w:color="auto" w:fill="auto"/>
          </w:tcPr>
          <w:p w:rsidR="00B013F6" w:rsidRPr="00376CFA" w:rsidRDefault="00B013F6" w:rsidP="002C5534">
            <w:pPr>
              <w:widowControl/>
              <w:spacing w:after="200" w:line="276" w:lineRule="auto"/>
              <w:contextualSpacing/>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38,5</w:t>
            </w:r>
          </w:p>
        </w:tc>
        <w:tc>
          <w:tcPr>
            <w:tcW w:w="2621" w:type="dxa"/>
            <w:shd w:val="clear" w:color="auto" w:fill="auto"/>
          </w:tcPr>
          <w:p w:rsidR="00B013F6" w:rsidRPr="00376CFA" w:rsidRDefault="00B013F6" w:rsidP="002C5534">
            <w:pPr>
              <w:widowControl/>
              <w:spacing w:after="200" w:line="276" w:lineRule="auto"/>
              <w:contextualSpacing/>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52,5</w:t>
            </w:r>
          </w:p>
        </w:tc>
      </w:tr>
      <w:tr w:rsidR="00B013F6" w:rsidRPr="00376CFA" w:rsidTr="00B807E5">
        <w:tc>
          <w:tcPr>
            <w:tcW w:w="457" w:type="dxa"/>
            <w:shd w:val="clear" w:color="auto" w:fill="auto"/>
          </w:tcPr>
          <w:p w:rsidR="00B013F6" w:rsidRPr="00376CFA" w:rsidRDefault="00B013F6" w:rsidP="002C5534">
            <w:pPr>
              <w:widowControl/>
              <w:spacing w:after="200" w:line="276" w:lineRule="auto"/>
              <w:contextualSpacing/>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4.</w:t>
            </w:r>
          </w:p>
        </w:tc>
        <w:tc>
          <w:tcPr>
            <w:tcW w:w="3686" w:type="dxa"/>
            <w:shd w:val="clear" w:color="auto" w:fill="auto"/>
          </w:tcPr>
          <w:p w:rsidR="00B013F6" w:rsidRPr="00376CFA" w:rsidRDefault="00B013F6" w:rsidP="002C5534">
            <w:pPr>
              <w:widowControl/>
              <w:spacing w:after="200" w:line="276" w:lineRule="auto"/>
              <w:contextualSpacing/>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физика</w:t>
            </w:r>
          </w:p>
        </w:tc>
        <w:tc>
          <w:tcPr>
            <w:tcW w:w="2765" w:type="dxa"/>
            <w:shd w:val="clear" w:color="auto" w:fill="auto"/>
          </w:tcPr>
          <w:p w:rsidR="00B013F6" w:rsidRPr="00376CFA" w:rsidRDefault="00B013F6" w:rsidP="002C5534">
            <w:pPr>
              <w:widowControl/>
              <w:spacing w:after="200" w:line="276" w:lineRule="auto"/>
              <w:contextualSpacing/>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44,9</w:t>
            </w:r>
          </w:p>
        </w:tc>
        <w:tc>
          <w:tcPr>
            <w:tcW w:w="2621" w:type="dxa"/>
            <w:shd w:val="clear" w:color="auto" w:fill="auto"/>
          </w:tcPr>
          <w:p w:rsidR="00B013F6" w:rsidRPr="00376CFA" w:rsidRDefault="00B013F6" w:rsidP="002C5534">
            <w:pPr>
              <w:widowControl/>
              <w:spacing w:after="200" w:line="276" w:lineRule="auto"/>
              <w:contextualSpacing/>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45,2</w:t>
            </w:r>
          </w:p>
        </w:tc>
      </w:tr>
      <w:tr w:rsidR="00B013F6" w:rsidRPr="00376CFA" w:rsidTr="00B807E5">
        <w:tc>
          <w:tcPr>
            <w:tcW w:w="457" w:type="dxa"/>
            <w:shd w:val="clear" w:color="auto" w:fill="auto"/>
          </w:tcPr>
          <w:p w:rsidR="00B013F6" w:rsidRPr="00376CFA" w:rsidRDefault="00B013F6" w:rsidP="002C5534">
            <w:pPr>
              <w:widowControl/>
              <w:spacing w:after="200" w:line="276" w:lineRule="auto"/>
              <w:contextualSpacing/>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5.</w:t>
            </w:r>
          </w:p>
        </w:tc>
        <w:tc>
          <w:tcPr>
            <w:tcW w:w="3686" w:type="dxa"/>
            <w:shd w:val="clear" w:color="auto" w:fill="auto"/>
          </w:tcPr>
          <w:p w:rsidR="00B013F6" w:rsidRPr="00376CFA" w:rsidRDefault="00B013F6" w:rsidP="002C5534">
            <w:pPr>
              <w:widowControl/>
              <w:spacing w:after="200" w:line="276" w:lineRule="auto"/>
              <w:contextualSpacing/>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химия</w:t>
            </w:r>
          </w:p>
        </w:tc>
        <w:tc>
          <w:tcPr>
            <w:tcW w:w="2765" w:type="dxa"/>
            <w:shd w:val="clear" w:color="auto" w:fill="auto"/>
          </w:tcPr>
          <w:p w:rsidR="00B013F6" w:rsidRPr="00376CFA" w:rsidRDefault="00B013F6" w:rsidP="002C5534">
            <w:pPr>
              <w:widowControl/>
              <w:spacing w:after="200" w:line="276" w:lineRule="auto"/>
              <w:contextualSpacing/>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46,3</w:t>
            </w:r>
          </w:p>
        </w:tc>
        <w:tc>
          <w:tcPr>
            <w:tcW w:w="2621" w:type="dxa"/>
            <w:shd w:val="clear" w:color="auto" w:fill="auto"/>
          </w:tcPr>
          <w:p w:rsidR="00B013F6" w:rsidRPr="00376CFA" w:rsidRDefault="00B013F6" w:rsidP="002C5534">
            <w:pPr>
              <w:widowControl/>
              <w:spacing w:after="200" w:line="276" w:lineRule="auto"/>
              <w:contextualSpacing/>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56.2</w:t>
            </w:r>
          </w:p>
        </w:tc>
      </w:tr>
    </w:tbl>
    <w:p w:rsidR="00B013F6" w:rsidRPr="00376CFA" w:rsidRDefault="00B013F6" w:rsidP="002C5534">
      <w:pPr>
        <w:widowControl/>
        <w:spacing w:after="200" w:line="276" w:lineRule="auto"/>
        <w:jc w:val="both"/>
        <w:rPr>
          <w:rFonts w:ascii="Times New Roman" w:eastAsiaTheme="minorHAnsi" w:hAnsi="Times New Roman" w:cs="Times New Roman"/>
          <w:color w:val="FF0000"/>
          <w:sz w:val="28"/>
          <w:szCs w:val="28"/>
          <w:lang w:eastAsia="en-US" w:bidi="ar-SA"/>
        </w:rPr>
      </w:pPr>
      <w:r w:rsidRPr="00376CFA">
        <w:rPr>
          <w:rFonts w:ascii="Times New Roman" w:eastAsiaTheme="minorHAnsi" w:hAnsi="Times New Roman" w:cs="Times New Roman"/>
          <w:b/>
          <w:color w:val="FF0000"/>
          <w:sz w:val="28"/>
          <w:szCs w:val="28"/>
          <w:lang w:eastAsia="en-US" w:bidi="ar-SA"/>
        </w:rPr>
        <w:t xml:space="preserve"> </w:t>
      </w:r>
      <w:r w:rsidRPr="00376CFA">
        <w:rPr>
          <w:rFonts w:ascii="Times New Roman" w:eastAsiaTheme="minorHAnsi" w:hAnsi="Times New Roman" w:cs="Times New Roman"/>
          <w:color w:val="auto"/>
          <w:sz w:val="28"/>
          <w:szCs w:val="28"/>
          <w:lang w:eastAsia="en-US" w:bidi="ar-SA"/>
        </w:rPr>
        <w:t>Уменьшилась доля  выпускников, не преодолевших минимальный порог,  по 3 предметам:</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2976"/>
        <w:gridCol w:w="2127"/>
      </w:tblGrid>
      <w:tr w:rsidR="00B013F6" w:rsidRPr="00376CFA" w:rsidTr="00B807E5">
        <w:tc>
          <w:tcPr>
            <w:tcW w:w="567"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p>
        </w:tc>
        <w:tc>
          <w:tcPr>
            <w:tcW w:w="3686"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p>
        </w:tc>
        <w:tc>
          <w:tcPr>
            <w:tcW w:w="5103" w:type="dxa"/>
            <w:gridSpan w:val="2"/>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Не набрали минимум баллов</w:t>
            </w:r>
          </w:p>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p>
        </w:tc>
      </w:tr>
      <w:tr w:rsidR="00B013F6" w:rsidRPr="00376CFA" w:rsidTr="00B807E5">
        <w:tc>
          <w:tcPr>
            <w:tcW w:w="567"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p>
        </w:tc>
        <w:tc>
          <w:tcPr>
            <w:tcW w:w="3686"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p>
        </w:tc>
        <w:tc>
          <w:tcPr>
            <w:tcW w:w="2976"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b/>
                <w:color w:val="auto"/>
                <w:sz w:val="28"/>
                <w:szCs w:val="28"/>
                <w:lang w:eastAsia="en-US" w:bidi="ar-SA"/>
              </w:rPr>
            </w:pPr>
            <w:r w:rsidRPr="00376CFA">
              <w:rPr>
                <w:rFonts w:ascii="Times New Roman" w:eastAsiaTheme="minorHAnsi" w:hAnsi="Times New Roman" w:cs="Times New Roman"/>
                <w:b/>
                <w:color w:val="auto"/>
                <w:sz w:val="28"/>
                <w:szCs w:val="28"/>
                <w:lang w:eastAsia="en-US" w:bidi="ar-SA"/>
              </w:rPr>
              <w:t>2019г.</w:t>
            </w:r>
          </w:p>
        </w:tc>
        <w:tc>
          <w:tcPr>
            <w:tcW w:w="2127"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b/>
                <w:color w:val="auto"/>
                <w:sz w:val="28"/>
                <w:szCs w:val="28"/>
                <w:lang w:eastAsia="en-US" w:bidi="ar-SA"/>
              </w:rPr>
            </w:pPr>
            <w:r w:rsidRPr="00376CFA">
              <w:rPr>
                <w:rFonts w:ascii="Times New Roman" w:eastAsiaTheme="minorHAnsi" w:hAnsi="Times New Roman" w:cs="Times New Roman"/>
                <w:b/>
                <w:color w:val="auto"/>
                <w:sz w:val="28"/>
                <w:szCs w:val="28"/>
                <w:lang w:eastAsia="en-US" w:bidi="ar-SA"/>
              </w:rPr>
              <w:t>2020</w:t>
            </w:r>
          </w:p>
        </w:tc>
      </w:tr>
      <w:tr w:rsidR="00B013F6" w:rsidRPr="00376CFA" w:rsidTr="00B807E5">
        <w:tc>
          <w:tcPr>
            <w:tcW w:w="567"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1.</w:t>
            </w:r>
          </w:p>
        </w:tc>
        <w:tc>
          <w:tcPr>
            <w:tcW w:w="3686"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обществознание</w:t>
            </w:r>
          </w:p>
        </w:tc>
        <w:tc>
          <w:tcPr>
            <w:tcW w:w="2976"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52,9%</w:t>
            </w:r>
          </w:p>
        </w:tc>
        <w:tc>
          <w:tcPr>
            <w:tcW w:w="2127"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35%</w:t>
            </w:r>
          </w:p>
        </w:tc>
      </w:tr>
      <w:tr w:rsidR="00B013F6" w:rsidRPr="00376CFA" w:rsidTr="00B807E5">
        <w:tc>
          <w:tcPr>
            <w:tcW w:w="567"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2.</w:t>
            </w:r>
          </w:p>
        </w:tc>
        <w:tc>
          <w:tcPr>
            <w:tcW w:w="3686"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история</w:t>
            </w:r>
          </w:p>
        </w:tc>
        <w:tc>
          <w:tcPr>
            <w:tcW w:w="2976"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29%</w:t>
            </w:r>
          </w:p>
        </w:tc>
        <w:tc>
          <w:tcPr>
            <w:tcW w:w="2127"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14%</w:t>
            </w:r>
          </w:p>
        </w:tc>
      </w:tr>
      <w:tr w:rsidR="00B013F6" w:rsidRPr="00376CFA" w:rsidTr="00B807E5">
        <w:tc>
          <w:tcPr>
            <w:tcW w:w="567"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3.</w:t>
            </w:r>
          </w:p>
        </w:tc>
        <w:tc>
          <w:tcPr>
            <w:tcW w:w="3686"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Физика</w:t>
            </w:r>
          </w:p>
        </w:tc>
        <w:tc>
          <w:tcPr>
            <w:tcW w:w="2976"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15%</w:t>
            </w:r>
          </w:p>
        </w:tc>
        <w:tc>
          <w:tcPr>
            <w:tcW w:w="2127"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4%</w:t>
            </w:r>
          </w:p>
        </w:tc>
      </w:tr>
    </w:tbl>
    <w:p w:rsidR="00B013F6" w:rsidRPr="00376CFA" w:rsidRDefault="00B013F6" w:rsidP="002C5534">
      <w:pPr>
        <w:widowControl/>
        <w:spacing w:after="200" w:line="276" w:lineRule="auto"/>
        <w:jc w:val="both"/>
        <w:rPr>
          <w:rFonts w:ascii="Times New Roman" w:eastAsiaTheme="minorHAnsi" w:hAnsi="Times New Roman" w:cs="Times New Roman"/>
          <w:b/>
          <w:color w:val="FF0000"/>
          <w:sz w:val="28"/>
          <w:szCs w:val="28"/>
          <w:lang w:eastAsia="en-US" w:bidi="ar-SA"/>
        </w:rPr>
      </w:pPr>
    </w:p>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b/>
          <w:color w:val="FF0000"/>
          <w:sz w:val="28"/>
          <w:szCs w:val="28"/>
          <w:lang w:eastAsia="en-US" w:bidi="ar-SA"/>
        </w:rPr>
        <w:t xml:space="preserve"> </w:t>
      </w:r>
      <w:r w:rsidRPr="00376CFA">
        <w:rPr>
          <w:rFonts w:ascii="Times New Roman" w:eastAsiaTheme="minorHAnsi" w:hAnsi="Times New Roman" w:cs="Times New Roman"/>
          <w:color w:val="auto"/>
          <w:sz w:val="28"/>
          <w:szCs w:val="28"/>
          <w:lang w:eastAsia="en-US" w:bidi="ar-SA"/>
        </w:rPr>
        <w:t>По русскому языку и химии все участники ЕГЭ перешли минимальный порог.</w:t>
      </w:r>
    </w:p>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Средний тестовый балл по предметам</w:t>
      </w:r>
      <w:proofErr w:type="gramStart"/>
      <w:r w:rsidRPr="00376CFA">
        <w:rPr>
          <w:rFonts w:ascii="Times New Roman" w:eastAsiaTheme="minorHAnsi" w:hAnsi="Times New Roman" w:cs="Times New Roman"/>
          <w:color w:val="auto"/>
          <w:sz w:val="28"/>
          <w:szCs w:val="28"/>
          <w:lang w:eastAsia="en-US" w:bidi="ar-SA"/>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1892"/>
        <w:gridCol w:w="1926"/>
        <w:gridCol w:w="1926"/>
        <w:gridCol w:w="2105"/>
      </w:tblGrid>
      <w:tr w:rsidR="00B013F6" w:rsidRPr="00376CFA" w:rsidTr="00B807E5">
        <w:tc>
          <w:tcPr>
            <w:tcW w:w="2255"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b/>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 </w:t>
            </w:r>
          </w:p>
        </w:tc>
        <w:tc>
          <w:tcPr>
            <w:tcW w:w="1892"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b/>
                <w:color w:val="auto"/>
                <w:sz w:val="28"/>
                <w:szCs w:val="28"/>
                <w:lang w:eastAsia="en-US" w:bidi="ar-SA"/>
              </w:rPr>
            </w:pPr>
            <w:r w:rsidRPr="00376CFA">
              <w:rPr>
                <w:rFonts w:ascii="Times New Roman" w:eastAsiaTheme="minorHAnsi" w:hAnsi="Times New Roman" w:cs="Times New Roman"/>
                <w:b/>
                <w:color w:val="auto"/>
                <w:sz w:val="28"/>
                <w:szCs w:val="28"/>
                <w:lang w:eastAsia="en-US" w:bidi="ar-SA"/>
              </w:rPr>
              <w:t>2017 год</w:t>
            </w:r>
          </w:p>
        </w:tc>
        <w:tc>
          <w:tcPr>
            <w:tcW w:w="1926"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b/>
                <w:color w:val="auto"/>
                <w:sz w:val="28"/>
                <w:szCs w:val="28"/>
                <w:lang w:eastAsia="en-US" w:bidi="ar-SA"/>
              </w:rPr>
            </w:pPr>
            <w:r w:rsidRPr="00376CFA">
              <w:rPr>
                <w:rFonts w:ascii="Times New Roman" w:eastAsiaTheme="minorHAnsi" w:hAnsi="Times New Roman" w:cs="Times New Roman"/>
                <w:b/>
                <w:color w:val="auto"/>
                <w:sz w:val="28"/>
                <w:szCs w:val="28"/>
                <w:lang w:eastAsia="en-US" w:bidi="ar-SA"/>
              </w:rPr>
              <w:t>2018г.</w:t>
            </w:r>
          </w:p>
        </w:tc>
        <w:tc>
          <w:tcPr>
            <w:tcW w:w="1926"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b/>
                <w:color w:val="auto"/>
                <w:sz w:val="28"/>
                <w:szCs w:val="28"/>
                <w:lang w:eastAsia="en-US" w:bidi="ar-SA"/>
              </w:rPr>
            </w:pPr>
            <w:r w:rsidRPr="00376CFA">
              <w:rPr>
                <w:rFonts w:ascii="Times New Roman" w:eastAsiaTheme="minorHAnsi" w:hAnsi="Times New Roman" w:cs="Times New Roman"/>
                <w:b/>
                <w:color w:val="auto"/>
                <w:sz w:val="28"/>
                <w:szCs w:val="28"/>
                <w:lang w:eastAsia="en-US" w:bidi="ar-SA"/>
              </w:rPr>
              <w:t>2019г.</w:t>
            </w:r>
          </w:p>
        </w:tc>
        <w:tc>
          <w:tcPr>
            <w:tcW w:w="2105" w:type="dxa"/>
          </w:tcPr>
          <w:p w:rsidR="00B013F6" w:rsidRPr="00376CFA" w:rsidRDefault="00B013F6" w:rsidP="002C5534">
            <w:pPr>
              <w:widowControl/>
              <w:spacing w:after="200" w:line="276" w:lineRule="auto"/>
              <w:jc w:val="both"/>
              <w:rPr>
                <w:rFonts w:ascii="Times New Roman" w:eastAsiaTheme="minorHAnsi" w:hAnsi="Times New Roman" w:cs="Times New Roman"/>
                <w:b/>
                <w:color w:val="auto"/>
                <w:sz w:val="28"/>
                <w:szCs w:val="28"/>
                <w:lang w:eastAsia="en-US" w:bidi="ar-SA"/>
              </w:rPr>
            </w:pPr>
            <w:r w:rsidRPr="00376CFA">
              <w:rPr>
                <w:rFonts w:ascii="Times New Roman" w:eastAsiaTheme="minorHAnsi" w:hAnsi="Times New Roman" w:cs="Times New Roman"/>
                <w:b/>
                <w:color w:val="auto"/>
                <w:sz w:val="28"/>
                <w:szCs w:val="28"/>
                <w:lang w:eastAsia="en-US" w:bidi="ar-SA"/>
              </w:rPr>
              <w:t>2020г.</w:t>
            </w:r>
          </w:p>
        </w:tc>
      </w:tr>
      <w:tr w:rsidR="00B013F6" w:rsidRPr="00376CFA" w:rsidTr="00B807E5">
        <w:tc>
          <w:tcPr>
            <w:tcW w:w="2255"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Всего выпускников</w:t>
            </w:r>
          </w:p>
        </w:tc>
        <w:tc>
          <w:tcPr>
            <w:tcW w:w="1892"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132</w:t>
            </w:r>
          </w:p>
        </w:tc>
        <w:tc>
          <w:tcPr>
            <w:tcW w:w="1926"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163</w:t>
            </w:r>
          </w:p>
        </w:tc>
        <w:tc>
          <w:tcPr>
            <w:tcW w:w="1926"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175</w:t>
            </w:r>
          </w:p>
        </w:tc>
        <w:tc>
          <w:tcPr>
            <w:tcW w:w="2105" w:type="dxa"/>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157(сдавало 78)</w:t>
            </w:r>
          </w:p>
        </w:tc>
      </w:tr>
      <w:tr w:rsidR="00B013F6" w:rsidRPr="00376CFA" w:rsidTr="00B807E5">
        <w:tc>
          <w:tcPr>
            <w:tcW w:w="2255"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Русский язык</w:t>
            </w:r>
          </w:p>
        </w:tc>
        <w:tc>
          <w:tcPr>
            <w:tcW w:w="1892"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60.65</w:t>
            </w:r>
          </w:p>
        </w:tc>
        <w:tc>
          <w:tcPr>
            <w:tcW w:w="1926"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60,03</w:t>
            </w:r>
          </w:p>
        </w:tc>
        <w:tc>
          <w:tcPr>
            <w:tcW w:w="1926"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52,26</w:t>
            </w:r>
          </w:p>
        </w:tc>
        <w:tc>
          <w:tcPr>
            <w:tcW w:w="2105" w:type="dxa"/>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64,8</w:t>
            </w:r>
          </w:p>
        </w:tc>
      </w:tr>
      <w:tr w:rsidR="00B013F6" w:rsidRPr="00376CFA" w:rsidTr="00B807E5">
        <w:tc>
          <w:tcPr>
            <w:tcW w:w="2255"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Математика профильная</w:t>
            </w:r>
          </w:p>
        </w:tc>
        <w:tc>
          <w:tcPr>
            <w:tcW w:w="1892"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32.6</w:t>
            </w:r>
          </w:p>
        </w:tc>
        <w:tc>
          <w:tcPr>
            <w:tcW w:w="1926"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35,6</w:t>
            </w:r>
          </w:p>
        </w:tc>
        <w:tc>
          <w:tcPr>
            <w:tcW w:w="1926"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40,54 </w:t>
            </w:r>
          </w:p>
        </w:tc>
        <w:tc>
          <w:tcPr>
            <w:tcW w:w="2105" w:type="dxa"/>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39,8</w:t>
            </w:r>
          </w:p>
        </w:tc>
      </w:tr>
      <w:tr w:rsidR="00B013F6" w:rsidRPr="00376CFA" w:rsidTr="00B807E5">
        <w:tc>
          <w:tcPr>
            <w:tcW w:w="2255"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История</w:t>
            </w:r>
          </w:p>
        </w:tc>
        <w:tc>
          <w:tcPr>
            <w:tcW w:w="1892"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48,1</w:t>
            </w:r>
          </w:p>
        </w:tc>
        <w:tc>
          <w:tcPr>
            <w:tcW w:w="1926"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41,1</w:t>
            </w:r>
          </w:p>
        </w:tc>
        <w:tc>
          <w:tcPr>
            <w:tcW w:w="1926"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40,43</w:t>
            </w:r>
          </w:p>
        </w:tc>
        <w:tc>
          <w:tcPr>
            <w:tcW w:w="2105" w:type="dxa"/>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38,1</w:t>
            </w:r>
          </w:p>
        </w:tc>
      </w:tr>
      <w:tr w:rsidR="00B013F6" w:rsidRPr="00376CFA" w:rsidTr="00B807E5">
        <w:tc>
          <w:tcPr>
            <w:tcW w:w="2255"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Английский язык</w:t>
            </w:r>
          </w:p>
        </w:tc>
        <w:tc>
          <w:tcPr>
            <w:tcW w:w="1892"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42,66</w:t>
            </w:r>
          </w:p>
        </w:tc>
        <w:tc>
          <w:tcPr>
            <w:tcW w:w="1926"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50,5</w:t>
            </w:r>
          </w:p>
        </w:tc>
        <w:tc>
          <w:tcPr>
            <w:tcW w:w="1926"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69,6</w:t>
            </w:r>
          </w:p>
        </w:tc>
        <w:tc>
          <w:tcPr>
            <w:tcW w:w="2105" w:type="dxa"/>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p>
        </w:tc>
      </w:tr>
      <w:tr w:rsidR="00B013F6" w:rsidRPr="00376CFA" w:rsidTr="00B807E5">
        <w:tc>
          <w:tcPr>
            <w:tcW w:w="2255"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Биология</w:t>
            </w:r>
          </w:p>
        </w:tc>
        <w:tc>
          <w:tcPr>
            <w:tcW w:w="1892"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40,58</w:t>
            </w:r>
          </w:p>
        </w:tc>
        <w:tc>
          <w:tcPr>
            <w:tcW w:w="1926"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40,26</w:t>
            </w:r>
          </w:p>
        </w:tc>
        <w:tc>
          <w:tcPr>
            <w:tcW w:w="1926"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36,74</w:t>
            </w:r>
          </w:p>
        </w:tc>
        <w:tc>
          <w:tcPr>
            <w:tcW w:w="2105" w:type="dxa"/>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p>
        </w:tc>
      </w:tr>
      <w:tr w:rsidR="00B013F6" w:rsidRPr="00376CFA" w:rsidTr="00B807E5">
        <w:tc>
          <w:tcPr>
            <w:tcW w:w="2255"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Информатика</w:t>
            </w:r>
          </w:p>
        </w:tc>
        <w:tc>
          <w:tcPr>
            <w:tcW w:w="1892"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47,7</w:t>
            </w:r>
          </w:p>
        </w:tc>
        <w:tc>
          <w:tcPr>
            <w:tcW w:w="1926"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47,3</w:t>
            </w:r>
          </w:p>
        </w:tc>
        <w:tc>
          <w:tcPr>
            <w:tcW w:w="1926"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58,0</w:t>
            </w:r>
          </w:p>
        </w:tc>
        <w:tc>
          <w:tcPr>
            <w:tcW w:w="2105" w:type="dxa"/>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47.0</w:t>
            </w:r>
          </w:p>
        </w:tc>
      </w:tr>
      <w:tr w:rsidR="00B013F6" w:rsidRPr="00376CFA" w:rsidTr="00B807E5">
        <w:tc>
          <w:tcPr>
            <w:tcW w:w="2255"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Обществознание</w:t>
            </w:r>
          </w:p>
        </w:tc>
        <w:tc>
          <w:tcPr>
            <w:tcW w:w="1892"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45.7</w:t>
            </w:r>
          </w:p>
        </w:tc>
        <w:tc>
          <w:tcPr>
            <w:tcW w:w="1926"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45,7</w:t>
            </w:r>
          </w:p>
        </w:tc>
        <w:tc>
          <w:tcPr>
            <w:tcW w:w="1926"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40,41</w:t>
            </w:r>
          </w:p>
        </w:tc>
        <w:tc>
          <w:tcPr>
            <w:tcW w:w="2105" w:type="dxa"/>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44,8</w:t>
            </w:r>
          </w:p>
        </w:tc>
      </w:tr>
      <w:tr w:rsidR="00B013F6" w:rsidRPr="00376CFA" w:rsidTr="00B807E5">
        <w:tc>
          <w:tcPr>
            <w:tcW w:w="2255"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lastRenderedPageBreak/>
              <w:t>Литература</w:t>
            </w:r>
          </w:p>
        </w:tc>
        <w:tc>
          <w:tcPr>
            <w:tcW w:w="1892"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48,0</w:t>
            </w:r>
          </w:p>
        </w:tc>
        <w:tc>
          <w:tcPr>
            <w:tcW w:w="1926"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47,89</w:t>
            </w:r>
          </w:p>
        </w:tc>
        <w:tc>
          <w:tcPr>
            <w:tcW w:w="1926"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38,5</w:t>
            </w:r>
          </w:p>
        </w:tc>
        <w:tc>
          <w:tcPr>
            <w:tcW w:w="2105" w:type="dxa"/>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52,5</w:t>
            </w:r>
          </w:p>
        </w:tc>
      </w:tr>
      <w:tr w:rsidR="00B013F6" w:rsidRPr="00376CFA" w:rsidTr="00B807E5">
        <w:tc>
          <w:tcPr>
            <w:tcW w:w="2255"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География</w:t>
            </w:r>
          </w:p>
        </w:tc>
        <w:tc>
          <w:tcPr>
            <w:tcW w:w="1892"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40,0</w:t>
            </w:r>
          </w:p>
        </w:tc>
        <w:tc>
          <w:tcPr>
            <w:tcW w:w="1926"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58 </w:t>
            </w:r>
            <w:proofErr w:type="gramStart"/>
            <w:r w:rsidRPr="00376CFA">
              <w:rPr>
                <w:rFonts w:ascii="Times New Roman" w:eastAsiaTheme="minorHAnsi" w:hAnsi="Times New Roman" w:cs="Times New Roman"/>
                <w:color w:val="auto"/>
                <w:sz w:val="28"/>
                <w:szCs w:val="28"/>
                <w:lang w:eastAsia="en-US" w:bidi="ar-SA"/>
              </w:rPr>
              <w:t xml:space="preserve">( </w:t>
            </w:r>
            <w:proofErr w:type="gramEnd"/>
            <w:r w:rsidRPr="00376CFA">
              <w:rPr>
                <w:rFonts w:ascii="Times New Roman" w:eastAsiaTheme="minorHAnsi" w:hAnsi="Times New Roman" w:cs="Times New Roman"/>
                <w:color w:val="auto"/>
                <w:sz w:val="28"/>
                <w:szCs w:val="28"/>
                <w:lang w:eastAsia="en-US" w:bidi="ar-SA"/>
              </w:rPr>
              <w:t>1 чел.)</w:t>
            </w:r>
          </w:p>
        </w:tc>
        <w:tc>
          <w:tcPr>
            <w:tcW w:w="1926"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57,0 </w:t>
            </w:r>
            <w:proofErr w:type="gramStart"/>
            <w:r w:rsidRPr="00376CFA">
              <w:rPr>
                <w:rFonts w:ascii="Times New Roman" w:eastAsiaTheme="minorHAnsi" w:hAnsi="Times New Roman" w:cs="Times New Roman"/>
                <w:color w:val="auto"/>
                <w:sz w:val="28"/>
                <w:szCs w:val="28"/>
                <w:lang w:eastAsia="en-US" w:bidi="ar-SA"/>
              </w:rPr>
              <w:t xml:space="preserve">( </w:t>
            </w:r>
            <w:proofErr w:type="gramEnd"/>
            <w:r w:rsidRPr="00376CFA">
              <w:rPr>
                <w:rFonts w:ascii="Times New Roman" w:eastAsiaTheme="minorHAnsi" w:hAnsi="Times New Roman" w:cs="Times New Roman"/>
                <w:color w:val="auto"/>
                <w:sz w:val="28"/>
                <w:szCs w:val="28"/>
                <w:lang w:eastAsia="en-US" w:bidi="ar-SA"/>
              </w:rPr>
              <w:t>1 чел.)</w:t>
            </w:r>
          </w:p>
        </w:tc>
        <w:tc>
          <w:tcPr>
            <w:tcW w:w="2105" w:type="dxa"/>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62,0(1 чел.)</w:t>
            </w:r>
          </w:p>
        </w:tc>
      </w:tr>
      <w:tr w:rsidR="00B013F6" w:rsidRPr="00376CFA" w:rsidTr="00B807E5">
        <w:tc>
          <w:tcPr>
            <w:tcW w:w="2255"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Физика</w:t>
            </w:r>
          </w:p>
        </w:tc>
        <w:tc>
          <w:tcPr>
            <w:tcW w:w="1892"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42.97</w:t>
            </w:r>
          </w:p>
        </w:tc>
        <w:tc>
          <w:tcPr>
            <w:tcW w:w="1926"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44,11</w:t>
            </w:r>
          </w:p>
        </w:tc>
        <w:tc>
          <w:tcPr>
            <w:tcW w:w="1926"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44,91</w:t>
            </w:r>
          </w:p>
        </w:tc>
        <w:tc>
          <w:tcPr>
            <w:tcW w:w="2105" w:type="dxa"/>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45,2</w:t>
            </w:r>
          </w:p>
        </w:tc>
      </w:tr>
      <w:tr w:rsidR="00B013F6" w:rsidRPr="00376CFA" w:rsidTr="00B807E5">
        <w:tc>
          <w:tcPr>
            <w:tcW w:w="2255"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Химия</w:t>
            </w:r>
          </w:p>
        </w:tc>
        <w:tc>
          <w:tcPr>
            <w:tcW w:w="1892"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32,1</w:t>
            </w:r>
          </w:p>
        </w:tc>
        <w:tc>
          <w:tcPr>
            <w:tcW w:w="1926"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33,3</w:t>
            </w:r>
          </w:p>
        </w:tc>
        <w:tc>
          <w:tcPr>
            <w:tcW w:w="1926" w:type="dxa"/>
            <w:shd w:val="clear" w:color="auto" w:fill="auto"/>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46,29</w:t>
            </w:r>
          </w:p>
        </w:tc>
        <w:tc>
          <w:tcPr>
            <w:tcW w:w="2105" w:type="dxa"/>
          </w:tcPr>
          <w:p w:rsidR="00B013F6" w:rsidRPr="00376CFA" w:rsidRDefault="00B013F6"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56,2</w:t>
            </w:r>
          </w:p>
        </w:tc>
      </w:tr>
    </w:tbl>
    <w:p w:rsidR="00B807E5" w:rsidRPr="00376CFA" w:rsidRDefault="00B807E5" w:rsidP="002C5534">
      <w:pPr>
        <w:autoSpaceDE w:val="0"/>
        <w:autoSpaceDN w:val="0"/>
        <w:adjustRightInd w:val="0"/>
        <w:spacing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               В  2020 году  в связи с внесением изменений в Порядок выдачи аттестатов об основном общем и  среднем общем образовании медали получили  выпускники, имеющие итоговые отметки «отлично» за курс среднего общего образования без учёта результатов ЕГЭ.  По итогам обучения 13 выпускников из 6 школ получили медали «За особые успехи в учении».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2"/>
        <w:gridCol w:w="3700"/>
      </w:tblGrid>
      <w:tr w:rsidR="00B807E5" w:rsidRPr="00376CFA" w:rsidTr="00B807E5">
        <w:tc>
          <w:tcPr>
            <w:tcW w:w="6012" w:type="dxa"/>
          </w:tcPr>
          <w:p w:rsidR="00B807E5" w:rsidRPr="00376CFA" w:rsidRDefault="00B807E5" w:rsidP="002C5534">
            <w:pPr>
              <w:widowControl/>
              <w:spacing w:after="200" w:line="276" w:lineRule="auto"/>
              <w:contextualSpacing/>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ОУ</w:t>
            </w:r>
          </w:p>
        </w:tc>
        <w:tc>
          <w:tcPr>
            <w:tcW w:w="3700" w:type="dxa"/>
          </w:tcPr>
          <w:p w:rsidR="00B807E5" w:rsidRPr="00376CFA" w:rsidRDefault="00B807E5" w:rsidP="002C5534">
            <w:pPr>
              <w:widowControl/>
              <w:spacing w:after="200" w:line="276" w:lineRule="auto"/>
              <w:contextualSpacing/>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Количество медалистов</w:t>
            </w:r>
          </w:p>
        </w:tc>
      </w:tr>
      <w:tr w:rsidR="00B807E5" w:rsidRPr="00376CFA" w:rsidTr="00B807E5">
        <w:tc>
          <w:tcPr>
            <w:tcW w:w="6012" w:type="dxa"/>
          </w:tcPr>
          <w:p w:rsidR="00B807E5" w:rsidRPr="00376CFA" w:rsidRDefault="00B807E5" w:rsidP="002C5534">
            <w:pPr>
              <w:widowControl/>
              <w:spacing w:after="200" w:line="276" w:lineRule="auto"/>
              <w:contextualSpacing/>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МБОУ «</w:t>
            </w:r>
            <w:proofErr w:type="spellStart"/>
            <w:r w:rsidRPr="00376CFA">
              <w:rPr>
                <w:rFonts w:ascii="Times New Roman" w:eastAsiaTheme="minorHAnsi" w:hAnsi="Times New Roman" w:cs="Times New Roman"/>
                <w:color w:val="auto"/>
                <w:sz w:val="28"/>
                <w:szCs w:val="28"/>
                <w:lang w:eastAsia="en-US" w:bidi="ar-SA"/>
              </w:rPr>
              <w:t>Ужурская</w:t>
            </w:r>
            <w:proofErr w:type="spellEnd"/>
            <w:r w:rsidRPr="00376CFA">
              <w:rPr>
                <w:rFonts w:ascii="Times New Roman" w:eastAsiaTheme="minorHAnsi" w:hAnsi="Times New Roman" w:cs="Times New Roman"/>
                <w:color w:val="auto"/>
                <w:sz w:val="28"/>
                <w:szCs w:val="28"/>
                <w:lang w:eastAsia="en-US" w:bidi="ar-SA"/>
              </w:rPr>
              <w:t xml:space="preserve"> СОШ №6»</w:t>
            </w:r>
          </w:p>
        </w:tc>
        <w:tc>
          <w:tcPr>
            <w:tcW w:w="3700" w:type="dxa"/>
          </w:tcPr>
          <w:p w:rsidR="00B807E5" w:rsidRPr="00376CFA" w:rsidRDefault="00B807E5" w:rsidP="002C5534">
            <w:pPr>
              <w:widowControl/>
              <w:spacing w:after="200" w:line="276" w:lineRule="auto"/>
              <w:contextualSpacing/>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4</w:t>
            </w:r>
          </w:p>
        </w:tc>
      </w:tr>
      <w:tr w:rsidR="00B807E5" w:rsidRPr="00376CFA" w:rsidTr="00B807E5">
        <w:tc>
          <w:tcPr>
            <w:tcW w:w="6012" w:type="dxa"/>
          </w:tcPr>
          <w:p w:rsidR="00B807E5" w:rsidRPr="00376CFA" w:rsidRDefault="00B807E5" w:rsidP="002C5534">
            <w:pPr>
              <w:widowControl/>
              <w:spacing w:after="200" w:line="276" w:lineRule="auto"/>
              <w:contextualSpacing/>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МБОУ «</w:t>
            </w:r>
            <w:proofErr w:type="spellStart"/>
            <w:r w:rsidRPr="00376CFA">
              <w:rPr>
                <w:rFonts w:ascii="Times New Roman" w:eastAsiaTheme="minorHAnsi" w:hAnsi="Times New Roman" w:cs="Times New Roman"/>
                <w:color w:val="auto"/>
                <w:sz w:val="28"/>
                <w:szCs w:val="28"/>
                <w:lang w:eastAsia="en-US" w:bidi="ar-SA"/>
              </w:rPr>
              <w:t>Ужурская</w:t>
            </w:r>
            <w:proofErr w:type="spellEnd"/>
            <w:r w:rsidRPr="00376CFA">
              <w:rPr>
                <w:rFonts w:ascii="Times New Roman" w:eastAsiaTheme="minorHAnsi" w:hAnsi="Times New Roman" w:cs="Times New Roman"/>
                <w:color w:val="auto"/>
                <w:sz w:val="28"/>
                <w:szCs w:val="28"/>
                <w:lang w:eastAsia="en-US" w:bidi="ar-SA"/>
              </w:rPr>
              <w:t xml:space="preserve"> СОШ №2»</w:t>
            </w:r>
          </w:p>
        </w:tc>
        <w:tc>
          <w:tcPr>
            <w:tcW w:w="3700" w:type="dxa"/>
          </w:tcPr>
          <w:p w:rsidR="00B807E5" w:rsidRPr="00376CFA" w:rsidRDefault="00B807E5" w:rsidP="002C5534">
            <w:pPr>
              <w:widowControl/>
              <w:spacing w:after="200" w:line="276" w:lineRule="auto"/>
              <w:contextualSpacing/>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3</w:t>
            </w:r>
          </w:p>
        </w:tc>
      </w:tr>
      <w:tr w:rsidR="00B807E5" w:rsidRPr="00376CFA" w:rsidTr="00B807E5">
        <w:tc>
          <w:tcPr>
            <w:tcW w:w="6012" w:type="dxa"/>
          </w:tcPr>
          <w:p w:rsidR="00B807E5" w:rsidRPr="00376CFA" w:rsidRDefault="00B807E5" w:rsidP="002C5534">
            <w:pPr>
              <w:widowControl/>
              <w:spacing w:after="200" w:line="276" w:lineRule="auto"/>
              <w:contextualSpacing/>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МБОУ «</w:t>
            </w:r>
            <w:proofErr w:type="spellStart"/>
            <w:r w:rsidRPr="00376CFA">
              <w:rPr>
                <w:rFonts w:ascii="Times New Roman" w:eastAsiaTheme="minorHAnsi" w:hAnsi="Times New Roman" w:cs="Times New Roman"/>
                <w:color w:val="auto"/>
                <w:sz w:val="28"/>
                <w:szCs w:val="28"/>
                <w:lang w:eastAsia="en-US" w:bidi="ar-SA"/>
              </w:rPr>
              <w:t>Ужурская</w:t>
            </w:r>
            <w:proofErr w:type="spellEnd"/>
            <w:r w:rsidRPr="00376CFA">
              <w:rPr>
                <w:rFonts w:ascii="Times New Roman" w:eastAsiaTheme="minorHAnsi" w:hAnsi="Times New Roman" w:cs="Times New Roman"/>
                <w:color w:val="auto"/>
                <w:sz w:val="28"/>
                <w:szCs w:val="28"/>
                <w:lang w:eastAsia="en-US" w:bidi="ar-SA"/>
              </w:rPr>
              <w:t xml:space="preserve"> СОШ №1 имени ГСС А.К. Харченко»</w:t>
            </w:r>
          </w:p>
        </w:tc>
        <w:tc>
          <w:tcPr>
            <w:tcW w:w="3700" w:type="dxa"/>
          </w:tcPr>
          <w:p w:rsidR="00B807E5" w:rsidRPr="00376CFA" w:rsidRDefault="00B807E5" w:rsidP="002C5534">
            <w:pPr>
              <w:widowControl/>
              <w:spacing w:after="200" w:line="276" w:lineRule="auto"/>
              <w:contextualSpacing/>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2</w:t>
            </w:r>
          </w:p>
        </w:tc>
      </w:tr>
      <w:tr w:rsidR="00B807E5" w:rsidRPr="00376CFA" w:rsidTr="00B807E5">
        <w:tc>
          <w:tcPr>
            <w:tcW w:w="6012" w:type="dxa"/>
          </w:tcPr>
          <w:p w:rsidR="00B807E5" w:rsidRPr="00376CFA" w:rsidRDefault="00B807E5" w:rsidP="002C5534">
            <w:pPr>
              <w:widowControl/>
              <w:spacing w:after="200" w:line="276" w:lineRule="auto"/>
              <w:contextualSpacing/>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МБОУ «</w:t>
            </w:r>
            <w:proofErr w:type="spellStart"/>
            <w:r w:rsidRPr="00376CFA">
              <w:rPr>
                <w:rFonts w:ascii="Times New Roman" w:eastAsiaTheme="minorHAnsi" w:hAnsi="Times New Roman" w:cs="Times New Roman"/>
                <w:color w:val="auto"/>
                <w:sz w:val="28"/>
                <w:szCs w:val="28"/>
                <w:lang w:eastAsia="en-US" w:bidi="ar-SA"/>
              </w:rPr>
              <w:t>Крутоярская</w:t>
            </w:r>
            <w:proofErr w:type="spellEnd"/>
            <w:r w:rsidRPr="00376CFA">
              <w:rPr>
                <w:rFonts w:ascii="Times New Roman" w:eastAsiaTheme="minorHAnsi" w:hAnsi="Times New Roman" w:cs="Times New Roman"/>
                <w:color w:val="auto"/>
                <w:sz w:val="28"/>
                <w:szCs w:val="28"/>
                <w:lang w:eastAsia="en-US" w:bidi="ar-SA"/>
              </w:rPr>
              <w:t xml:space="preserve"> СОШ</w:t>
            </w:r>
            <w:proofErr w:type="gramStart"/>
            <w:r w:rsidRPr="00376CFA">
              <w:rPr>
                <w:rFonts w:ascii="Times New Roman" w:eastAsiaTheme="minorHAnsi" w:hAnsi="Times New Roman" w:cs="Times New Roman"/>
                <w:color w:val="auto"/>
                <w:sz w:val="28"/>
                <w:szCs w:val="28"/>
                <w:lang w:eastAsia="en-US" w:bidi="ar-SA"/>
              </w:rPr>
              <w:t>2</w:t>
            </w:r>
            <w:proofErr w:type="gramEnd"/>
            <w:r w:rsidRPr="00376CFA">
              <w:rPr>
                <w:rFonts w:ascii="Times New Roman" w:eastAsiaTheme="minorHAnsi" w:hAnsi="Times New Roman" w:cs="Times New Roman"/>
                <w:color w:val="auto"/>
                <w:sz w:val="28"/>
                <w:szCs w:val="28"/>
                <w:lang w:eastAsia="en-US" w:bidi="ar-SA"/>
              </w:rPr>
              <w:t>»</w:t>
            </w:r>
          </w:p>
        </w:tc>
        <w:tc>
          <w:tcPr>
            <w:tcW w:w="3700" w:type="dxa"/>
          </w:tcPr>
          <w:p w:rsidR="00B807E5" w:rsidRPr="00376CFA" w:rsidRDefault="00B807E5" w:rsidP="002C5534">
            <w:pPr>
              <w:widowControl/>
              <w:spacing w:after="200" w:line="276" w:lineRule="auto"/>
              <w:contextualSpacing/>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2</w:t>
            </w:r>
          </w:p>
        </w:tc>
      </w:tr>
      <w:tr w:rsidR="00B807E5" w:rsidRPr="00376CFA" w:rsidTr="00B807E5">
        <w:tc>
          <w:tcPr>
            <w:tcW w:w="6012" w:type="dxa"/>
          </w:tcPr>
          <w:p w:rsidR="00B807E5" w:rsidRPr="00376CFA" w:rsidRDefault="00B807E5" w:rsidP="002C5534">
            <w:pPr>
              <w:widowControl/>
              <w:spacing w:after="200" w:line="276" w:lineRule="auto"/>
              <w:contextualSpacing/>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МБОУ «</w:t>
            </w:r>
            <w:proofErr w:type="spellStart"/>
            <w:r w:rsidRPr="00376CFA">
              <w:rPr>
                <w:rFonts w:ascii="Times New Roman" w:eastAsiaTheme="minorHAnsi" w:hAnsi="Times New Roman" w:cs="Times New Roman"/>
                <w:color w:val="auto"/>
                <w:sz w:val="28"/>
                <w:szCs w:val="28"/>
                <w:lang w:eastAsia="en-US" w:bidi="ar-SA"/>
              </w:rPr>
              <w:t>Златоруновская</w:t>
            </w:r>
            <w:proofErr w:type="spellEnd"/>
            <w:r w:rsidRPr="00376CFA">
              <w:rPr>
                <w:rFonts w:ascii="Times New Roman" w:eastAsiaTheme="minorHAnsi" w:hAnsi="Times New Roman" w:cs="Times New Roman"/>
                <w:color w:val="auto"/>
                <w:sz w:val="28"/>
                <w:szCs w:val="28"/>
                <w:lang w:eastAsia="en-US" w:bidi="ar-SA"/>
              </w:rPr>
              <w:t xml:space="preserve">  СОШ»</w:t>
            </w:r>
          </w:p>
        </w:tc>
        <w:tc>
          <w:tcPr>
            <w:tcW w:w="3700" w:type="dxa"/>
          </w:tcPr>
          <w:p w:rsidR="00B807E5" w:rsidRPr="00376CFA" w:rsidRDefault="00B807E5" w:rsidP="002C5534">
            <w:pPr>
              <w:widowControl/>
              <w:spacing w:after="200" w:line="276" w:lineRule="auto"/>
              <w:contextualSpacing/>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1</w:t>
            </w:r>
          </w:p>
        </w:tc>
      </w:tr>
      <w:tr w:rsidR="00B807E5" w:rsidRPr="00376CFA" w:rsidTr="00B807E5">
        <w:tc>
          <w:tcPr>
            <w:tcW w:w="6012" w:type="dxa"/>
          </w:tcPr>
          <w:p w:rsidR="00B807E5" w:rsidRPr="00376CFA" w:rsidRDefault="00B807E5" w:rsidP="002C5534">
            <w:pPr>
              <w:widowControl/>
              <w:spacing w:after="200" w:line="276" w:lineRule="auto"/>
              <w:contextualSpacing/>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МБОУ «</w:t>
            </w:r>
            <w:proofErr w:type="spellStart"/>
            <w:r w:rsidRPr="00376CFA">
              <w:rPr>
                <w:rFonts w:ascii="Times New Roman" w:eastAsiaTheme="minorHAnsi" w:hAnsi="Times New Roman" w:cs="Times New Roman"/>
                <w:color w:val="auto"/>
                <w:sz w:val="28"/>
                <w:szCs w:val="28"/>
                <w:lang w:eastAsia="en-US" w:bidi="ar-SA"/>
              </w:rPr>
              <w:t>Локшинская</w:t>
            </w:r>
            <w:proofErr w:type="spellEnd"/>
            <w:r w:rsidRPr="00376CFA">
              <w:rPr>
                <w:rFonts w:ascii="Times New Roman" w:eastAsiaTheme="minorHAnsi" w:hAnsi="Times New Roman" w:cs="Times New Roman"/>
                <w:color w:val="auto"/>
                <w:sz w:val="28"/>
                <w:szCs w:val="28"/>
                <w:lang w:eastAsia="en-US" w:bidi="ar-SA"/>
              </w:rPr>
              <w:t xml:space="preserve"> СОШ»</w:t>
            </w:r>
          </w:p>
        </w:tc>
        <w:tc>
          <w:tcPr>
            <w:tcW w:w="3700" w:type="dxa"/>
          </w:tcPr>
          <w:p w:rsidR="00B807E5" w:rsidRPr="00376CFA" w:rsidRDefault="00B807E5" w:rsidP="002C5534">
            <w:pPr>
              <w:widowControl/>
              <w:spacing w:after="200" w:line="276" w:lineRule="auto"/>
              <w:contextualSpacing/>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1</w:t>
            </w:r>
          </w:p>
        </w:tc>
      </w:tr>
    </w:tbl>
    <w:p w:rsidR="00DA61C1" w:rsidRDefault="00DA61C1" w:rsidP="002C5534">
      <w:pPr>
        <w:widowControl/>
        <w:spacing w:after="200" w:line="276" w:lineRule="auto"/>
        <w:jc w:val="both"/>
        <w:rPr>
          <w:rFonts w:ascii="Times New Roman" w:eastAsiaTheme="minorHAnsi" w:hAnsi="Times New Roman" w:cs="Times New Roman"/>
          <w:i/>
          <w:color w:val="auto"/>
          <w:sz w:val="28"/>
          <w:szCs w:val="28"/>
          <w:u w:val="single"/>
          <w:lang w:eastAsia="en-US" w:bidi="ar-SA"/>
        </w:rPr>
      </w:pPr>
      <w:r>
        <w:rPr>
          <w:rFonts w:ascii="Times New Roman" w:eastAsiaTheme="minorHAnsi" w:hAnsi="Times New Roman" w:cs="Times New Roman"/>
          <w:i/>
          <w:color w:val="auto"/>
          <w:sz w:val="28"/>
          <w:szCs w:val="28"/>
          <w:u w:val="single"/>
          <w:lang w:eastAsia="en-US" w:bidi="ar-SA"/>
        </w:rPr>
        <w:t>\</w:t>
      </w:r>
    </w:p>
    <w:p w:rsidR="00B807E5" w:rsidRPr="00376CFA" w:rsidRDefault="00B807E5" w:rsidP="002C5534">
      <w:pPr>
        <w:widowControl/>
        <w:spacing w:after="200" w:line="276" w:lineRule="auto"/>
        <w:jc w:val="both"/>
        <w:rPr>
          <w:rFonts w:ascii="Times New Roman" w:eastAsiaTheme="minorHAnsi" w:hAnsi="Times New Roman" w:cs="Times New Roman"/>
          <w:i/>
          <w:color w:val="auto"/>
          <w:sz w:val="28"/>
          <w:szCs w:val="28"/>
          <w:u w:val="single"/>
          <w:lang w:eastAsia="en-US" w:bidi="ar-SA"/>
        </w:rPr>
      </w:pPr>
      <w:r w:rsidRPr="00376CFA">
        <w:rPr>
          <w:rFonts w:ascii="Times New Roman" w:eastAsiaTheme="minorHAnsi" w:hAnsi="Times New Roman" w:cs="Times New Roman"/>
          <w:i/>
          <w:color w:val="auto"/>
          <w:sz w:val="28"/>
          <w:szCs w:val="28"/>
          <w:u w:val="single"/>
          <w:lang w:eastAsia="en-US" w:bidi="ar-SA"/>
        </w:rPr>
        <w:t>Задачи на 2020-2021 учебный год:</w:t>
      </w:r>
    </w:p>
    <w:p w:rsidR="00B807E5" w:rsidRPr="00376CFA" w:rsidRDefault="00B807E5" w:rsidP="002C5534">
      <w:pPr>
        <w:widowControl/>
        <w:jc w:val="both"/>
        <w:rPr>
          <w:rFonts w:ascii="Times New Roman" w:eastAsia="Times New Roman" w:hAnsi="Times New Roman" w:cs="Times New Roman"/>
          <w:color w:val="auto"/>
          <w:sz w:val="28"/>
          <w:szCs w:val="28"/>
          <w:lang w:eastAsia="en-US" w:bidi="ar-SA"/>
        </w:rPr>
      </w:pPr>
      <w:r w:rsidRPr="00376CFA">
        <w:rPr>
          <w:rFonts w:ascii="Times New Roman" w:eastAsia="Times New Roman" w:hAnsi="Times New Roman" w:cs="Times New Roman"/>
          <w:color w:val="auto"/>
          <w:sz w:val="28"/>
          <w:szCs w:val="28"/>
          <w:lang w:eastAsia="en-US" w:bidi="ar-SA"/>
        </w:rPr>
        <w:t>1. Обеспечить обучение всех категорий специалистов для проведения ГИА-11: членов ГЭК, руководителей ППЭ, организаторов в аудитории, организаторов вне, технических специалистов.</w:t>
      </w:r>
    </w:p>
    <w:p w:rsidR="00B807E5" w:rsidRPr="00376CFA" w:rsidRDefault="00B807E5" w:rsidP="002C5534">
      <w:pPr>
        <w:widowControl/>
        <w:jc w:val="both"/>
        <w:rPr>
          <w:rFonts w:ascii="Times New Roman" w:eastAsiaTheme="minorHAnsi" w:hAnsi="Times New Roman" w:cs="Times New Roman"/>
          <w:color w:val="auto"/>
          <w:sz w:val="28"/>
          <w:szCs w:val="28"/>
          <w:shd w:val="clear" w:color="auto" w:fill="FFFFFF"/>
          <w:lang w:eastAsia="en-US" w:bidi="ar-SA"/>
        </w:rPr>
      </w:pPr>
      <w:r w:rsidRPr="00376CFA">
        <w:rPr>
          <w:rFonts w:ascii="Times New Roman" w:eastAsiaTheme="minorHAnsi" w:hAnsi="Times New Roman" w:cs="Times New Roman"/>
          <w:color w:val="auto"/>
          <w:sz w:val="28"/>
          <w:szCs w:val="28"/>
          <w:lang w:eastAsia="en-US" w:bidi="ar-SA"/>
        </w:rPr>
        <w:t>2.</w:t>
      </w:r>
      <w:r w:rsidRPr="00376CFA">
        <w:rPr>
          <w:rFonts w:ascii="Times New Roman" w:eastAsiaTheme="minorHAnsi" w:hAnsi="Times New Roman" w:cs="Times New Roman"/>
          <w:color w:val="auto"/>
          <w:sz w:val="28"/>
          <w:szCs w:val="28"/>
          <w:shd w:val="clear" w:color="auto" w:fill="FFFFFF"/>
          <w:lang w:eastAsia="en-US" w:bidi="ar-SA"/>
        </w:rPr>
        <w:t xml:space="preserve"> Информационн</w:t>
      </w:r>
      <w:proofErr w:type="gramStart"/>
      <w:r w:rsidRPr="00376CFA">
        <w:rPr>
          <w:rFonts w:ascii="Times New Roman" w:eastAsiaTheme="minorHAnsi" w:hAnsi="Times New Roman" w:cs="Times New Roman"/>
          <w:color w:val="auto"/>
          <w:sz w:val="28"/>
          <w:szCs w:val="28"/>
          <w:shd w:val="clear" w:color="auto" w:fill="FFFFFF"/>
          <w:lang w:eastAsia="en-US" w:bidi="ar-SA"/>
        </w:rPr>
        <w:t>о-</w:t>
      </w:r>
      <w:proofErr w:type="gramEnd"/>
      <w:r w:rsidRPr="00376CFA">
        <w:rPr>
          <w:rFonts w:ascii="Times New Roman" w:eastAsiaTheme="minorHAnsi" w:hAnsi="Times New Roman" w:cs="Times New Roman"/>
          <w:color w:val="auto"/>
          <w:sz w:val="28"/>
          <w:szCs w:val="28"/>
          <w:shd w:val="clear" w:color="auto" w:fill="FFFFFF"/>
          <w:lang w:eastAsia="en-US" w:bidi="ar-SA"/>
        </w:rPr>
        <w:t xml:space="preserve"> методическому отделу проанализировать, какие методики дают серьёзный эффект, и распространять их по другим школам; где видны проблемы — работать над их ликвидацией.</w:t>
      </w:r>
    </w:p>
    <w:p w:rsidR="00B807E5" w:rsidRPr="00376CFA" w:rsidRDefault="00B807E5" w:rsidP="002C5534">
      <w:pPr>
        <w:keepNext/>
        <w:widowControl/>
        <w:jc w:val="both"/>
        <w:outlineLvl w:val="0"/>
        <w:rPr>
          <w:rFonts w:ascii="Times New Roman" w:eastAsia="Times New Roman" w:hAnsi="Times New Roman" w:cs="Times New Roman"/>
          <w:bCs/>
          <w:color w:val="auto"/>
          <w:kern w:val="32"/>
          <w:sz w:val="28"/>
          <w:szCs w:val="28"/>
          <w:lang w:bidi="ar-SA"/>
        </w:rPr>
      </w:pPr>
      <w:r w:rsidRPr="00376CFA">
        <w:rPr>
          <w:rFonts w:ascii="Times New Roman" w:eastAsia="Times New Roman" w:hAnsi="Times New Roman" w:cs="Times New Roman"/>
          <w:bCs/>
          <w:color w:val="auto"/>
          <w:kern w:val="32"/>
          <w:sz w:val="28"/>
          <w:szCs w:val="28"/>
          <w:lang w:bidi="ar-SA"/>
        </w:rPr>
        <w:t>4. На РМО проанализировать   результаты ЕГЭ, выявить проблемные места в подготовке, составить план мероприятий по их устранению, обеспечить выявление и распространение эффективных практик подготовки к ЕГЭ, в том числе с применением дистанционных технологий.</w:t>
      </w:r>
    </w:p>
    <w:p w:rsidR="00B807E5" w:rsidRPr="00376CFA" w:rsidRDefault="00B807E5" w:rsidP="002C5534">
      <w:pPr>
        <w:widowControl/>
        <w:jc w:val="both"/>
        <w:rPr>
          <w:rFonts w:ascii="Times New Roman" w:eastAsia="Times New Roman" w:hAnsi="Times New Roman" w:cs="Times New Roman"/>
          <w:color w:val="auto"/>
          <w:sz w:val="28"/>
          <w:szCs w:val="28"/>
          <w:lang w:eastAsia="en-US" w:bidi="ar-SA"/>
        </w:rPr>
      </w:pPr>
      <w:r w:rsidRPr="00376CFA">
        <w:rPr>
          <w:rFonts w:ascii="Times New Roman" w:eastAsia="Times New Roman" w:hAnsi="Times New Roman" w:cs="Times New Roman"/>
          <w:color w:val="auto"/>
          <w:sz w:val="28"/>
          <w:szCs w:val="28"/>
          <w:lang w:eastAsia="en-US" w:bidi="ar-SA"/>
        </w:rPr>
        <w:t xml:space="preserve">4. Специалистам управления образования усилить  </w:t>
      </w:r>
      <w:proofErr w:type="gramStart"/>
      <w:r w:rsidRPr="00376CFA">
        <w:rPr>
          <w:rFonts w:ascii="Times New Roman" w:eastAsia="Times New Roman" w:hAnsi="Times New Roman" w:cs="Times New Roman"/>
          <w:color w:val="auto"/>
          <w:sz w:val="28"/>
          <w:szCs w:val="28"/>
          <w:lang w:eastAsia="en-US" w:bidi="ar-SA"/>
        </w:rPr>
        <w:t>контроль за</w:t>
      </w:r>
      <w:proofErr w:type="gramEnd"/>
      <w:r w:rsidRPr="00376CFA">
        <w:rPr>
          <w:rFonts w:ascii="Times New Roman" w:eastAsia="Times New Roman" w:hAnsi="Times New Roman" w:cs="Times New Roman"/>
          <w:color w:val="auto"/>
          <w:sz w:val="28"/>
          <w:szCs w:val="28"/>
          <w:lang w:eastAsia="en-US" w:bidi="ar-SA"/>
        </w:rPr>
        <w:t xml:space="preserve"> системой подготовки к ГИА -11.</w:t>
      </w:r>
    </w:p>
    <w:p w:rsidR="00B807E5" w:rsidRPr="00376CFA" w:rsidRDefault="00B807E5" w:rsidP="002C5534">
      <w:pPr>
        <w:widowControl/>
        <w:jc w:val="both"/>
        <w:rPr>
          <w:rFonts w:ascii="Times New Roman" w:eastAsia="Times New Roman" w:hAnsi="Times New Roman" w:cs="Times New Roman"/>
          <w:color w:val="auto"/>
          <w:sz w:val="28"/>
          <w:szCs w:val="28"/>
          <w:lang w:eastAsia="en-US" w:bidi="ar-SA"/>
        </w:rPr>
      </w:pPr>
      <w:r w:rsidRPr="00376CFA">
        <w:rPr>
          <w:rFonts w:ascii="Times New Roman" w:eastAsia="Times New Roman" w:hAnsi="Times New Roman" w:cs="Times New Roman"/>
          <w:color w:val="auto"/>
          <w:sz w:val="28"/>
          <w:szCs w:val="28"/>
          <w:lang w:eastAsia="en-US" w:bidi="ar-SA"/>
        </w:rPr>
        <w:t xml:space="preserve"> Администрации образовательных организаций:</w:t>
      </w:r>
    </w:p>
    <w:p w:rsidR="00B807E5" w:rsidRPr="00376CFA" w:rsidRDefault="00B807E5" w:rsidP="002C5534">
      <w:pPr>
        <w:widowControl/>
        <w:jc w:val="both"/>
        <w:rPr>
          <w:rFonts w:ascii="Times New Roman" w:eastAsia="Times New Roman" w:hAnsi="Times New Roman" w:cs="Times New Roman"/>
          <w:color w:val="auto"/>
          <w:sz w:val="28"/>
          <w:szCs w:val="28"/>
          <w:lang w:eastAsia="en-US" w:bidi="ar-SA"/>
        </w:rPr>
      </w:pPr>
      <w:r w:rsidRPr="00376CFA">
        <w:rPr>
          <w:rFonts w:ascii="Times New Roman" w:eastAsia="Times New Roman" w:hAnsi="Times New Roman" w:cs="Times New Roman"/>
          <w:color w:val="auto"/>
          <w:sz w:val="28"/>
          <w:szCs w:val="28"/>
          <w:lang w:eastAsia="en-US" w:bidi="ar-SA"/>
        </w:rPr>
        <w:t>1. Продолжать усовершенствовать сложившуюся систему подготовки учащихся к ЕГЭ.</w:t>
      </w:r>
    </w:p>
    <w:p w:rsidR="00B807E5" w:rsidRPr="00376CFA" w:rsidRDefault="00B807E5" w:rsidP="002C5534">
      <w:pPr>
        <w:widowControl/>
        <w:jc w:val="both"/>
        <w:rPr>
          <w:rFonts w:ascii="Times New Roman" w:eastAsia="Times New Roman" w:hAnsi="Times New Roman" w:cs="Times New Roman"/>
          <w:bCs/>
          <w:iCs/>
          <w:color w:val="auto"/>
          <w:kern w:val="32"/>
          <w:sz w:val="28"/>
          <w:szCs w:val="28"/>
          <w:lang w:bidi="ar-SA"/>
        </w:rPr>
      </w:pPr>
      <w:r w:rsidRPr="00376CFA">
        <w:rPr>
          <w:rFonts w:ascii="Times New Roman" w:eastAsia="Times New Roman" w:hAnsi="Times New Roman" w:cs="Times New Roman"/>
          <w:bCs/>
          <w:color w:val="auto"/>
          <w:kern w:val="32"/>
          <w:sz w:val="28"/>
          <w:szCs w:val="28"/>
          <w:lang w:bidi="ar-SA"/>
        </w:rPr>
        <w:t>2. Необходимо уделить особое внимание системе оценивания в школе</w:t>
      </w:r>
      <w:r w:rsidRPr="00376CFA">
        <w:rPr>
          <w:rFonts w:ascii="Times New Roman" w:eastAsia="Times New Roman" w:hAnsi="Times New Roman" w:cs="Times New Roman"/>
          <w:b/>
          <w:bCs/>
          <w:iCs/>
          <w:color w:val="auto"/>
          <w:kern w:val="32"/>
          <w:sz w:val="28"/>
          <w:szCs w:val="28"/>
          <w:lang w:bidi="ar-SA"/>
        </w:rPr>
        <w:t xml:space="preserve">, </w:t>
      </w:r>
      <w:r w:rsidRPr="00376CFA">
        <w:rPr>
          <w:rFonts w:ascii="Times New Roman" w:eastAsia="Times New Roman" w:hAnsi="Times New Roman" w:cs="Times New Roman"/>
          <w:bCs/>
          <w:iCs/>
          <w:color w:val="auto"/>
          <w:kern w:val="32"/>
          <w:sz w:val="28"/>
          <w:szCs w:val="28"/>
          <w:lang w:bidi="ar-SA"/>
        </w:rPr>
        <w:t xml:space="preserve">которая не может только  фиксировать степени достижения образовательного результата, </w:t>
      </w:r>
      <w:r w:rsidRPr="00376CFA">
        <w:rPr>
          <w:rFonts w:ascii="Times New Roman" w:eastAsia="Times New Roman" w:hAnsi="Times New Roman" w:cs="Times New Roman"/>
          <w:bCs/>
          <w:iCs/>
          <w:color w:val="auto"/>
          <w:kern w:val="32"/>
          <w:sz w:val="28"/>
          <w:szCs w:val="28"/>
          <w:lang w:bidi="ar-SA"/>
        </w:rPr>
        <w:lastRenderedPageBreak/>
        <w:t xml:space="preserve">необходимо  планировать поддержку и продвижение каждого ученика, для обеспечения достижения качественных результатов базовых знаний. </w:t>
      </w:r>
    </w:p>
    <w:p w:rsidR="00B807E5" w:rsidRPr="00376CFA" w:rsidRDefault="00B807E5" w:rsidP="002C5534">
      <w:pPr>
        <w:keepNext/>
        <w:widowControl/>
        <w:jc w:val="both"/>
        <w:outlineLvl w:val="0"/>
        <w:rPr>
          <w:rFonts w:ascii="Times New Roman" w:eastAsia="Times New Roman" w:hAnsi="Times New Roman" w:cs="Times New Roman"/>
          <w:bCs/>
          <w:color w:val="auto"/>
          <w:kern w:val="32"/>
          <w:sz w:val="28"/>
          <w:szCs w:val="28"/>
          <w:lang w:bidi="ar-SA"/>
        </w:rPr>
      </w:pPr>
      <w:r w:rsidRPr="00376CFA">
        <w:rPr>
          <w:rFonts w:ascii="Times New Roman" w:eastAsia="Times New Roman" w:hAnsi="Times New Roman" w:cs="Times New Roman"/>
          <w:bCs/>
          <w:color w:val="auto"/>
          <w:kern w:val="32"/>
          <w:sz w:val="28"/>
          <w:szCs w:val="28"/>
          <w:lang w:bidi="ar-SA"/>
        </w:rPr>
        <w:t>3</w:t>
      </w:r>
      <w:r w:rsidRPr="00376CFA">
        <w:rPr>
          <w:rFonts w:ascii="Times New Roman" w:eastAsia="Times New Roman" w:hAnsi="Times New Roman" w:cs="Times New Roman"/>
          <w:b/>
          <w:bCs/>
          <w:color w:val="auto"/>
          <w:kern w:val="32"/>
          <w:sz w:val="28"/>
          <w:szCs w:val="28"/>
          <w:lang w:bidi="ar-SA"/>
        </w:rPr>
        <w:t>.</w:t>
      </w:r>
      <w:r w:rsidRPr="00376CFA">
        <w:rPr>
          <w:rFonts w:ascii="Times New Roman" w:eastAsia="Times New Roman" w:hAnsi="Times New Roman" w:cs="Times New Roman"/>
          <w:bCs/>
          <w:color w:val="auto"/>
          <w:kern w:val="32"/>
          <w:sz w:val="28"/>
          <w:szCs w:val="28"/>
          <w:lang w:bidi="ar-SA"/>
        </w:rPr>
        <w:t xml:space="preserve"> В процессе организации систематического повторения  следует обеспечить обобщение наиболее значимого и сложного для понимания школьников материала, составить индивидуальные планы подготовки к ЕГЭ-2021, выделив группы «успешных», «</w:t>
      </w:r>
      <w:proofErr w:type="spellStart"/>
      <w:r w:rsidRPr="00376CFA">
        <w:rPr>
          <w:rFonts w:ascii="Times New Roman" w:eastAsia="Times New Roman" w:hAnsi="Times New Roman" w:cs="Times New Roman"/>
          <w:bCs/>
          <w:color w:val="auto"/>
          <w:kern w:val="32"/>
          <w:sz w:val="28"/>
          <w:szCs w:val="28"/>
          <w:lang w:bidi="ar-SA"/>
        </w:rPr>
        <w:t>среднеуспешных</w:t>
      </w:r>
      <w:proofErr w:type="spellEnd"/>
      <w:r w:rsidRPr="00376CFA">
        <w:rPr>
          <w:rFonts w:ascii="Times New Roman" w:eastAsia="Times New Roman" w:hAnsi="Times New Roman" w:cs="Times New Roman"/>
          <w:bCs/>
          <w:color w:val="auto"/>
          <w:kern w:val="32"/>
          <w:sz w:val="28"/>
          <w:szCs w:val="28"/>
          <w:lang w:bidi="ar-SA"/>
        </w:rPr>
        <w:t xml:space="preserve">», «малоуспешных» учащихся  и осуществлять с ними </w:t>
      </w:r>
      <w:proofErr w:type="spellStart"/>
      <w:r w:rsidRPr="00376CFA">
        <w:rPr>
          <w:rFonts w:ascii="Times New Roman" w:eastAsia="Times New Roman" w:hAnsi="Times New Roman" w:cs="Times New Roman"/>
          <w:bCs/>
          <w:color w:val="auto"/>
          <w:kern w:val="32"/>
          <w:sz w:val="28"/>
          <w:szCs w:val="28"/>
          <w:lang w:bidi="ar-SA"/>
        </w:rPr>
        <w:t>разноуровневый</w:t>
      </w:r>
      <w:proofErr w:type="spellEnd"/>
      <w:r w:rsidRPr="00376CFA">
        <w:rPr>
          <w:rFonts w:ascii="Times New Roman" w:eastAsia="Times New Roman" w:hAnsi="Times New Roman" w:cs="Times New Roman"/>
          <w:bCs/>
          <w:color w:val="auto"/>
          <w:kern w:val="32"/>
          <w:sz w:val="28"/>
          <w:szCs w:val="28"/>
          <w:lang w:bidi="ar-SA"/>
        </w:rPr>
        <w:t xml:space="preserve"> процесс обучения. </w:t>
      </w:r>
    </w:p>
    <w:p w:rsidR="00B807E5" w:rsidRPr="00376CFA" w:rsidRDefault="00B807E5" w:rsidP="002C5534">
      <w:pPr>
        <w:widowControl/>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4. Обеспечить повышение результатов через совершенствования направлений повышения квалификации педагогических кадров, корректировку образовательных маршрутов обучающихся;</w:t>
      </w:r>
    </w:p>
    <w:p w:rsidR="00B807E5" w:rsidRPr="00376CFA" w:rsidRDefault="00B807E5" w:rsidP="002C5534">
      <w:pPr>
        <w:ind w:firstLine="720"/>
        <w:jc w:val="both"/>
        <w:rPr>
          <w:rFonts w:ascii="Times New Roman" w:eastAsia="Times New Roman" w:hAnsi="Times New Roman" w:cs="Times New Roman"/>
          <w:sz w:val="28"/>
          <w:szCs w:val="28"/>
        </w:rPr>
      </w:pPr>
      <w:r w:rsidRPr="00376CFA">
        <w:rPr>
          <w:rFonts w:ascii="Times New Roman" w:eastAsia="Times New Roman" w:hAnsi="Times New Roman" w:cs="Times New Roman"/>
          <w:sz w:val="28"/>
          <w:szCs w:val="28"/>
        </w:rPr>
        <w:t>Для получения новых более качественных результатов следует понимать, что результаты зависят от системы работы учителя, системы контроля администрации, индивидуального подхода к каждому ученику, промежуточных рефлексивных моментов, своевременного подбора способов работы и форм организации учебного процесса.</w:t>
      </w:r>
    </w:p>
    <w:p w:rsidR="00B807E5" w:rsidRPr="00376CFA" w:rsidRDefault="00B807E5" w:rsidP="002C5534">
      <w:pPr>
        <w:ind w:firstLine="720"/>
        <w:jc w:val="both"/>
        <w:rPr>
          <w:rFonts w:ascii="Times New Roman" w:eastAsia="Times New Roman" w:hAnsi="Times New Roman" w:cs="Times New Roman"/>
          <w:sz w:val="28"/>
          <w:szCs w:val="28"/>
        </w:rPr>
      </w:pPr>
      <w:r w:rsidRPr="00376CFA">
        <w:rPr>
          <w:rFonts w:ascii="Times New Roman" w:eastAsia="Times New Roman" w:hAnsi="Times New Roman" w:cs="Times New Roman"/>
          <w:sz w:val="28"/>
          <w:szCs w:val="28"/>
        </w:rPr>
        <w:t xml:space="preserve">Еще одним нововведением в связи с распространением новой </w:t>
      </w:r>
      <w:proofErr w:type="spellStart"/>
      <w:r w:rsidRPr="00376CFA">
        <w:rPr>
          <w:rFonts w:ascii="Times New Roman" w:eastAsia="Times New Roman" w:hAnsi="Times New Roman" w:cs="Times New Roman"/>
          <w:sz w:val="28"/>
          <w:szCs w:val="28"/>
        </w:rPr>
        <w:t>коронавирусной</w:t>
      </w:r>
      <w:proofErr w:type="spellEnd"/>
      <w:r w:rsidRPr="00376CFA">
        <w:rPr>
          <w:rFonts w:ascii="Times New Roman" w:eastAsia="Times New Roman" w:hAnsi="Times New Roman" w:cs="Times New Roman"/>
          <w:sz w:val="28"/>
          <w:szCs w:val="28"/>
        </w:rPr>
        <w:t xml:space="preserve"> инфекции явился переход образовательных учреждений на дистанционное образование с применением электронных форм обучения. Для этого, еще во время весенних каникул, педагогами, администрацией школ и управлением образования района активно велись обсуждения о бесконтактном режиме обучения, которое должно позволить обеспечить взаимодействие школьников и педагогов, были изучены и рассмотрены различные возможности и технологии дистанционного образования, в </w:t>
      </w:r>
      <w:proofErr w:type="spellStart"/>
      <w:r w:rsidRPr="00376CFA">
        <w:rPr>
          <w:rFonts w:ascii="Times New Roman" w:eastAsia="Times New Roman" w:hAnsi="Times New Roman" w:cs="Times New Roman"/>
          <w:sz w:val="28"/>
          <w:szCs w:val="28"/>
        </w:rPr>
        <w:t>т.ч</w:t>
      </w:r>
      <w:proofErr w:type="spellEnd"/>
      <w:r w:rsidRPr="00376CFA">
        <w:rPr>
          <w:rFonts w:ascii="Times New Roman" w:eastAsia="Times New Roman" w:hAnsi="Times New Roman" w:cs="Times New Roman"/>
          <w:sz w:val="28"/>
          <w:szCs w:val="28"/>
        </w:rPr>
        <w:t xml:space="preserve">. электронные ресурсы. В результате проанализированы возможности каждого школьника, к каждой семье школы подошли индивидуально. </w:t>
      </w:r>
      <w:proofErr w:type="gramStart"/>
      <w:r w:rsidRPr="00376CFA">
        <w:rPr>
          <w:rFonts w:ascii="Times New Roman" w:eastAsia="Times New Roman" w:hAnsi="Times New Roman" w:cs="Times New Roman"/>
          <w:sz w:val="28"/>
          <w:szCs w:val="28"/>
        </w:rPr>
        <w:t xml:space="preserve">Рассмотрены различные варианты и для обучающихся, имеющих стационарные компьютеры, и для тех, кто пользуется мобильными гаджетами, </w:t>
      </w:r>
      <w:proofErr w:type="spellStart"/>
      <w:r w:rsidRPr="00376CFA">
        <w:rPr>
          <w:rFonts w:ascii="Times New Roman" w:eastAsia="Times New Roman" w:hAnsi="Times New Roman" w:cs="Times New Roman"/>
          <w:sz w:val="28"/>
          <w:szCs w:val="28"/>
        </w:rPr>
        <w:t>мессенджерами</w:t>
      </w:r>
      <w:proofErr w:type="spellEnd"/>
      <w:r w:rsidRPr="00376CFA">
        <w:rPr>
          <w:rFonts w:ascii="Times New Roman" w:eastAsia="Times New Roman" w:hAnsi="Times New Roman" w:cs="Times New Roman"/>
          <w:sz w:val="28"/>
          <w:szCs w:val="28"/>
        </w:rPr>
        <w:t>, группами в социальных сетях.</w:t>
      </w:r>
      <w:proofErr w:type="gramEnd"/>
      <w:r w:rsidRPr="00376CFA">
        <w:rPr>
          <w:rFonts w:ascii="Times New Roman" w:eastAsia="Times New Roman" w:hAnsi="Times New Roman" w:cs="Times New Roman"/>
          <w:sz w:val="28"/>
          <w:szCs w:val="28"/>
        </w:rPr>
        <w:t xml:space="preserve"> Для тех же школьников, которые не имеют электронного устройства или стабильного интернета, педагогами были подготовлены различные задания с использованием учебников, тетрадей на печатной основе, дидактические карточки для бесконтактной передачи, посредством почтовых ящиков.</w:t>
      </w:r>
    </w:p>
    <w:p w:rsidR="00B807E5" w:rsidRPr="00DA61C1" w:rsidRDefault="00B807E5" w:rsidP="002C5534">
      <w:pPr>
        <w:spacing w:after="320"/>
        <w:ind w:firstLine="720"/>
        <w:jc w:val="both"/>
        <w:rPr>
          <w:rFonts w:ascii="Times New Roman" w:eastAsia="Times New Roman" w:hAnsi="Times New Roman" w:cs="Times New Roman"/>
          <w:color w:val="000000" w:themeColor="text1"/>
          <w:sz w:val="28"/>
          <w:szCs w:val="28"/>
        </w:rPr>
      </w:pPr>
      <w:r w:rsidRPr="00DA61C1">
        <w:rPr>
          <w:rFonts w:ascii="Times New Roman" w:eastAsia="Times New Roman" w:hAnsi="Times New Roman" w:cs="Times New Roman"/>
          <w:color w:val="000000" w:themeColor="text1"/>
          <w:sz w:val="28"/>
          <w:szCs w:val="28"/>
        </w:rPr>
        <w:t>В результате, более 55% педагогов и 44% обучающихся района работали на информационно-сервисных образовательных платформах, таких как «</w:t>
      </w:r>
      <w:proofErr w:type="spellStart"/>
      <w:r w:rsidRPr="00DA61C1">
        <w:rPr>
          <w:rFonts w:ascii="Times New Roman" w:eastAsia="Times New Roman" w:hAnsi="Times New Roman" w:cs="Times New Roman"/>
          <w:color w:val="000000" w:themeColor="text1"/>
          <w:sz w:val="28"/>
          <w:szCs w:val="28"/>
        </w:rPr>
        <w:t>Учи</w:t>
      </w:r>
      <w:proofErr w:type="gramStart"/>
      <w:r w:rsidRPr="00DA61C1">
        <w:rPr>
          <w:rFonts w:ascii="Times New Roman" w:eastAsia="Times New Roman" w:hAnsi="Times New Roman" w:cs="Times New Roman"/>
          <w:color w:val="000000" w:themeColor="text1"/>
          <w:sz w:val="28"/>
          <w:szCs w:val="28"/>
        </w:rPr>
        <w:t>.р</w:t>
      </w:r>
      <w:proofErr w:type="gramEnd"/>
      <w:r w:rsidRPr="00DA61C1">
        <w:rPr>
          <w:rFonts w:ascii="Times New Roman" w:eastAsia="Times New Roman" w:hAnsi="Times New Roman" w:cs="Times New Roman"/>
          <w:color w:val="000000" w:themeColor="text1"/>
          <w:sz w:val="28"/>
          <w:szCs w:val="28"/>
        </w:rPr>
        <w:t>у</w:t>
      </w:r>
      <w:proofErr w:type="spellEnd"/>
      <w:r w:rsidRPr="00DA61C1">
        <w:rPr>
          <w:rFonts w:ascii="Times New Roman" w:eastAsia="Times New Roman" w:hAnsi="Times New Roman" w:cs="Times New Roman"/>
          <w:color w:val="000000" w:themeColor="text1"/>
          <w:sz w:val="28"/>
          <w:szCs w:val="28"/>
        </w:rPr>
        <w:t>», «</w:t>
      </w:r>
      <w:proofErr w:type="spellStart"/>
      <w:r w:rsidRPr="00DA61C1">
        <w:rPr>
          <w:rFonts w:ascii="Times New Roman" w:eastAsia="Times New Roman" w:hAnsi="Times New Roman" w:cs="Times New Roman"/>
          <w:color w:val="000000" w:themeColor="text1"/>
          <w:sz w:val="28"/>
          <w:szCs w:val="28"/>
        </w:rPr>
        <w:t>Якласс</w:t>
      </w:r>
      <w:proofErr w:type="spellEnd"/>
      <w:r w:rsidRPr="00DA61C1">
        <w:rPr>
          <w:rFonts w:ascii="Times New Roman" w:eastAsia="Times New Roman" w:hAnsi="Times New Roman" w:cs="Times New Roman"/>
          <w:color w:val="000000" w:themeColor="text1"/>
          <w:sz w:val="28"/>
          <w:szCs w:val="28"/>
        </w:rPr>
        <w:t>», «Российская электронная школа» и других.</w:t>
      </w:r>
    </w:p>
    <w:p w:rsidR="00B807E5" w:rsidRPr="00376CFA" w:rsidRDefault="00B807E5" w:rsidP="002C5534">
      <w:pPr>
        <w:ind w:firstLine="720"/>
        <w:jc w:val="both"/>
        <w:rPr>
          <w:rFonts w:ascii="Times New Roman" w:eastAsia="Times New Roman" w:hAnsi="Times New Roman" w:cs="Times New Roman"/>
          <w:sz w:val="28"/>
          <w:szCs w:val="28"/>
        </w:rPr>
      </w:pPr>
      <w:r w:rsidRPr="00376CFA">
        <w:rPr>
          <w:rFonts w:ascii="Times New Roman" w:eastAsia="Times New Roman" w:hAnsi="Times New Roman" w:cs="Times New Roman"/>
          <w:sz w:val="28"/>
          <w:szCs w:val="28"/>
        </w:rPr>
        <w:t>В 2019-2020 учебном году наш район продолжил свою деятельность по реализации Концепции развития инклюзивного образования.</w:t>
      </w:r>
    </w:p>
    <w:p w:rsidR="00B807E5" w:rsidRPr="00376CFA" w:rsidRDefault="00B807E5" w:rsidP="002C5534">
      <w:pPr>
        <w:ind w:firstLine="720"/>
        <w:jc w:val="both"/>
        <w:rPr>
          <w:rFonts w:ascii="Times New Roman" w:eastAsia="Times New Roman" w:hAnsi="Times New Roman" w:cs="Times New Roman"/>
          <w:sz w:val="28"/>
          <w:szCs w:val="28"/>
        </w:rPr>
      </w:pPr>
      <w:r w:rsidRPr="00376CFA">
        <w:rPr>
          <w:rFonts w:ascii="Times New Roman" w:eastAsia="Times New Roman" w:hAnsi="Times New Roman" w:cs="Times New Roman"/>
          <w:sz w:val="28"/>
          <w:szCs w:val="28"/>
        </w:rPr>
        <w:t>Мы завершили первый этап реализации Концепции, который предполагал самоопределение муниципального образования и образовательных организаций в выборе моделей развития инклюзивного образования, в которых обеспечивается создание условий для получения образования детьми с ОВЗ.</w:t>
      </w:r>
    </w:p>
    <w:p w:rsidR="00B807E5" w:rsidRPr="00376CFA" w:rsidRDefault="00B807E5" w:rsidP="002C5534">
      <w:pPr>
        <w:jc w:val="both"/>
        <w:rPr>
          <w:rFonts w:ascii="Times New Roman" w:eastAsiaTheme="minorHAnsi" w:hAnsi="Times New Roman" w:cs="Times New Roman"/>
          <w:color w:val="auto"/>
          <w:sz w:val="28"/>
          <w:szCs w:val="28"/>
          <w:lang w:eastAsia="en-US" w:bidi="ar-SA"/>
        </w:rPr>
      </w:pPr>
      <w:r w:rsidRPr="00376CFA">
        <w:rPr>
          <w:rFonts w:ascii="Times New Roman" w:eastAsia="Times New Roman" w:hAnsi="Times New Roman" w:cs="Times New Roman"/>
          <w:sz w:val="28"/>
          <w:szCs w:val="28"/>
        </w:rPr>
        <w:t xml:space="preserve">Следует отметить, что в 2019 году разработана муниципальная модель инклюзивного образования, которая прошла профессиональную экспертизу на краевом уровне. </w:t>
      </w:r>
      <w:r w:rsidRPr="00376CFA">
        <w:rPr>
          <w:rFonts w:ascii="Times New Roman" w:eastAsiaTheme="minorHAnsi" w:hAnsi="Times New Roman" w:cs="Times New Roman"/>
          <w:color w:val="auto"/>
          <w:sz w:val="28"/>
          <w:szCs w:val="28"/>
          <w:lang w:eastAsia="en-US" w:bidi="ar-SA"/>
        </w:rPr>
        <w:t xml:space="preserve">Во всех образовательных организациях  </w:t>
      </w:r>
      <w:proofErr w:type="spellStart"/>
      <w:r w:rsidRPr="00376CFA">
        <w:rPr>
          <w:rFonts w:ascii="Times New Roman" w:eastAsiaTheme="minorHAnsi" w:hAnsi="Times New Roman" w:cs="Times New Roman"/>
          <w:color w:val="auto"/>
          <w:sz w:val="28"/>
          <w:szCs w:val="28"/>
          <w:lang w:eastAsia="en-US" w:bidi="ar-SA"/>
        </w:rPr>
        <w:t>Ужурского</w:t>
      </w:r>
      <w:proofErr w:type="spellEnd"/>
      <w:r w:rsidRPr="00376CFA">
        <w:rPr>
          <w:rFonts w:ascii="Times New Roman" w:eastAsiaTheme="minorHAnsi" w:hAnsi="Times New Roman" w:cs="Times New Roman"/>
          <w:color w:val="auto"/>
          <w:sz w:val="28"/>
          <w:szCs w:val="28"/>
          <w:lang w:eastAsia="en-US" w:bidi="ar-SA"/>
        </w:rPr>
        <w:t xml:space="preserve"> района </w:t>
      </w:r>
      <w:proofErr w:type="gramStart"/>
      <w:r w:rsidRPr="00376CFA">
        <w:rPr>
          <w:rFonts w:ascii="Times New Roman" w:eastAsiaTheme="minorHAnsi" w:hAnsi="Times New Roman" w:cs="Times New Roman"/>
          <w:color w:val="auto"/>
          <w:sz w:val="28"/>
          <w:szCs w:val="28"/>
          <w:lang w:eastAsia="en-US" w:bidi="ar-SA"/>
        </w:rPr>
        <w:t>разработаны</w:t>
      </w:r>
      <w:proofErr w:type="gramEnd"/>
    </w:p>
    <w:p w:rsidR="00B807E5" w:rsidRPr="00376CFA" w:rsidRDefault="00B807E5" w:rsidP="00D805B8">
      <w:pPr>
        <w:widowControl/>
        <w:numPr>
          <w:ilvl w:val="0"/>
          <w:numId w:val="9"/>
        </w:numPr>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lastRenderedPageBreak/>
        <w:t>планы мероприятий («дорожные карты») по созданию доступности зданий и услуг;</w:t>
      </w:r>
    </w:p>
    <w:p w:rsidR="00B807E5" w:rsidRPr="00376CFA" w:rsidRDefault="00B807E5" w:rsidP="00D805B8">
      <w:pPr>
        <w:widowControl/>
        <w:numPr>
          <w:ilvl w:val="0"/>
          <w:numId w:val="9"/>
        </w:numPr>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 паспорта доступности образовательных организаций;</w:t>
      </w:r>
    </w:p>
    <w:p w:rsidR="00B807E5" w:rsidRPr="00376CFA" w:rsidRDefault="00B807E5" w:rsidP="00D805B8">
      <w:pPr>
        <w:widowControl/>
        <w:numPr>
          <w:ilvl w:val="0"/>
          <w:numId w:val="9"/>
        </w:numPr>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проведена адаптация сайтов ОО для слабовидящих людей;</w:t>
      </w:r>
    </w:p>
    <w:p w:rsidR="00B807E5" w:rsidRPr="00376CFA" w:rsidRDefault="00B807E5" w:rsidP="00D805B8">
      <w:pPr>
        <w:widowControl/>
        <w:numPr>
          <w:ilvl w:val="0"/>
          <w:numId w:val="9"/>
        </w:numPr>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в двух школах и  одном детском саду  имеются пандусы при входе, в одной школе есть переносной пандус;</w:t>
      </w:r>
    </w:p>
    <w:p w:rsidR="00B807E5" w:rsidRPr="00376CFA" w:rsidRDefault="00B807E5" w:rsidP="00D805B8">
      <w:pPr>
        <w:widowControl/>
        <w:numPr>
          <w:ilvl w:val="0"/>
          <w:numId w:val="9"/>
        </w:numPr>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образовательный процесс детей с ОВЗ обеспечен на 100% учебниками  и учебными пособиями.</w:t>
      </w:r>
    </w:p>
    <w:p w:rsidR="00B807E5" w:rsidRPr="00376CFA" w:rsidRDefault="00B807E5" w:rsidP="00D805B8">
      <w:pPr>
        <w:widowControl/>
        <w:numPr>
          <w:ilvl w:val="0"/>
          <w:numId w:val="9"/>
        </w:numPr>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дополнительное освещение классной доски для </w:t>
      </w:r>
      <w:proofErr w:type="gramStart"/>
      <w:r w:rsidRPr="00376CFA">
        <w:rPr>
          <w:rFonts w:ascii="Times New Roman" w:eastAsiaTheme="minorHAnsi" w:hAnsi="Times New Roman" w:cs="Times New Roman"/>
          <w:color w:val="auto"/>
          <w:sz w:val="28"/>
          <w:szCs w:val="28"/>
          <w:lang w:eastAsia="en-US" w:bidi="ar-SA"/>
        </w:rPr>
        <w:t>слабовидящих</w:t>
      </w:r>
      <w:proofErr w:type="gramEnd"/>
      <w:r w:rsidRPr="00376CFA">
        <w:rPr>
          <w:rFonts w:ascii="Times New Roman" w:eastAsiaTheme="minorHAnsi" w:hAnsi="Times New Roman" w:cs="Times New Roman"/>
          <w:color w:val="auto"/>
          <w:sz w:val="28"/>
          <w:szCs w:val="28"/>
          <w:lang w:eastAsia="en-US" w:bidi="ar-SA"/>
        </w:rPr>
        <w:t>;</w:t>
      </w:r>
    </w:p>
    <w:p w:rsidR="00B807E5" w:rsidRPr="00376CFA" w:rsidRDefault="00B807E5" w:rsidP="00D805B8">
      <w:pPr>
        <w:widowControl/>
        <w:numPr>
          <w:ilvl w:val="0"/>
          <w:numId w:val="9"/>
        </w:numPr>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при входе в ОО размещены знаковые средства отображения информации (таблички для </w:t>
      </w:r>
      <w:proofErr w:type="gramStart"/>
      <w:r w:rsidRPr="00376CFA">
        <w:rPr>
          <w:rFonts w:ascii="Times New Roman" w:eastAsiaTheme="minorHAnsi" w:hAnsi="Times New Roman" w:cs="Times New Roman"/>
          <w:color w:val="auto"/>
          <w:sz w:val="28"/>
          <w:szCs w:val="28"/>
          <w:lang w:eastAsia="en-US" w:bidi="ar-SA"/>
        </w:rPr>
        <w:t>слабовидящих</w:t>
      </w:r>
      <w:proofErr w:type="gramEnd"/>
      <w:r w:rsidRPr="00376CFA">
        <w:rPr>
          <w:rFonts w:ascii="Times New Roman" w:eastAsiaTheme="minorHAnsi" w:hAnsi="Times New Roman" w:cs="Times New Roman"/>
          <w:color w:val="auto"/>
          <w:sz w:val="28"/>
          <w:szCs w:val="28"/>
          <w:lang w:eastAsia="en-US" w:bidi="ar-SA"/>
        </w:rPr>
        <w:t xml:space="preserve"> при входе);</w:t>
      </w:r>
    </w:p>
    <w:p w:rsidR="00B807E5" w:rsidRPr="00376CFA" w:rsidRDefault="00B807E5" w:rsidP="00D805B8">
      <w:pPr>
        <w:widowControl/>
        <w:numPr>
          <w:ilvl w:val="0"/>
          <w:numId w:val="9"/>
        </w:numPr>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определены базовые образовательные организации по созданию универсальной </w:t>
      </w:r>
      <w:proofErr w:type="spellStart"/>
      <w:r w:rsidRPr="00376CFA">
        <w:rPr>
          <w:rFonts w:ascii="Times New Roman" w:eastAsiaTheme="minorHAnsi" w:hAnsi="Times New Roman" w:cs="Times New Roman"/>
          <w:color w:val="auto"/>
          <w:sz w:val="28"/>
          <w:szCs w:val="28"/>
          <w:lang w:eastAsia="en-US" w:bidi="ar-SA"/>
        </w:rPr>
        <w:t>безбарьерной</w:t>
      </w:r>
      <w:proofErr w:type="spellEnd"/>
      <w:r w:rsidRPr="00376CFA">
        <w:rPr>
          <w:rFonts w:ascii="Times New Roman" w:eastAsiaTheme="minorHAnsi" w:hAnsi="Times New Roman" w:cs="Times New Roman"/>
          <w:color w:val="auto"/>
          <w:sz w:val="28"/>
          <w:szCs w:val="28"/>
          <w:lang w:eastAsia="en-US" w:bidi="ar-SA"/>
        </w:rPr>
        <w:t xml:space="preserve"> среды:</w:t>
      </w:r>
    </w:p>
    <w:p w:rsidR="00B807E5" w:rsidRPr="00376CFA" w:rsidRDefault="00B807E5" w:rsidP="002C5534">
      <w:pPr>
        <w:widowControl/>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МБОУ «</w:t>
      </w:r>
      <w:proofErr w:type="spellStart"/>
      <w:r w:rsidRPr="00376CFA">
        <w:rPr>
          <w:rFonts w:ascii="Times New Roman" w:eastAsiaTheme="minorHAnsi" w:hAnsi="Times New Roman" w:cs="Times New Roman"/>
          <w:color w:val="auto"/>
          <w:sz w:val="28"/>
          <w:szCs w:val="28"/>
          <w:lang w:eastAsia="en-US" w:bidi="ar-SA"/>
        </w:rPr>
        <w:t>Ужурская</w:t>
      </w:r>
      <w:proofErr w:type="spellEnd"/>
      <w:r w:rsidRPr="00376CFA">
        <w:rPr>
          <w:rFonts w:ascii="Times New Roman" w:eastAsiaTheme="minorHAnsi" w:hAnsi="Times New Roman" w:cs="Times New Roman"/>
          <w:color w:val="auto"/>
          <w:sz w:val="28"/>
          <w:szCs w:val="28"/>
          <w:lang w:eastAsia="en-US" w:bidi="ar-SA"/>
        </w:rPr>
        <w:t xml:space="preserve"> средняя школа №2»;</w:t>
      </w:r>
    </w:p>
    <w:p w:rsidR="00B807E5" w:rsidRPr="00376CFA" w:rsidRDefault="00B807E5" w:rsidP="002C5534">
      <w:pPr>
        <w:widowControl/>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МБОУ «</w:t>
      </w:r>
      <w:proofErr w:type="spellStart"/>
      <w:r w:rsidRPr="00376CFA">
        <w:rPr>
          <w:rFonts w:ascii="Times New Roman" w:eastAsiaTheme="minorHAnsi" w:hAnsi="Times New Roman" w:cs="Times New Roman"/>
          <w:color w:val="auto"/>
          <w:sz w:val="28"/>
          <w:szCs w:val="28"/>
          <w:lang w:eastAsia="en-US" w:bidi="ar-SA"/>
        </w:rPr>
        <w:t>Ужурская</w:t>
      </w:r>
      <w:proofErr w:type="spellEnd"/>
      <w:r w:rsidRPr="00376CFA">
        <w:rPr>
          <w:rFonts w:ascii="Times New Roman" w:eastAsiaTheme="minorHAnsi" w:hAnsi="Times New Roman" w:cs="Times New Roman"/>
          <w:color w:val="auto"/>
          <w:sz w:val="28"/>
          <w:szCs w:val="28"/>
          <w:lang w:eastAsia="en-US" w:bidi="ar-SA"/>
        </w:rPr>
        <w:t xml:space="preserve"> СОШ №6»</w:t>
      </w:r>
    </w:p>
    <w:p w:rsidR="00B807E5" w:rsidRPr="00376CFA" w:rsidRDefault="00B807E5" w:rsidP="002C5534">
      <w:pPr>
        <w:widowControl/>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МДОУ №3 «Журавленок»</w:t>
      </w:r>
    </w:p>
    <w:p w:rsidR="00B807E5" w:rsidRPr="00376CFA" w:rsidRDefault="00B807E5" w:rsidP="002C5534">
      <w:pPr>
        <w:widowControl/>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     МБДОУ «</w:t>
      </w:r>
      <w:proofErr w:type="spellStart"/>
      <w:r w:rsidRPr="00376CFA">
        <w:rPr>
          <w:rFonts w:ascii="Times New Roman" w:eastAsiaTheme="minorHAnsi" w:hAnsi="Times New Roman" w:cs="Times New Roman"/>
          <w:color w:val="auto"/>
          <w:sz w:val="28"/>
          <w:szCs w:val="28"/>
          <w:lang w:eastAsia="en-US" w:bidi="ar-SA"/>
        </w:rPr>
        <w:t>Ужурский</w:t>
      </w:r>
      <w:proofErr w:type="spellEnd"/>
      <w:r w:rsidRPr="00376CFA">
        <w:rPr>
          <w:rFonts w:ascii="Times New Roman" w:eastAsiaTheme="minorHAnsi" w:hAnsi="Times New Roman" w:cs="Times New Roman"/>
          <w:color w:val="auto"/>
          <w:sz w:val="28"/>
          <w:szCs w:val="28"/>
          <w:lang w:eastAsia="en-US" w:bidi="ar-SA"/>
        </w:rPr>
        <w:t xml:space="preserve"> детский сад №1» реализовал в рамках победы в  конкурсном отборе ГП РФ «Доступная среда»   мероприятия по созданию  условий для получения детьми с ОВЗ и детьми-инвалидами качественного образования.</w:t>
      </w:r>
    </w:p>
    <w:p w:rsidR="00B807E5" w:rsidRPr="00376CFA" w:rsidRDefault="00B807E5" w:rsidP="002C5534">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            В настоящее время в муниципалитете продолжается работа по обеспечению качественного образования детей с ОВЗ, создание материально-технического, программно-методического, кадрового обеспечения образовательного процесса для детей с ОВЗ.</w:t>
      </w:r>
    </w:p>
    <w:p w:rsidR="00B807E5" w:rsidRPr="00376CFA" w:rsidRDefault="00B807E5" w:rsidP="002C5534">
      <w:pPr>
        <w:ind w:firstLine="720"/>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В 2019-2020 учебном году в общеобразовательных организациях обучалось  580 обучающихся  с ограниченными возможностями здоровья,  детей-инвалидов - 80 </w:t>
      </w:r>
      <w:proofErr w:type="gramStart"/>
      <w:r w:rsidRPr="00376CFA">
        <w:rPr>
          <w:rFonts w:ascii="Times New Roman" w:eastAsiaTheme="minorHAnsi" w:hAnsi="Times New Roman" w:cs="Times New Roman"/>
          <w:color w:val="auto"/>
          <w:sz w:val="28"/>
          <w:szCs w:val="28"/>
          <w:lang w:eastAsia="en-US" w:bidi="ar-SA"/>
        </w:rPr>
        <w:t xml:space="preserve">( </w:t>
      </w:r>
      <w:proofErr w:type="gramEnd"/>
      <w:r w:rsidRPr="00376CFA">
        <w:rPr>
          <w:rFonts w:ascii="Times New Roman" w:eastAsiaTheme="minorHAnsi" w:hAnsi="Times New Roman" w:cs="Times New Roman"/>
          <w:color w:val="auto"/>
          <w:sz w:val="28"/>
          <w:szCs w:val="28"/>
          <w:lang w:eastAsia="en-US" w:bidi="ar-SA"/>
        </w:rPr>
        <w:t xml:space="preserve">ср. в 2017-2018 уч. г. - 472 ребёнка с ОВЗ,  детей-инвалидов - 79 чел. ).  Количество детей с ОВЗ и детей – инвалидов увеличилось. По состоянию здоровья в 2019-2020 уч. году по индивидуальным программам на дому обучалось 38 обучающихся, в 2018 уч. году – 39 , в 2016 году -36 чел. </w:t>
      </w:r>
    </w:p>
    <w:p w:rsidR="00B807E5" w:rsidRPr="00376CFA" w:rsidRDefault="00B807E5" w:rsidP="002C5534">
      <w:pPr>
        <w:widowControl/>
        <w:spacing w:line="276" w:lineRule="auto"/>
        <w:ind w:firstLine="567"/>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В 2019-2020 уч. году количество детей, не посещающих общеобразовательные учреждения  и обучающихся по форме семейного образования - 12  чел., из них 2 детей с ОВЗ </w:t>
      </w:r>
      <w:proofErr w:type="gramStart"/>
      <w:r w:rsidRPr="00376CFA">
        <w:rPr>
          <w:rFonts w:ascii="Times New Roman" w:eastAsiaTheme="minorHAnsi" w:hAnsi="Times New Roman" w:cs="Times New Roman"/>
          <w:color w:val="auto"/>
          <w:sz w:val="28"/>
          <w:szCs w:val="28"/>
          <w:lang w:eastAsia="en-US" w:bidi="ar-SA"/>
        </w:rPr>
        <w:t xml:space="preserve">( </w:t>
      </w:r>
      <w:proofErr w:type="gramEnd"/>
      <w:r w:rsidRPr="00376CFA">
        <w:rPr>
          <w:rFonts w:ascii="Times New Roman" w:eastAsiaTheme="minorHAnsi" w:hAnsi="Times New Roman" w:cs="Times New Roman"/>
          <w:color w:val="auto"/>
          <w:sz w:val="28"/>
          <w:szCs w:val="28"/>
          <w:lang w:eastAsia="en-US" w:bidi="ar-SA"/>
        </w:rPr>
        <w:t>в прошлом уч. году обучалось - 10 чел.).</w:t>
      </w:r>
    </w:p>
    <w:p w:rsidR="00B807E5" w:rsidRPr="00376CFA" w:rsidRDefault="00B807E5" w:rsidP="002C5534">
      <w:pPr>
        <w:widowControl/>
        <w:spacing w:line="276" w:lineRule="auto"/>
        <w:ind w:firstLine="567"/>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shd w:val="clear" w:color="auto" w:fill="FFFFFF"/>
          <w:lang w:eastAsia="en-US" w:bidi="ar-SA"/>
        </w:rPr>
        <w:t>В образовательных организациях реализуются адаптированные основные общеобразовательные программы:</w:t>
      </w:r>
    </w:p>
    <w:p w:rsidR="00B807E5" w:rsidRPr="00376CFA" w:rsidRDefault="00B807E5" w:rsidP="00D805B8">
      <w:pPr>
        <w:widowControl/>
        <w:numPr>
          <w:ilvl w:val="0"/>
          <w:numId w:val="8"/>
        </w:numPr>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shd w:val="clear" w:color="auto" w:fill="FFFFFF"/>
          <w:lang w:eastAsia="en-US" w:bidi="ar-SA"/>
        </w:rPr>
        <w:lastRenderedPageBreak/>
        <w:t xml:space="preserve"> для обучающихся с умственной отсталостью </w:t>
      </w:r>
      <w:proofErr w:type="gramStart"/>
      <w:r w:rsidRPr="00376CFA">
        <w:rPr>
          <w:rFonts w:ascii="Times New Roman" w:eastAsiaTheme="minorHAnsi" w:hAnsi="Times New Roman" w:cs="Times New Roman"/>
          <w:color w:val="auto"/>
          <w:sz w:val="28"/>
          <w:szCs w:val="28"/>
          <w:shd w:val="clear" w:color="auto" w:fill="FFFFFF"/>
          <w:lang w:eastAsia="en-US" w:bidi="ar-SA"/>
        </w:rPr>
        <w:t xml:space="preserve">( </w:t>
      </w:r>
      <w:proofErr w:type="gramEnd"/>
      <w:r w:rsidRPr="00376CFA">
        <w:rPr>
          <w:rFonts w:ascii="Times New Roman" w:eastAsiaTheme="minorHAnsi" w:hAnsi="Times New Roman" w:cs="Times New Roman"/>
          <w:color w:val="auto"/>
          <w:sz w:val="28"/>
          <w:szCs w:val="28"/>
          <w:shd w:val="clear" w:color="auto" w:fill="FFFFFF"/>
          <w:lang w:eastAsia="en-US" w:bidi="ar-SA"/>
        </w:rPr>
        <w:t>нарушением интеллекта) ( 254 чел;  из них 198 детей обучаются в отдельном классе или  классе-комплекте; 56 чел. инклюзивно  в общеобразовательном классе);</w:t>
      </w:r>
    </w:p>
    <w:p w:rsidR="00B807E5" w:rsidRPr="00376CFA" w:rsidRDefault="00B807E5" w:rsidP="00D805B8">
      <w:pPr>
        <w:widowControl/>
        <w:numPr>
          <w:ilvl w:val="0"/>
          <w:numId w:val="8"/>
        </w:numPr>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shd w:val="clear" w:color="auto" w:fill="FFFFFF"/>
          <w:lang w:eastAsia="en-US" w:bidi="ar-SA"/>
        </w:rPr>
        <w:t xml:space="preserve">для обучающихся с задержкой психического развития </w:t>
      </w:r>
      <w:proofErr w:type="gramStart"/>
      <w:r w:rsidRPr="00376CFA">
        <w:rPr>
          <w:rFonts w:ascii="Times New Roman" w:eastAsiaTheme="minorHAnsi" w:hAnsi="Times New Roman" w:cs="Times New Roman"/>
          <w:color w:val="auto"/>
          <w:sz w:val="28"/>
          <w:szCs w:val="28"/>
          <w:shd w:val="clear" w:color="auto" w:fill="FFFFFF"/>
          <w:lang w:eastAsia="en-US" w:bidi="ar-SA"/>
        </w:rPr>
        <w:t xml:space="preserve">( </w:t>
      </w:r>
      <w:proofErr w:type="gramEnd"/>
      <w:r w:rsidRPr="00376CFA">
        <w:rPr>
          <w:rFonts w:ascii="Times New Roman" w:eastAsiaTheme="minorHAnsi" w:hAnsi="Times New Roman" w:cs="Times New Roman"/>
          <w:color w:val="auto"/>
          <w:sz w:val="28"/>
          <w:szCs w:val="28"/>
          <w:shd w:val="clear" w:color="auto" w:fill="FFFFFF"/>
          <w:lang w:eastAsia="en-US" w:bidi="ar-SA"/>
        </w:rPr>
        <w:t xml:space="preserve">139 чел.); </w:t>
      </w:r>
    </w:p>
    <w:p w:rsidR="00B807E5" w:rsidRPr="00376CFA" w:rsidRDefault="00B807E5" w:rsidP="00D805B8">
      <w:pPr>
        <w:widowControl/>
        <w:numPr>
          <w:ilvl w:val="0"/>
          <w:numId w:val="8"/>
        </w:numPr>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shd w:val="clear" w:color="auto" w:fill="FFFFFF"/>
          <w:lang w:eastAsia="en-US" w:bidi="ar-SA"/>
        </w:rPr>
        <w:t>для обучающихся с тяжёлыми нарушениями речи</w:t>
      </w:r>
      <w:proofErr w:type="gramStart"/>
      <w:r w:rsidRPr="00376CFA">
        <w:rPr>
          <w:rFonts w:ascii="Times New Roman" w:eastAsiaTheme="minorHAnsi" w:hAnsi="Times New Roman" w:cs="Times New Roman"/>
          <w:color w:val="auto"/>
          <w:sz w:val="28"/>
          <w:szCs w:val="28"/>
          <w:shd w:val="clear" w:color="auto" w:fill="FFFFFF"/>
          <w:lang w:eastAsia="en-US" w:bidi="ar-SA"/>
        </w:rPr>
        <w:t xml:space="preserve">( </w:t>
      </w:r>
      <w:proofErr w:type="gramEnd"/>
      <w:r w:rsidRPr="00376CFA">
        <w:rPr>
          <w:rFonts w:ascii="Times New Roman" w:eastAsiaTheme="minorHAnsi" w:hAnsi="Times New Roman" w:cs="Times New Roman"/>
          <w:color w:val="auto"/>
          <w:sz w:val="28"/>
          <w:szCs w:val="28"/>
          <w:shd w:val="clear" w:color="auto" w:fill="FFFFFF"/>
          <w:lang w:eastAsia="en-US" w:bidi="ar-SA"/>
        </w:rPr>
        <w:t>158 чел. );</w:t>
      </w:r>
    </w:p>
    <w:p w:rsidR="00B807E5" w:rsidRPr="00376CFA" w:rsidRDefault="00B807E5" w:rsidP="00D805B8">
      <w:pPr>
        <w:widowControl/>
        <w:numPr>
          <w:ilvl w:val="0"/>
          <w:numId w:val="8"/>
        </w:numPr>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shd w:val="clear" w:color="auto" w:fill="FFFFFF"/>
          <w:lang w:eastAsia="en-US" w:bidi="ar-SA"/>
        </w:rPr>
        <w:t>для обучающихся с нарушением опорно-двигательного аппарата (19 чел., из них 16 чел. обучаются в общеобразовательных классах, 3 чел – на дому);</w:t>
      </w:r>
    </w:p>
    <w:p w:rsidR="00B807E5" w:rsidRPr="00376CFA" w:rsidRDefault="00B807E5" w:rsidP="00D805B8">
      <w:pPr>
        <w:widowControl/>
        <w:numPr>
          <w:ilvl w:val="0"/>
          <w:numId w:val="8"/>
        </w:numPr>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shd w:val="clear" w:color="auto" w:fill="FFFFFF"/>
          <w:lang w:eastAsia="en-US" w:bidi="ar-SA"/>
        </w:rPr>
        <w:t>для обучающихся с расстройством аутистического спектра (2 чел., один из них обучается на дому)</w:t>
      </w:r>
      <w:proofErr w:type="gramStart"/>
      <w:r w:rsidRPr="00376CFA">
        <w:rPr>
          <w:rFonts w:ascii="Times New Roman" w:eastAsiaTheme="minorHAnsi" w:hAnsi="Times New Roman" w:cs="Times New Roman"/>
          <w:color w:val="auto"/>
          <w:sz w:val="28"/>
          <w:szCs w:val="28"/>
          <w:shd w:val="clear" w:color="auto" w:fill="FFFFFF"/>
          <w:lang w:eastAsia="en-US" w:bidi="ar-SA"/>
        </w:rPr>
        <w:t xml:space="preserve"> .</w:t>
      </w:r>
      <w:proofErr w:type="gramEnd"/>
    </w:p>
    <w:p w:rsidR="00B807E5" w:rsidRPr="00376CFA" w:rsidRDefault="00B807E5" w:rsidP="002C5534">
      <w:pPr>
        <w:widowControl/>
        <w:spacing w:after="200" w:line="276" w:lineRule="auto"/>
        <w:ind w:left="795"/>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В  17 школах   работают специалисты службы сопровождения, в большинстве школ   эти должности  в настоящее время занимают внутренние и внешние совместители. Другая проблема – это то, что из всех работающих специалистов учителя – дефектологи ( 3 школы)  и учителя </w:t>
      </w:r>
      <w:proofErr w:type="gramStart"/>
      <w:r w:rsidRPr="00376CFA">
        <w:rPr>
          <w:rFonts w:ascii="Times New Roman" w:eastAsiaTheme="minorHAnsi" w:hAnsi="Times New Roman" w:cs="Times New Roman"/>
          <w:color w:val="auto"/>
          <w:sz w:val="28"/>
          <w:szCs w:val="28"/>
          <w:lang w:eastAsia="en-US" w:bidi="ar-SA"/>
        </w:rPr>
        <w:t>–л</w:t>
      </w:r>
      <w:proofErr w:type="gramEnd"/>
      <w:r w:rsidRPr="00376CFA">
        <w:rPr>
          <w:rFonts w:ascii="Times New Roman" w:eastAsiaTheme="minorHAnsi" w:hAnsi="Times New Roman" w:cs="Times New Roman"/>
          <w:color w:val="auto"/>
          <w:sz w:val="28"/>
          <w:szCs w:val="28"/>
          <w:lang w:eastAsia="en-US" w:bidi="ar-SA"/>
        </w:rPr>
        <w:t xml:space="preserve">огопеды ( 6 школ)  не имеют базового специального образования, а прошли обучение по программам дополнительного профессионального образования, поэтому одной из основных задач остаётся профессиональная подготовка специалистов, которые бы осуществляли сопровождение детей в инклюзивном процессе. </w:t>
      </w:r>
    </w:p>
    <w:p w:rsidR="00B807E5" w:rsidRPr="00376CFA" w:rsidRDefault="00B807E5" w:rsidP="002C5534">
      <w:pPr>
        <w:widowControl/>
        <w:spacing w:after="200" w:line="276" w:lineRule="auto"/>
        <w:ind w:left="-284" w:firstLine="719"/>
        <w:jc w:val="both"/>
        <w:rPr>
          <w:rFonts w:ascii="Times New Roman" w:eastAsiaTheme="minorHAnsi" w:hAnsi="Times New Roman" w:cs="Times New Roman"/>
          <w:color w:val="C00000"/>
          <w:sz w:val="28"/>
          <w:szCs w:val="28"/>
          <w:lang w:eastAsia="en-US" w:bidi="ar-SA"/>
        </w:rPr>
      </w:pPr>
      <w:r w:rsidRPr="00376CFA">
        <w:rPr>
          <w:rFonts w:ascii="Times New Roman" w:eastAsiaTheme="minorHAnsi" w:hAnsi="Times New Roman" w:cs="Times New Roman"/>
          <w:color w:val="auto"/>
          <w:sz w:val="28"/>
          <w:szCs w:val="28"/>
          <w:shd w:val="clear" w:color="auto" w:fill="FFFFFF"/>
          <w:lang w:eastAsia="en-US" w:bidi="ar-SA"/>
        </w:rPr>
        <w:t xml:space="preserve">   </w:t>
      </w:r>
      <w:r w:rsidRPr="00376CFA">
        <w:rPr>
          <w:rFonts w:ascii="Times New Roman" w:eastAsiaTheme="minorHAnsi" w:hAnsi="Times New Roman" w:cs="Times New Roman"/>
          <w:color w:val="auto"/>
          <w:sz w:val="28"/>
          <w:szCs w:val="28"/>
          <w:lang w:eastAsia="en-US" w:bidi="ar-SA"/>
        </w:rPr>
        <w:t xml:space="preserve">С целью обеспечения образовательного процесса детей с ОВЗ квалифицированными педагогическими работниками и специалистами сопровождения за последние три года повышение квалификации прошли 157 педагогических работника, из них 7 руководителей(29%), 24 специалиста сопровождения </w:t>
      </w:r>
      <w:proofErr w:type="gramStart"/>
      <w:r w:rsidRPr="00376CFA">
        <w:rPr>
          <w:rFonts w:ascii="Times New Roman" w:eastAsiaTheme="minorHAnsi" w:hAnsi="Times New Roman" w:cs="Times New Roman"/>
          <w:color w:val="auto"/>
          <w:sz w:val="28"/>
          <w:szCs w:val="28"/>
          <w:lang w:eastAsia="en-US" w:bidi="ar-SA"/>
        </w:rPr>
        <w:t xml:space="preserve">( </w:t>
      </w:r>
      <w:proofErr w:type="gramEnd"/>
      <w:r w:rsidRPr="00376CFA">
        <w:rPr>
          <w:rFonts w:ascii="Times New Roman" w:eastAsiaTheme="minorHAnsi" w:hAnsi="Times New Roman" w:cs="Times New Roman"/>
          <w:color w:val="auto"/>
          <w:sz w:val="28"/>
          <w:szCs w:val="28"/>
          <w:lang w:eastAsia="en-US" w:bidi="ar-SA"/>
        </w:rPr>
        <w:t xml:space="preserve">86%).  </w:t>
      </w:r>
    </w:p>
    <w:p w:rsidR="00B807E5" w:rsidRPr="00376CFA" w:rsidRDefault="00B807E5"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        Профессиональное образование является важнейшей сферой социализации обучающихся с ОВЗ, в том числе детей-инвалидов и условия их интеграции в общество. Успешная их профессиональная самореализация является производной от многих составляющих, в число которых входят условия, качество воспитания и обучения на разных ступенях общего образования, начиная с дошкольного возраста, содержание и качество реализации предпрофессиональных и основных этапов профессионального образования. В </w:t>
      </w:r>
      <w:proofErr w:type="spellStart"/>
      <w:r w:rsidRPr="00376CFA">
        <w:rPr>
          <w:rFonts w:ascii="Times New Roman" w:eastAsiaTheme="minorHAnsi" w:hAnsi="Times New Roman" w:cs="Times New Roman"/>
          <w:color w:val="auto"/>
          <w:sz w:val="28"/>
          <w:szCs w:val="28"/>
          <w:lang w:eastAsia="en-US" w:bidi="ar-SA"/>
        </w:rPr>
        <w:t>Ужурском</w:t>
      </w:r>
      <w:proofErr w:type="spellEnd"/>
      <w:r w:rsidRPr="00376CFA">
        <w:rPr>
          <w:rFonts w:ascii="Times New Roman" w:eastAsiaTheme="minorHAnsi" w:hAnsi="Times New Roman" w:cs="Times New Roman"/>
          <w:color w:val="auto"/>
          <w:sz w:val="28"/>
          <w:szCs w:val="28"/>
          <w:lang w:eastAsia="en-US" w:bidi="ar-SA"/>
        </w:rPr>
        <w:t xml:space="preserve"> районе проводится работа по созданию условий для развития инклюзивного образования посредством </w:t>
      </w:r>
      <w:proofErr w:type="spellStart"/>
      <w:r w:rsidRPr="00376CFA">
        <w:rPr>
          <w:rFonts w:ascii="Times New Roman" w:eastAsiaTheme="minorHAnsi" w:hAnsi="Times New Roman" w:cs="Times New Roman"/>
          <w:color w:val="auto"/>
          <w:sz w:val="28"/>
          <w:szCs w:val="28"/>
          <w:lang w:eastAsia="en-US" w:bidi="ar-SA"/>
        </w:rPr>
        <w:t>вовлечённости</w:t>
      </w:r>
      <w:proofErr w:type="spellEnd"/>
      <w:r w:rsidRPr="00376CFA">
        <w:rPr>
          <w:rFonts w:ascii="Times New Roman" w:eastAsiaTheme="minorHAnsi" w:hAnsi="Times New Roman" w:cs="Times New Roman"/>
          <w:color w:val="auto"/>
          <w:sz w:val="28"/>
          <w:szCs w:val="28"/>
          <w:lang w:eastAsia="en-US" w:bidi="ar-SA"/>
        </w:rPr>
        <w:t xml:space="preserve"> детей с ОВЗ и инвалидов в дополнительное образование.  В 2018-2019 г. более 50% детей имели возможность посещать занятия в организациях дополнительного образования (центре дополнительного образования, спортивной школе, школе искусств, центре физкультурно-спортивной подготовки «Сокол» и др.)  в школьных кружках, клубах и </w:t>
      </w:r>
      <w:r w:rsidRPr="00376CFA">
        <w:rPr>
          <w:rFonts w:ascii="Times New Roman" w:eastAsiaTheme="minorHAnsi" w:hAnsi="Times New Roman" w:cs="Times New Roman"/>
          <w:color w:val="auto"/>
          <w:sz w:val="28"/>
          <w:szCs w:val="28"/>
          <w:lang w:eastAsia="en-US" w:bidi="ar-SA"/>
        </w:rPr>
        <w:lastRenderedPageBreak/>
        <w:t>объединениях</w:t>
      </w:r>
      <w:r w:rsidRPr="00376CFA">
        <w:rPr>
          <w:rFonts w:ascii="Times New Roman" w:eastAsiaTheme="minorHAnsi" w:hAnsi="Times New Roman" w:cs="Times New Roman"/>
          <w:color w:val="FF0000"/>
          <w:sz w:val="28"/>
          <w:szCs w:val="28"/>
          <w:lang w:eastAsia="en-US" w:bidi="ar-SA"/>
        </w:rPr>
        <w:t xml:space="preserve">. </w:t>
      </w:r>
      <w:r w:rsidRPr="00376CFA">
        <w:rPr>
          <w:rFonts w:ascii="Times New Roman" w:eastAsiaTheme="minorHAnsi" w:hAnsi="Times New Roman" w:cs="Times New Roman"/>
          <w:color w:val="auto"/>
          <w:sz w:val="28"/>
          <w:szCs w:val="28"/>
          <w:lang w:eastAsia="en-US" w:bidi="ar-SA"/>
        </w:rPr>
        <w:t xml:space="preserve">В ОО  реализуются дополнительные программы   по следующим направлениям: творческие, досуговые, спортивно-оздоровительные и познавательные. </w:t>
      </w:r>
    </w:p>
    <w:p w:rsidR="00B807E5" w:rsidRPr="00376CFA" w:rsidRDefault="00B807E5"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     Ежегодно проходит муниципальный этап конкурса «Лучший по профессии» совместно с краевым государственным бюджетным общеобразовательным учреждением «</w:t>
      </w:r>
      <w:proofErr w:type="spellStart"/>
      <w:r w:rsidRPr="00376CFA">
        <w:rPr>
          <w:rFonts w:ascii="Times New Roman" w:eastAsiaTheme="minorHAnsi" w:hAnsi="Times New Roman" w:cs="Times New Roman"/>
          <w:color w:val="auto"/>
          <w:sz w:val="28"/>
          <w:szCs w:val="28"/>
          <w:lang w:eastAsia="en-US" w:bidi="ar-SA"/>
        </w:rPr>
        <w:t>Ужурская</w:t>
      </w:r>
      <w:proofErr w:type="spellEnd"/>
      <w:r w:rsidRPr="00376CFA">
        <w:rPr>
          <w:rFonts w:ascii="Times New Roman" w:eastAsiaTheme="minorHAnsi" w:hAnsi="Times New Roman" w:cs="Times New Roman"/>
          <w:color w:val="auto"/>
          <w:sz w:val="28"/>
          <w:szCs w:val="28"/>
          <w:lang w:eastAsia="en-US" w:bidi="ar-SA"/>
        </w:rPr>
        <w:t xml:space="preserve"> школа-интернат». В 2019 году участие в конкурсе приняли 16 обучающихся из 7 общеобразовательных учреждений. В зональном этапе краевого конкурса «</w:t>
      </w:r>
      <w:proofErr w:type="gramStart"/>
      <w:r w:rsidRPr="00376CFA">
        <w:rPr>
          <w:rFonts w:ascii="Times New Roman" w:eastAsiaTheme="minorHAnsi" w:hAnsi="Times New Roman" w:cs="Times New Roman"/>
          <w:color w:val="auto"/>
          <w:sz w:val="28"/>
          <w:szCs w:val="28"/>
          <w:lang w:eastAsia="en-US" w:bidi="ar-SA"/>
        </w:rPr>
        <w:t>Лучший</w:t>
      </w:r>
      <w:proofErr w:type="gramEnd"/>
      <w:r w:rsidRPr="00376CFA">
        <w:rPr>
          <w:rFonts w:ascii="Times New Roman" w:eastAsiaTheme="minorHAnsi" w:hAnsi="Times New Roman" w:cs="Times New Roman"/>
          <w:color w:val="auto"/>
          <w:sz w:val="28"/>
          <w:szCs w:val="28"/>
          <w:lang w:eastAsia="en-US" w:bidi="ar-SA"/>
        </w:rPr>
        <w:t xml:space="preserve"> по профессии» участвовала МБОУ «</w:t>
      </w:r>
      <w:proofErr w:type="spellStart"/>
      <w:r w:rsidRPr="00376CFA">
        <w:rPr>
          <w:rFonts w:ascii="Times New Roman" w:eastAsiaTheme="minorHAnsi" w:hAnsi="Times New Roman" w:cs="Times New Roman"/>
          <w:color w:val="auto"/>
          <w:sz w:val="28"/>
          <w:szCs w:val="28"/>
          <w:lang w:eastAsia="en-US" w:bidi="ar-SA"/>
        </w:rPr>
        <w:t>Ужурская</w:t>
      </w:r>
      <w:proofErr w:type="spellEnd"/>
      <w:r w:rsidRPr="00376CFA">
        <w:rPr>
          <w:rFonts w:ascii="Times New Roman" w:eastAsiaTheme="minorHAnsi" w:hAnsi="Times New Roman" w:cs="Times New Roman"/>
          <w:color w:val="auto"/>
          <w:sz w:val="28"/>
          <w:szCs w:val="28"/>
          <w:lang w:eastAsia="en-US" w:bidi="ar-SA"/>
        </w:rPr>
        <w:t xml:space="preserve">  СОШ №2» (4 место - швейное дело) и МБОУ «</w:t>
      </w:r>
      <w:proofErr w:type="spellStart"/>
      <w:r w:rsidRPr="00376CFA">
        <w:rPr>
          <w:rFonts w:ascii="Times New Roman" w:eastAsiaTheme="minorHAnsi" w:hAnsi="Times New Roman" w:cs="Times New Roman"/>
          <w:color w:val="auto"/>
          <w:sz w:val="28"/>
          <w:szCs w:val="28"/>
          <w:lang w:eastAsia="en-US" w:bidi="ar-SA"/>
        </w:rPr>
        <w:t>Малоимышская</w:t>
      </w:r>
      <w:proofErr w:type="spellEnd"/>
      <w:r w:rsidRPr="00376CFA">
        <w:rPr>
          <w:rFonts w:ascii="Times New Roman" w:eastAsiaTheme="minorHAnsi" w:hAnsi="Times New Roman" w:cs="Times New Roman"/>
          <w:color w:val="auto"/>
          <w:sz w:val="28"/>
          <w:szCs w:val="28"/>
          <w:lang w:eastAsia="en-US" w:bidi="ar-SA"/>
        </w:rPr>
        <w:t xml:space="preserve"> СОШ» (столярное дело- 5 место). </w:t>
      </w:r>
    </w:p>
    <w:p w:rsidR="00B807E5" w:rsidRPr="00376CFA" w:rsidRDefault="00B807E5" w:rsidP="002C5534">
      <w:pPr>
        <w:widowControl/>
        <w:jc w:val="both"/>
        <w:rPr>
          <w:rFonts w:ascii="Times New Roman" w:eastAsia="Times New Roman" w:hAnsi="Times New Roman" w:cs="Times New Roman"/>
          <w:color w:val="auto"/>
          <w:sz w:val="28"/>
          <w:szCs w:val="28"/>
          <w:lang w:eastAsia="en-US" w:bidi="ar-SA"/>
        </w:rPr>
      </w:pPr>
      <w:r w:rsidRPr="00376CFA">
        <w:rPr>
          <w:rFonts w:ascii="Times New Roman" w:eastAsia="Times New Roman" w:hAnsi="Times New Roman" w:cs="Times New Roman"/>
          <w:color w:val="auto"/>
          <w:sz w:val="28"/>
          <w:szCs w:val="28"/>
          <w:lang w:eastAsia="en-US" w:bidi="ar-SA"/>
        </w:rPr>
        <w:t xml:space="preserve">Планом мероприятий по созданию специальных условий получения общего и дополнительного образования обучающихся с инвалидностью и обучающихся с ОВЗ на 2018-2020 годы, утверждённым Министерством просвещения РФ от 19.06.2018, предусмотрено мероприятия по созданию в образовательных организациях условий для занятий адаптированной физической культурой и адаптированным спортом </w:t>
      </w:r>
      <w:proofErr w:type="gramStart"/>
      <w:r w:rsidRPr="00376CFA">
        <w:rPr>
          <w:rFonts w:ascii="Times New Roman" w:eastAsia="Times New Roman" w:hAnsi="Times New Roman" w:cs="Times New Roman"/>
          <w:color w:val="auto"/>
          <w:sz w:val="28"/>
          <w:szCs w:val="28"/>
          <w:lang w:eastAsia="en-US" w:bidi="ar-SA"/>
        </w:rPr>
        <w:t xml:space="preserve">( </w:t>
      </w:r>
      <w:proofErr w:type="gramEnd"/>
      <w:r w:rsidRPr="00376CFA">
        <w:rPr>
          <w:rFonts w:ascii="Times New Roman" w:eastAsia="Times New Roman" w:hAnsi="Times New Roman" w:cs="Times New Roman"/>
          <w:color w:val="auto"/>
          <w:sz w:val="28"/>
          <w:szCs w:val="28"/>
          <w:lang w:eastAsia="en-US" w:bidi="ar-SA"/>
        </w:rPr>
        <w:t xml:space="preserve">далее-план мероприятий). Основным результатом является увеличение количества </w:t>
      </w:r>
      <w:proofErr w:type="gramStart"/>
      <w:r w:rsidRPr="00376CFA">
        <w:rPr>
          <w:rFonts w:ascii="Times New Roman" w:eastAsia="Times New Roman" w:hAnsi="Times New Roman" w:cs="Times New Roman"/>
          <w:color w:val="auto"/>
          <w:sz w:val="28"/>
          <w:szCs w:val="28"/>
          <w:lang w:eastAsia="en-US" w:bidi="ar-SA"/>
        </w:rPr>
        <w:t>обучающихся</w:t>
      </w:r>
      <w:proofErr w:type="gramEnd"/>
      <w:r w:rsidRPr="00376CFA">
        <w:rPr>
          <w:rFonts w:ascii="Times New Roman" w:eastAsia="Times New Roman" w:hAnsi="Times New Roman" w:cs="Times New Roman"/>
          <w:color w:val="auto"/>
          <w:sz w:val="28"/>
          <w:szCs w:val="28"/>
          <w:lang w:eastAsia="en-US" w:bidi="ar-SA"/>
        </w:rPr>
        <w:t xml:space="preserve"> с инвалидностью и обучающихся с ОВЗ, занимающихся спортом.</w:t>
      </w:r>
    </w:p>
    <w:p w:rsidR="00B807E5" w:rsidRPr="00376CFA" w:rsidRDefault="00B807E5" w:rsidP="002C5534">
      <w:pPr>
        <w:widowControl/>
        <w:spacing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     С целью выполнения плана мероприятий министерством образования разработано положение о проведении краевых соревнований  обучающихся с ОВЗ на 2019 -2020 уч. год. </w:t>
      </w:r>
      <w:proofErr w:type="gramStart"/>
      <w:r w:rsidRPr="00376CFA">
        <w:rPr>
          <w:rFonts w:ascii="Times New Roman" w:eastAsiaTheme="minorHAnsi" w:hAnsi="Times New Roman" w:cs="Times New Roman"/>
          <w:color w:val="auto"/>
          <w:sz w:val="28"/>
          <w:szCs w:val="28"/>
          <w:lang w:eastAsia="en-US" w:bidi="ar-SA"/>
        </w:rPr>
        <w:t xml:space="preserve">В районе </w:t>
      </w:r>
      <w:proofErr w:type="spellStart"/>
      <w:r w:rsidRPr="00376CFA">
        <w:rPr>
          <w:rFonts w:ascii="Times New Roman" w:eastAsiaTheme="minorHAnsi" w:hAnsi="Times New Roman" w:cs="Times New Roman"/>
          <w:color w:val="auto"/>
          <w:sz w:val="28"/>
          <w:szCs w:val="28"/>
          <w:lang w:eastAsia="en-US" w:bidi="ar-SA"/>
        </w:rPr>
        <w:t>Ужурской</w:t>
      </w:r>
      <w:proofErr w:type="spellEnd"/>
      <w:r w:rsidRPr="00376CFA">
        <w:rPr>
          <w:rFonts w:ascii="Times New Roman" w:eastAsiaTheme="minorHAnsi" w:hAnsi="Times New Roman" w:cs="Times New Roman"/>
          <w:color w:val="auto"/>
          <w:sz w:val="28"/>
          <w:szCs w:val="28"/>
          <w:lang w:eastAsia="en-US" w:bidi="ar-SA"/>
        </w:rPr>
        <w:t xml:space="preserve"> спортивной школой разработано Положение о проведении муниципальных соревнований среди обучающихся с ограниченными возможностями здоровья. </w:t>
      </w:r>
      <w:proofErr w:type="gramEnd"/>
    </w:p>
    <w:p w:rsidR="00B807E5" w:rsidRPr="00376CFA" w:rsidRDefault="00B807E5" w:rsidP="002C5534">
      <w:pPr>
        <w:widowControl/>
        <w:jc w:val="both"/>
        <w:rPr>
          <w:rFonts w:ascii="Times New Roman" w:eastAsiaTheme="minorHAnsi" w:hAnsi="Times New Roman" w:cs="Times New Roman"/>
          <w:b/>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 Муниципальные соревнования среди обучающихся с ограниченными возможностями здоровья проводятся с целью более активной адаптации в обществе, широкого привлечения к регулярным занятиям физической культурой и спортом, пропаганды здорового образа жизни, направленного на укрепление здоровья, популяризацию видов спорта среди обучающихся с ОВЗ.</w:t>
      </w:r>
      <w:r w:rsidRPr="00376CFA">
        <w:rPr>
          <w:rFonts w:ascii="Times New Roman" w:eastAsiaTheme="minorHAnsi" w:hAnsi="Times New Roman" w:cs="Times New Roman"/>
          <w:b/>
          <w:color w:val="auto"/>
          <w:sz w:val="28"/>
          <w:szCs w:val="28"/>
          <w:lang w:eastAsia="en-US" w:bidi="ar-SA"/>
        </w:rPr>
        <w:t xml:space="preserve"> </w:t>
      </w:r>
    </w:p>
    <w:p w:rsidR="00B807E5" w:rsidRPr="00376CFA" w:rsidRDefault="00B807E5" w:rsidP="002C5534">
      <w:pPr>
        <w:widowControl/>
        <w:jc w:val="both"/>
        <w:rPr>
          <w:rFonts w:ascii="Times New Roman" w:eastAsia="Yu Gothic Light" w:hAnsi="Times New Roman" w:cs="Times New Roman"/>
          <w:color w:val="auto"/>
          <w:sz w:val="28"/>
          <w:szCs w:val="28"/>
          <w:lang w:bidi="ar-SA"/>
        </w:rPr>
      </w:pPr>
      <w:r w:rsidRPr="00376CFA">
        <w:rPr>
          <w:rFonts w:ascii="Times New Roman" w:eastAsiaTheme="minorHAnsi" w:hAnsi="Times New Roman" w:cs="Times New Roman"/>
          <w:color w:val="auto"/>
          <w:sz w:val="28"/>
          <w:szCs w:val="28"/>
          <w:lang w:eastAsia="en-US" w:bidi="ar-SA"/>
        </w:rPr>
        <w:t xml:space="preserve">     В муниципальном этапе  проведено 2 вида: лыжные гонки и лёгкая атлетика. Весёлые старты не состоялись из-за отмены спортивно-массовых мероприятий в Красноярском крае в связи с </w:t>
      </w:r>
      <w:r w:rsidRPr="00376CFA">
        <w:rPr>
          <w:rFonts w:ascii="Times New Roman" w:eastAsia="Yu Gothic Light" w:hAnsi="Times New Roman" w:cs="Times New Roman"/>
          <w:color w:val="auto"/>
          <w:sz w:val="28"/>
          <w:szCs w:val="28"/>
          <w:lang w:bidi="ar-SA"/>
        </w:rPr>
        <w:t xml:space="preserve">распространением новой </w:t>
      </w:r>
      <w:proofErr w:type="spellStart"/>
      <w:r w:rsidRPr="00376CFA">
        <w:rPr>
          <w:rFonts w:ascii="Times New Roman" w:eastAsia="Yu Gothic Light" w:hAnsi="Times New Roman" w:cs="Times New Roman"/>
          <w:color w:val="auto"/>
          <w:sz w:val="28"/>
          <w:szCs w:val="28"/>
          <w:lang w:bidi="ar-SA"/>
        </w:rPr>
        <w:t>короновирусной</w:t>
      </w:r>
      <w:proofErr w:type="spellEnd"/>
      <w:r w:rsidRPr="00376CFA">
        <w:rPr>
          <w:rFonts w:ascii="Times New Roman" w:eastAsia="Yu Gothic Light" w:hAnsi="Times New Roman" w:cs="Times New Roman"/>
          <w:color w:val="auto"/>
          <w:sz w:val="28"/>
          <w:szCs w:val="28"/>
          <w:lang w:bidi="ar-SA"/>
        </w:rPr>
        <w:t xml:space="preserve"> инфекции.</w:t>
      </w:r>
    </w:p>
    <w:p w:rsidR="00B807E5" w:rsidRPr="00376CFA" w:rsidRDefault="00B807E5" w:rsidP="002C5534">
      <w:pPr>
        <w:widowControl/>
        <w:jc w:val="both"/>
        <w:rPr>
          <w:rFonts w:ascii="Times New Roman" w:eastAsiaTheme="minorHAnsi" w:hAnsi="Times New Roman" w:cs="Times New Roman"/>
          <w:color w:val="auto"/>
          <w:sz w:val="28"/>
          <w:szCs w:val="28"/>
          <w:lang w:eastAsia="en-US" w:bidi="ar-SA"/>
        </w:rPr>
      </w:pPr>
      <w:r w:rsidRPr="00376CFA">
        <w:rPr>
          <w:rFonts w:ascii="Times New Roman" w:eastAsia="Yu Gothic Light" w:hAnsi="Times New Roman" w:cs="Times New Roman"/>
          <w:color w:val="auto"/>
          <w:sz w:val="28"/>
          <w:szCs w:val="28"/>
          <w:lang w:bidi="ar-SA"/>
        </w:rPr>
        <w:t xml:space="preserve">     В муниципальных соревнованиях по лыжным гонкам </w:t>
      </w:r>
      <w:r w:rsidRPr="00376CFA">
        <w:rPr>
          <w:rFonts w:ascii="Times New Roman" w:eastAsiaTheme="minorHAnsi" w:hAnsi="Times New Roman" w:cs="Times New Roman"/>
          <w:color w:val="auto"/>
          <w:sz w:val="28"/>
          <w:szCs w:val="28"/>
          <w:lang w:eastAsia="en-US" w:bidi="ar-SA"/>
        </w:rPr>
        <w:t>принимало участие 3 команды (</w:t>
      </w:r>
      <w:proofErr w:type="spellStart"/>
      <w:r w:rsidRPr="00376CFA">
        <w:rPr>
          <w:rFonts w:ascii="Times New Roman" w:eastAsiaTheme="minorHAnsi" w:hAnsi="Times New Roman" w:cs="Times New Roman"/>
          <w:color w:val="auto"/>
          <w:sz w:val="28"/>
          <w:szCs w:val="28"/>
          <w:lang w:eastAsia="en-US" w:bidi="ar-SA"/>
        </w:rPr>
        <w:t>Крутоярская</w:t>
      </w:r>
      <w:proofErr w:type="spellEnd"/>
      <w:r w:rsidRPr="00376CFA">
        <w:rPr>
          <w:rFonts w:ascii="Times New Roman" w:eastAsiaTheme="minorHAnsi" w:hAnsi="Times New Roman" w:cs="Times New Roman"/>
          <w:color w:val="auto"/>
          <w:sz w:val="28"/>
          <w:szCs w:val="28"/>
          <w:lang w:eastAsia="en-US" w:bidi="ar-SA"/>
        </w:rPr>
        <w:t xml:space="preserve"> СОШ, </w:t>
      </w:r>
      <w:proofErr w:type="spellStart"/>
      <w:r w:rsidRPr="00376CFA">
        <w:rPr>
          <w:rFonts w:ascii="Times New Roman" w:eastAsiaTheme="minorHAnsi" w:hAnsi="Times New Roman" w:cs="Times New Roman"/>
          <w:color w:val="auto"/>
          <w:sz w:val="28"/>
          <w:szCs w:val="28"/>
          <w:lang w:eastAsia="en-US" w:bidi="ar-SA"/>
        </w:rPr>
        <w:t>Ужурская</w:t>
      </w:r>
      <w:proofErr w:type="spellEnd"/>
      <w:r w:rsidRPr="00376CFA">
        <w:rPr>
          <w:rFonts w:ascii="Times New Roman" w:eastAsiaTheme="minorHAnsi" w:hAnsi="Times New Roman" w:cs="Times New Roman"/>
          <w:color w:val="auto"/>
          <w:sz w:val="28"/>
          <w:szCs w:val="28"/>
          <w:lang w:eastAsia="en-US" w:bidi="ar-SA"/>
        </w:rPr>
        <w:t xml:space="preserve"> школа-интернат, </w:t>
      </w:r>
      <w:proofErr w:type="spellStart"/>
      <w:r w:rsidRPr="00376CFA">
        <w:rPr>
          <w:rFonts w:ascii="Times New Roman" w:eastAsiaTheme="minorHAnsi" w:hAnsi="Times New Roman" w:cs="Times New Roman"/>
          <w:color w:val="auto"/>
          <w:sz w:val="28"/>
          <w:szCs w:val="28"/>
          <w:lang w:eastAsia="en-US" w:bidi="ar-SA"/>
        </w:rPr>
        <w:t>Ужурская</w:t>
      </w:r>
      <w:proofErr w:type="spellEnd"/>
      <w:r w:rsidRPr="00376CFA">
        <w:rPr>
          <w:rFonts w:ascii="Times New Roman" w:eastAsiaTheme="minorHAnsi" w:hAnsi="Times New Roman" w:cs="Times New Roman"/>
          <w:color w:val="auto"/>
          <w:sz w:val="28"/>
          <w:szCs w:val="28"/>
          <w:lang w:eastAsia="en-US" w:bidi="ar-SA"/>
        </w:rPr>
        <w:t xml:space="preserve"> СОШ №2), всего 18 человек. Все призовые места завоевали  обучающиеся школы-интерната.</w:t>
      </w:r>
    </w:p>
    <w:p w:rsidR="00B807E5" w:rsidRPr="00376CFA" w:rsidRDefault="00B807E5" w:rsidP="002C5534">
      <w:pPr>
        <w:widowControl/>
        <w:jc w:val="both"/>
        <w:rPr>
          <w:rFonts w:ascii="Times New Roman" w:eastAsiaTheme="minorHAnsi" w:hAnsi="Times New Roman" w:cs="Times New Roman"/>
          <w:color w:val="auto"/>
          <w:sz w:val="28"/>
          <w:szCs w:val="28"/>
          <w:lang w:eastAsia="en-US" w:bidi="ar-SA"/>
        </w:rPr>
      </w:pPr>
      <w:r w:rsidRPr="00376CFA">
        <w:rPr>
          <w:rFonts w:ascii="Times New Roman" w:eastAsia="Yu Gothic Light" w:hAnsi="Times New Roman" w:cs="Times New Roman"/>
          <w:color w:val="auto"/>
          <w:sz w:val="28"/>
          <w:szCs w:val="28"/>
          <w:lang w:bidi="ar-SA"/>
        </w:rPr>
        <w:t xml:space="preserve">     В муниципальных соревнованиях</w:t>
      </w:r>
      <w:r w:rsidRPr="00376CFA">
        <w:rPr>
          <w:rFonts w:ascii="Times New Roman" w:eastAsiaTheme="minorHAnsi" w:hAnsi="Times New Roman" w:cs="Times New Roman"/>
          <w:b/>
          <w:i/>
          <w:color w:val="auto"/>
          <w:sz w:val="28"/>
          <w:szCs w:val="28"/>
          <w:lang w:eastAsia="en-US" w:bidi="ar-SA"/>
        </w:rPr>
        <w:t xml:space="preserve"> </w:t>
      </w:r>
      <w:r w:rsidRPr="00376CFA">
        <w:rPr>
          <w:rFonts w:ascii="Times New Roman" w:eastAsiaTheme="minorHAnsi" w:hAnsi="Times New Roman" w:cs="Times New Roman"/>
          <w:color w:val="auto"/>
          <w:sz w:val="28"/>
          <w:szCs w:val="28"/>
          <w:lang w:eastAsia="en-US" w:bidi="ar-SA"/>
        </w:rPr>
        <w:t>по лёгкой атлетике принимало участие 5 команд, общее количество - 50 детей.</w:t>
      </w:r>
    </w:p>
    <w:p w:rsidR="00B807E5" w:rsidRPr="00376CFA" w:rsidRDefault="00B807E5" w:rsidP="002C5534">
      <w:pPr>
        <w:widowControl/>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val="en-US" w:eastAsia="en-US" w:bidi="ar-SA"/>
        </w:rPr>
        <w:t>I</w:t>
      </w:r>
      <w:r w:rsidRPr="00376CFA">
        <w:rPr>
          <w:rFonts w:ascii="Times New Roman" w:eastAsiaTheme="minorHAnsi" w:hAnsi="Times New Roman" w:cs="Times New Roman"/>
          <w:color w:val="auto"/>
          <w:sz w:val="28"/>
          <w:szCs w:val="28"/>
          <w:lang w:eastAsia="en-US" w:bidi="ar-SA"/>
        </w:rPr>
        <w:t xml:space="preserve"> – </w:t>
      </w:r>
      <w:proofErr w:type="spellStart"/>
      <w:r w:rsidRPr="00376CFA">
        <w:rPr>
          <w:rFonts w:ascii="Times New Roman" w:eastAsiaTheme="minorHAnsi" w:hAnsi="Times New Roman" w:cs="Times New Roman"/>
          <w:color w:val="auto"/>
          <w:sz w:val="28"/>
          <w:szCs w:val="28"/>
          <w:lang w:eastAsia="en-US" w:bidi="ar-SA"/>
        </w:rPr>
        <w:t>Златоруновская</w:t>
      </w:r>
      <w:proofErr w:type="spellEnd"/>
      <w:r w:rsidRPr="00376CFA">
        <w:rPr>
          <w:rFonts w:ascii="Times New Roman" w:eastAsiaTheme="minorHAnsi" w:hAnsi="Times New Roman" w:cs="Times New Roman"/>
          <w:color w:val="auto"/>
          <w:sz w:val="28"/>
          <w:szCs w:val="28"/>
          <w:lang w:eastAsia="en-US" w:bidi="ar-SA"/>
        </w:rPr>
        <w:t xml:space="preserve"> СОШ</w:t>
      </w:r>
    </w:p>
    <w:p w:rsidR="00B807E5" w:rsidRPr="00376CFA" w:rsidRDefault="00B807E5" w:rsidP="002C5534">
      <w:pPr>
        <w:widowControl/>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val="en-US" w:eastAsia="en-US" w:bidi="ar-SA"/>
        </w:rPr>
        <w:t>II</w:t>
      </w:r>
      <w:r w:rsidRPr="00376CFA">
        <w:rPr>
          <w:rFonts w:ascii="Times New Roman" w:eastAsiaTheme="minorHAnsi" w:hAnsi="Times New Roman" w:cs="Times New Roman"/>
          <w:color w:val="auto"/>
          <w:sz w:val="28"/>
          <w:szCs w:val="28"/>
          <w:lang w:eastAsia="en-US" w:bidi="ar-SA"/>
        </w:rPr>
        <w:t xml:space="preserve"> – </w:t>
      </w:r>
      <w:proofErr w:type="spellStart"/>
      <w:r w:rsidRPr="00376CFA">
        <w:rPr>
          <w:rFonts w:ascii="Times New Roman" w:eastAsiaTheme="minorHAnsi" w:hAnsi="Times New Roman" w:cs="Times New Roman"/>
          <w:color w:val="auto"/>
          <w:sz w:val="28"/>
          <w:szCs w:val="28"/>
          <w:lang w:eastAsia="en-US" w:bidi="ar-SA"/>
        </w:rPr>
        <w:t>Ужурская</w:t>
      </w:r>
      <w:proofErr w:type="spellEnd"/>
      <w:r w:rsidRPr="00376CFA">
        <w:rPr>
          <w:rFonts w:ascii="Times New Roman" w:eastAsiaTheme="minorHAnsi" w:hAnsi="Times New Roman" w:cs="Times New Roman"/>
          <w:color w:val="auto"/>
          <w:sz w:val="28"/>
          <w:szCs w:val="28"/>
          <w:lang w:eastAsia="en-US" w:bidi="ar-SA"/>
        </w:rPr>
        <w:t xml:space="preserve"> школа-интернат</w:t>
      </w:r>
    </w:p>
    <w:p w:rsidR="00B807E5" w:rsidRPr="00376CFA" w:rsidRDefault="00B807E5" w:rsidP="002C5534">
      <w:pPr>
        <w:widowControl/>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val="en-US" w:eastAsia="en-US" w:bidi="ar-SA"/>
        </w:rPr>
        <w:t>III</w:t>
      </w:r>
      <w:r w:rsidRPr="00376CFA">
        <w:rPr>
          <w:rFonts w:ascii="Times New Roman" w:eastAsiaTheme="minorHAnsi" w:hAnsi="Times New Roman" w:cs="Times New Roman"/>
          <w:color w:val="auto"/>
          <w:sz w:val="28"/>
          <w:szCs w:val="28"/>
          <w:lang w:eastAsia="en-US" w:bidi="ar-SA"/>
        </w:rPr>
        <w:t xml:space="preserve"> – </w:t>
      </w:r>
      <w:proofErr w:type="spellStart"/>
      <w:r w:rsidRPr="00376CFA">
        <w:rPr>
          <w:rFonts w:ascii="Times New Roman" w:eastAsiaTheme="minorHAnsi" w:hAnsi="Times New Roman" w:cs="Times New Roman"/>
          <w:color w:val="auto"/>
          <w:sz w:val="28"/>
          <w:szCs w:val="28"/>
          <w:lang w:eastAsia="en-US" w:bidi="ar-SA"/>
        </w:rPr>
        <w:t>Приреченская</w:t>
      </w:r>
      <w:proofErr w:type="spellEnd"/>
      <w:r w:rsidRPr="00376CFA">
        <w:rPr>
          <w:rFonts w:ascii="Times New Roman" w:eastAsiaTheme="minorHAnsi" w:hAnsi="Times New Roman" w:cs="Times New Roman"/>
          <w:color w:val="auto"/>
          <w:sz w:val="28"/>
          <w:szCs w:val="28"/>
          <w:lang w:eastAsia="en-US" w:bidi="ar-SA"/>
        </w:rPr>
        <w:t xml:space="preserve"> СОШ</w:t>
      </w:r>
    </w:p>
    <w:p w:rsidR="00B807E5" w:rsidRPr="00376CFA" w:rsidRDefault="00B807E5" w:rsidP="002C5534">
      <w:pPr>
        <w:widowControl/>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4 – </w:t>
      </w:r>
      <w:proofErr w:type="spellStart"/>
      <w:r w:rsidRPr="00376CFA">
        <w:rPr>
          <w:rFonts w:ascii="Times New Roman" w:eastAsiaTheme="minorHAnsi" w:hAnsi="Times New Roman" w:cs="Times New Roman"/>
          <w:color w:val="auto"/>
          <w:sz w:val="28"/>
          <w:szCs w:val="28"/>
          <w:lang w:eastAsia="en-US" w:bidi="ar-SA"/>
        </w:rPr>
        <w:t>Ужурская</w:t>
      </w:r>
      <w:proofErr w:type="spellEnd"/>
      <w:r w:rsidRPr="00376CFA">
        <w:rPr>
          <w:rFonts w:ascii="Times New Roman" w:eastAsiaTheme="minorHAnsi" w:hAnsi="Times New Roman" w:cs="Times New Roman"/>
          <w:color w:val="auto"/>
          <w:sz w:val="28"/>
          <w:szCs w:val="28"/>
          <w:lang w:eastAsia="en-US" w:bidi="ar-SA"/>
        </w:rPr>
        <w:t xml:space="preserve"> СОШ№2</w:t>
      </w:r>
    </w:p>
    <w:p w:rsidR="00B807E5" w:rsidRPr="00376CFA" w:rsidRDefault="00B807E5" w:rsidP="002C5534">
      <w:pPr>
        <w:widowControl/>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5 – </w:t>
      </w:r>
      <w:proofErr w:type="spellStart"/>
      <w:r w:rsidRPr="00376CFA">
        <w:rPr>
          <w:rFonts w:ascii="Times New Roman" w:eastAsiaTheme="minorHAnsi" w:hAnsi="Times New Roman" w:cs="Times New Roman"/>
          <w:color w:val="auto"/>
          <w:sz w:val="28"/>
          <w:szCs w:val="28"/>
          <w:lang w:eastAsia="en-US" w:bidi="ar-SA"/>
        </w:rPr>
        <w:t>Крутоярская</w:t>
      </w:r>
      <w:proofErr w:type="spellEnd"/>
      <w:r w:rsidRPr="00376CFA">
        <w:rPr>
          <w:rFonts w:ascii="Times New Roman" w:eastAsiaTheme="minorHAnsi" w:hAnsi="Times New Roman" w:cs="Times New Roman"/>
          <w:color w:val="auto"/>
          <w:sz w:val="28"/>
          <w:szCs w:val="28"/>
          <w:lang w:eastAsia="en-US" w:bidi="ar-SA"/>
        </w:rPr>
        <w:t xml:space="preserve"> СОШ</w:t>
      </w:r>
    </w:p>
    <w:p w:rsidR="00B807E5" w:rsidRPr="00376CFA" w:rsidRDefault="00B807E5" w:rsidP="002C5534">
      <w:pPr>
        <w:widowControl/>
        <w:jc w:val="both"/>
        <w:rPr>
          <w:rFonts w:ascii="Times New Roman" w:eastAsiaTheme="minorHAnsi" w:hAnsi="Times New Roman" w:cs="Times New Roman"/>
          <w:color w:val="auto"/>
          <w:sz w:val="28"/>
          <w:szCs w:val="28"/>
          <w:lang w:eastAsia="en-US" w:bidi="ar-SA"/>
        </w:rPr>
      </w:pPr>
      <w:r w:rsidRPr="00376CFA">
        <w:rPr>
          <w:rFonts w:ascii="Times New Roman" w:eastAsia="Yu Gothic Light" w:hAnsi="Times New Roman" w:cs="Times New Roman"/>
          <w:color w:val="auto"/>
          <w:sz w:val="28"/>
          <w:szCs w:val="28"/>
          <w:lang w:bidi="ar-SA"/>
        </w:rPr>
        <w:lastRenderedPageBreak/>
        <w:t>В зональных соревнованиях западной зоны Красноярского края по лыжным гонкам принимала участие МБОУ «</w:t>
      </w:r>
      <w:proofErr w:type="spellStart"/>
      <w:r w:rsidRPr="00376CFA">
        <w:rPr>
          <w:rFonts w:ascii="Times New Roman" w:eastAsiaTheme="minorHAnsi" w:hAnsi="Times New Roman" w:cs="Times New Roman"/>
          <w:color w:val="auto"/>
          <w:sz w:val="28"/>
          <w:szCs w:val="28"/>
          <w:lang w:eastAsia="en-US" w:bidi="ar-SA"/>
        </w:rPr>
        <w:t>Ужурская</w:t>
      </w:r>
      <w:proofErr w:type="spellEnd"/>
      <w:r w:rsidRPr="00376CFA">
        <w:rPr>
          <w:rFonts w:ascii="Times New Roman" w:eastAsiaTheme="minorHAnsi" w:hAnsi="Times New Roman" w:cs="Times New Roman"/>
          <w:color w:val="auto"/>
          <w:sz w:val="28"/>
          <w:szCs w:val="28"/>
          <w:lang w:eastAsia="en-US" w:bidi="ar-SA"/>
        </w:rPr>
        <w:t xml:space="preserve"> СОШ№2» и заняла 5 место.</w:t>
      </w:r>
    </w:p>
    <w:p w:rsidR="00B807E5" w:rsidRPr="00376CFA" w:rsidRDefault="00B807E5" w:rsidP="002C5534">
      <w:pPr>
        <w:widowControl/>
        <w:spacing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      Учащиеся с ОВЗ получают профессиональное образование  в организациях среднего профессионального образования по специальностям «слесарь механосборочных работ », «слесарь по ремонту и обслуживанию автомобилей», «изготовитель пищевых полуфабрикатов»,</w:t>
      </w:r>
      <w:r w:rsidRPr="00376CFA">
        <w:rPr>
          <w:rFonts w:ascii="Times New Roman" w:eastAsiaTheme="minorHAnsi" w:hAnsi="Times New Roman" w:cs="Times New Roman"/>
          <w:color w:val="FF0000"/>
          <w:sz w:val="28"/>
          <w:szCs w:val="28"/>
          <w:lang w:eastAsia="en-US" w:bidi="ar-SA"/>
        </w:rPr>
        <w:t xml:space="preserve"> </w:t>
      </w:r>
      <w:r w:rsidRPr="00376CFA">
        <w:rPr>
          <w:rFonts w:ascii="Times New Roman" w:eastAsiaTheme="minorHAnsi" w:hAnsi="Times New Roman" w:cs="Times New Roman"/>
          <w:color w:val="auto"/>
          <w:sz w:val="28"/>
          <w:szCs w:val="28"/>
          <w:lang w:eastAsia="en-US" w:bidi="ar-SA"/>
        </w:rPr>
        <w:t xml:space="preserve">«пекарь», «тракторист-машинист» и другие. Ежегодно увеличивается количество выпускников, поступивших в организации СПО, готовивших специалистов для сельского хозяйства и транспорта. Ежегодно увеличивается количество выпускников, поступающих в </w:t>
      </w:r>
      <w:proofErr w:type="spellStart"/>
      <w:r w:rsidRPr="00376CFA">
        <w:rPr>
          <w:rFonts w:ascii="Times New Roman" w:eastAsiaTheme="minorHAnsi" w:hAnsi="Times New Roman" w:cs="Times New Roman"/>
          <w:color w:val="auto"/>
          <w:sz w:val="28"/>
          <w:szCs w:val="28"/>
          <w:lang w:eastAsia="en-US" w:bidi="ar-SA"/>
        </w:rPr>
        <w:t>Ужурский</w:t>
      </w:r>
      <w:proofErr w:type="spellEnd"/>
      <w:r w:rsidRPr="00376CFA">
        <w:rPr>
          <w:rFonts w:ascii="Times New Roman" w:eastAsiaTheme="minorHAnsi" w:hAnsi="Times New Roman" w:cs="Times New Roman"/>
          <w:color w:val="auto"/>
          <w:sz w:val="28"/>
          <w:szCs w:val="28"/>
          <w:lang w:eastAsia="en-US" w:bidi="ar-SA"/>
        </w:rPr>
        <w:t xml:space="preserve"> многопрофильный техникум: если в 2017 году поступило 27% от общего количества, то в 2019 году- 40%</w:t>
      </w:r>
    </w:p>
    <w:p w:rsidR="00B807E5" w:rsidRPr="00376CFA" w:rsidRDefault="00B807E5" w:rsidP="002C5534">
      <w:pPr>
        <w:widowControl/>
        <w:spacing w:line="276" w:lineRule="auto"/>
        <w:ind w:firstLine="708"/>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Мониторинг  выпускников с ОВЗ </w:t>
      </w:r>
      <w:proofErr w:type="gramStart"/>
      <w:r w:rsidRPr="00376CFA">
        <w:rPr>
          <w:rFonts w:ascii="Times New Roman" w:eastAsiaTheme="minorHAnsi" w:hAnsi="Times New Roman" w:cs="Times New Roman"/>
          <w:color w:val="auto"/>
          <w:sz w:val="28"/>
          <w:szCs w:val="28"/>
          <w:lang w:eastAsia="en-US" w:bidi="ar-SA"/>
        </w:rPr>
        <w:t xml:space="preserve">( </w:t>
      </w:r>
      <w:proofErr w:type="gramEnd"/>
      <w:r w:rsidRPr="00376CFA">
        <w:rPr>
          <w:rFonts w:ascii="Times New Roman" w:eastAsiaTheme="minorHAnsi" w:hAnsi="Times New Roman" w:cs="Times New Roman"/>
          <w:color w:val="auto"/>
          <w:sz w:val="28"/>
          <w:szCs w:val="28"/>
          <w:lang w:eastAsia="en-US" w:bidi="ar-SA"/>
        </w:rPr>
        <w:t>интеллектуальные нарушения), поступивших в СПО</w:t>
      </w:r>
    </w:p>
    <w:p w:rsidR="00B807E5" w:rsidRPr="00376CFA" w:rsidRDefault="00B807E5" w:rsidP="002C5534">
      <w:pPr>
        <w:widowControl/>
        <w:spacing w:line="276" w:lineRule="auto"/>
        <w:ind w:firstLine="708"/>
        <w:jc w:val="both"/>
        <w:rPr>
          <w:rFonts w:ascii="Times New Roman" w:eastAsiaTheme="minorHAnsi" w:hAnsi="Times New Roman" w:cs="Times New Roman"/>
          <w:color w:val="auto"/>
          <w:sz w:val="28"/>
          <w:szCs w:val="28"/>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1795"/>
        <w:gridCol w:w="2109"/>
        <w:gridCol w:w="2633"/>
        <w:gridCol w:w="2557"/>
      </w:tblGrid>
      <w:tr w:rsidR="00B807E5" w:rsidRPr="00376CFA" w:rsidTr="00B807E5">
        <w:tc>
          <w:tcPr>
            <w:tcW w:w="1348" w:type="dxa"/>
            <w:shd w:val="clear" w:color="auto" w:fill="auto"/>
          </w:tcPr>
          <w:p w:rsidR="00B807E5" w:rsidRPr="00376CFA" w:rsidRDefault="00B807E5"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Учебный год</w:t>
            </w:r>
          </w:p>
        </w:tc>
        <w:tc>
          <w:tcPr>
            <w:tcW w:w="1457" w:type="dxa"/>
            <w:shd w:val="clear" w:color="auto" w:fill="auto"/>
          </w:tcPr>
          <w:p w:rsidR="00B807E5" w:rsidRPr="00376CFA" w:rsidRDefault="00B807E5"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Всего  выпускников</w:t>
            </w:r>
          </w:p>
        </w:tc>
        <w:tc>
          <w:tcPr>
            <w:tcW w:w="2109" w:type="dxa"/>
            <w:shd w:val="clear" w:color="auto" w:fill="auto"/>
          </w:tcPr>
          <w:p w:rsidR="00B807E5" w:rsidRPr="00376CFA" w:rsidRDefault="00B807E5"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Количество </w:t>
            </w:r>
            <w:proofErr w:type="gramStart"/>
            <w:r w:rsidRPr="00376CFA">
              <w:rPr>
                <w:rFonts w:ascii="Times New Roman" w:eastAsiaTheme="minorHAnsi" w:hAnsi="Times New Roman" w:cs="Times New Roman"/>
                <w:color w:val="auto"/>
                <w:sz w:val="28"/>
                <w:szCs w:val="28"/>
                <w:lang w:eastAsia="en-US" w:bidi="ar-SA"/>
              </w:rPr>
              <w:t>поступивших</w:t>
            </w:r>
            <w:proofErr w:type="gramEnd"/>
            <w:r w:rsidRPr="00376CFA">
              <w:rPr>
                <w:rFonts w:ascii="Times New Roman" w:eastAsiaTheme="minorHAnsi" w:hAnsi="Times New Roman" w:cs="Times New Roman"/>
                <w:color w:val="auto"/>
                <w:sz w:val="28"/>
                <w:szCs w:val="28"/>
                <w:lang w:eastAsia="en-US" w:bidi="ar-SA"/>
              </w:rPr>
              <w:t xml:space="preserve"> в СПО</w:t>
            </w:r>
          </w:p>
        </w:tc>
        <w:tc>
          <w:tcPr>
            <w:tcW w:w="2633" w:type="dxa"/>
            <w:shd w:val="clear" w:color="auto" w:fill="auto"/>
          </w:tcPr>
          <w:p w:rsidR="00B807E5" w:rsidRPr="00376CFA" w:rsidRDefault="00B807E5"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из них в </w:t>
            </w:r>
            <w:proofErr w:type="spellStart"/>
            <w:r w:rsidRPr="00376CFA">
              <w:rPr>
                <w:rFonts w:ascii="Times New Roman" w:eastAsiaTheme="minorHAnsi" w:hAnsi="Times New Roman" w:cs="Times New Roman"/>
                <w:color w:val="auto"/>
                <w:sz w:val="28"/>
                <w:szCs w:val="28"/>
                <w:lang w:eastAsia="en-US" w:bidi="ar-SA"/>
              </w:rPr>
              <w:t>Ужурский</w:t>
            </w:r>
            <w:proofErr w:type="spellEnd"/>
            <w:r w:rsidRPr="00376CFA">
              <w:rPr>
                <w:rFonts w:ascii="Times New Roman" w:eastAsiaTheme="minorHAnsi" w:hAnsi="Times New Roman" w:cs="Times New Roman"/>
                <w:color w:val="auto"/>
                <w:sz w:val="28"/>
                <w:szCs w:val="28"/>
                <w:lang w:eastAsia="en-US" w:bidi="ar-SA"/>
              </w:rPr>
              <w:t xml:space="preserve"> многопрофильный техникум</w:t>
            </w:r>
          </w:p>
        </w:tc>
        <w:tc>
          <w:tcPr>
            <w:tcW w:w="2557" w:type="dxa"/>
          </w:tcPr>
          <w:p w:rsidR="00B807E5" w:rsidRPr="00376CFA" w:rsidRDefault="00B807E5"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из них в СПО, готовивших специалистов для</w:t>
            </w:r>
            <w:proofErr w:type="gramStart"/>
            <w:r w:rsidRPr="00376CFA">
              <w:rPr>
                <w:rFonts w:ascii="Times New Roman" w:eastAsiaTheme="minorHAnsi" w:hAnsi="Times New Roman" w:cs="Times New Roman"/>
                <w:color w:val="auto"/>
                <w:sz w:val="28"/>
                <w:szCs w:val="28"/>
                <w:lang w:eastAsia="en-US" w:bidi="ar-SA"/>
              </w:rPr>
              <w:t xml:space="preserve"> С</w:t>
            </w:r>
            <w:proofErr w:type="gramEnd"/>
            <w:r w:rsidRPr="00376CFA">
              <w:rPr>
                <w:rFonts w:ascii="Times New Roman" w:eastAsiaTheme="minorHAnsi" w:hAnsi="Times New Roman" w:cs="Times New Roman"/>
                <w:color w:val="auto"/>
                <w:sz w:val="28"/>
                <w:szCs w:val="28"/>
                <w:lang w:eastAsia="en-US" w:bidi="ar-SA"/>
              </w:rPr>
              <w:t>\Х и транспорта</w:t>
            </w:r>
          </w:p>
        </w:tc>
      </w:tr>
      <w:tr w:rsidR="00B807E5" w:rsidRPr="00376CFA" w:rsidTr="00B807E5">
        <w:tc>
          <w:tcPr>
            <w:tcW w:w="1348" w:type="dxa"/>
            <w:shd w:val="clear" w:color="auto" w:fill="auto"/>
          </w:tcPr>
          <w:p w:rsidR="00B807E5" w:rsidRPr="00376CFA" w:rsidRDefault="00B807E5"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2016-2017 </w:t>
            </w:r>
          </w:p>
        </w:tc>
        <w:tc>
          <w:tcPr>
            <w:tcW w:w="1457" w:type="dxa"/>
            <w:shd w:val="clear" w:color="auto" w:fill="auto"/>
          </w:tcPr>
          <w:p w:rsidR="00B807E5" w:rsidRPr="00376CFA" w:rsidRDefault="00B807E5" w:rsidP="002C5534">
            <w:pPr>
              <w:widowControl/>
              <w:spacing w:after="200" w:line="276" w:lineRule="auto"/>
              <w:jc w:val="both"/>
              <w:rPr>
                <w:rFonts w:ascii="Times New Roman" w:eastAsiaTheme="minorHAnsi" w:hAnsi="Times New Roman" w:cs="Times New Roman"/>
                <w:b/>
                <w:color w:val="auto"/>
                <w:sz w:val="28"/>
                <w:szCs w:val="28"/>
                <w:lang w:eastAsia="en-US" w:bidi="ar-SA"/>
              </w:rPr>
            </w:pPr>
            <w:r w:rsidRPr="00376CFA">
              <w:rPr>
                <w:rFonts w:ascii="Times New Roman" w:eastAsiaTheme="minorHAnsi" w:hAnsi="Times New Roman" w:cs="Times New Roman"/>
                <w:b/>
                <w:color w:val="auto"/>
                <w:sz w:val="28"/>
                <w:szCs w:val="28"/>
                <w:lang w:eastAsia="en-US" w:bidi="ar-SA"/>
              </w:rPr>
              <w:t>52</w:t>
            </w:r>
          </w:p>
        </w:tc>
        <w:tc>
          <w:tcPr>
            <w:tcW w:w="2109" w:type="dxa"/>
            <w:shd w:val="clear" w:color="auto" w:fill="auto"/>
          </w:tcPr>
          <w:p w:rsidR="00B807E5" w:rsidRPr="00376CFA" w:rsidRDefault="00B807E5" w:rsidP="002C5534">
            <w:pPr>
              <w:widowControl/>
              <w:spacing w:after="200" w:line="276" w:lineRule="auto"/>
              <w:jc w:val="both"/>
              <w:rPr>
                <w:rFonts w:ascii="Times New Roman" w:eastAsiaTheme="minorHAnsi" w:hAnsi="Times New Roman" w:cs="Times New Roman"/>
                <w:b/>
                <w:color w:val="auto"/>
                <w:sz w:val="28"/>
                <w:szCs w:val="28"/>
                <w:lang w:eastAsia="en-US" w:bidi="ar-SA"/>
              </w:rPr>
            </w:pPr>
            <w:r w:rsidRPr="00376CFA">
              <w:rPr>
                <w:rFonts w:ascii="Times New Roman" w:eastAsiaTheme="minorHAnsi" w:hAnsi="Times New Roman" w:cs="Times New Roman"/>
                <w:b/>
                <w:color w:val="auto"/>
                <w:sz w:val="28"/>
                <w:szCs w:val="28"/>
                <w:lang w:eastAsia="en-US" w:bidi="ar-SA"/>
              </w:rPr>
              <w:t>76 %</w:t>
            </w:r>
          </w:p>
        </w:tc>
        <w:tc>
          <w:tcPr>
            <w:tcW w:w="2633" w:type="dxa"/>
            <w:shd w:val="clear" w:color="auto" w:fill="auto"/>
          </w:tcPr>
          <w:p w:rsidR="00B807E5" w:rsidRPr="00376CFA" w:rsidRDefault="00B807E5" w:rsidP="002C5534">
            <w:pPr>
              <w:widowControl/>
              <w:spacing w:after="200" w:line="276" w:lineRule="auto"/>
              <w:jc w:val="both"/>
              <w:rPr>
                <w:rFonts w:ascii="Times New Roman" w:eastAsiaTheme="minorHAnsi" w:hAnsi="Times New Roman" w:cs="Times New Roman"/>
                <w:b/>
                <w:color w:val="auto"/>
                <w:sz w:val="28"/>
                <w:szCs w:val="28"/>
                <w:lang w:eastAsia="en-US" w:bidi="ar-SA"/>
              </w:rPr>
            </w:pPr>
            <w:r w:rsidRPr="00376CFA">
              <w:rPr>
                <w:rFonts w:ascii="Times New Roman" w:eastAsiaTheme="minorHAnsi" w:hAnsi="Times New Roman" w:cs="Times New Roman"/>
                <w:b/>
                <w:color w:val="auto"/>
                <w:sz w:val="28"/>
                <w:szCs w:val="28"/>
                <w:lang w:eastAsia="en-US" w:bidi="ar-SA"/>
              </w:rPr>
              <w:t>26,9%</w:t>
            </w:r>
          </w:p>
        </w:tc>
        <w:tc>
          <w:tcPr>
            <w:tcW w:w="2557" w:type="dxa"/>
          </w:tcPr>
          <w:p w:rsidR="00B807E5" w:rsidRPr="00376CFA" w:rsidRDefault="00B807E5" w:rsidP="002C5534">
            <w:pPr>
              <w:widowControl/>
              <w:spacing w:after="200" w:line="276" w:lineRule="auto"/>
              <w:jc w:val="both"/>
              <w:rPr>
                <w:rFonts w:ascii="Times New Roman" w:eastAsiaTheme="minorHAnsi" w:hAnsi="Times New Roman" w:cs="Times New Roman"/>
                <w:b/>
                <w:color w:val="auto"/>
                <w:sz w:val="28"/>
                <w:szCs w:val="28"/>
                <w:lang w:eastAsia="en-US" w:bidi="ar-SA"/>
              </w:rPr>
            </w:pPr>
            <w:r w:rsidRPr="00376CFA">
              <w:rPr>
                <w:rFonts w:ascii="Times New Roman" w:eastAsiaTheme="minorHAnsi" w:hAnsi="Times New Roman" w:cs="Times New Roman"/>
                <w:b/>
                <w:color w:val="auto"/>
                <w:sz w:val="28"/>
                <w:szCs w:val="28"/>
                <w:lang w:eastAsia="en-US" w:bidi="ar-SA"/>
              </w:rPr>
              <w:t>37,5%</w:t>
            </w:r>
          </w:p>
        </w:tc>
      </w:tr>
      <w:tr w:rsidR="00B807E5" w:rsidRPr="00376CFA" w:rsidTr="00B807E5">
        <w:tc>
          <w:tcPr>
            <w:tcW w:w="1348" w:type="dxa"/>
            <w:shd w:val="clear" w:color="auto" w:fill="auto"/>
          </w:tcPr>
          <w:p w:rsidR="00B807E5" w:rsidRPr="00376CFA" w:rsidRDefault="00B807E5"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2017-2018 </w:t>
            </w:r>
          </w:p>
        </w:tc>
        <w:tc>
          <w:tcPr>
            <w:tcW w:w="1457" w:type="dxa"/>
            <w:shd w:val="clear" w:color="auto" w:fill="auto"/>
          </w:tcPr>
          <w:p w:rsidR="00B807E5" w:rsidRPr="00376CFA" w:rsidRDefault="00B807E5" w:rsidP="002C5534">
            <w:pPr>
              <w:widowControl/>
              <w:spacing w:after="200" w:line="276" w:lineRule="auto"/>
              <w:jc w:val="both"/>
              <w:rPr>
                <w:rFonts w:ascii="Times New Roman" w:eastAsiaTheme="minorHAnsi" w:hAnsi="Times New Roman" w:cs="Times New Roman"/>
                <w:b/>
                <w:color w:val="auto"/>
                <w:sz w:val="28"/>
                <w:szCs w:val="28"/>
                <w:lang w:eastAsia="en-US" w:bidi="ar-SA"/>
              </w:rPr>
            </w:pPr>
            <w:r w:rsidRPr="00376CFA">
              <w:rPr>
                <w:rFonts w:ascii="Times New Roman" w:eastAsiaTheme="minorHAnsi" w:hAnsi="Times New Roman" w:cs="Times New Roman"/>
                <w:b/>
                <w:color w:val="auto"/>
                <w:sz w:val="28"/>
                <w:szCs w:val="28"/>
                <w:lang w:eastAsia="en-US" w:bidi="ar-SA"/>
              </w:rPr>
              <w:t>25</w:t>
            </w:r>
          </w:p>
        </w:tc>
        <w:tc>
          <w:tcPr>
            <w:tcW w:w="2109" w:type="dxa"/>
            <w:shd w:val="clear" w:color="auto" w:fill="auto"/>
          </w:tcPr>
          <w:p w:rsidR="00B807E5" w:rsidRPr="00376CFA" w:rsidRDefault="00B807E5" w:rsidP="002C5534">
            <w:pPr>
              <w:widowControl/>
              <w:spacing w:after="200" w:line="276" w:lineRule="auto"/>
              <w:jc w:val="both"/>
              <w:rPr>
                <w:rFonts w:ascii="Times New Roman" w:eastAsiaTheme="minorHAnsi" w:hAnsi="Times New Roman" w:cs="Times New Roman"/>
                <w:b/>
                <w:color w:val="auto"/>
                <w:sz w:val="28"/>
                <w:szCs w:val="28"/>
                <w:lang w:eastAsia="en-US" w:bidi="ar-SA"/>
              </w:rPr>
            </w:pPr>
            <w:r w:rsidRPr="00376CFA">
              <w:rPr>
                <w:rFonts w:ascii="Times New Roman" w:eastAsiaTheme="minorHAnsi" w:hAnsi="Times New Roman" w:cs="Times New Roman"/>
                <w:b/>
                <w:color w:val="auto"/>
                <w:sz w:val="28"/>
                <w:szCs w:val="28"/>
                <w:lang w:eastAsia="en-US" w:bidi="ar-SA"/>
              </w:rPr>
              <w:t>44 %</w:t>
            </w:r>
          </w:p>
        </w:tc>
        <w:tc>
          <w:tcPr>
            <w:tcW w:w="2633" w:type="dxa"/>
            <w:shd w:val="clear" w:color="auto" w:fill="auto"/>
          </w:tcPr>
          <w:p w:rsidR="00B807E5" w:rsidRPr="00376CFA" w:rsidRDefault="00B807E5" w:rsidP="002C5534">
            <w:pPr>
              <w:widowControl/>
              <w:spacing w:after="200" w:line="276" w:lineRule="auto"/>
              <w:jc w:val="both"/>
              <w:rPr>
                <w:rFonts w:ascii="Times New Roman" w:eastAsiaTheme="minorHAnsi" w:hAnsi="Times New Roman" w:cs="Times New Roman"/>
                <w:b/>
                <w:color w:val="auto"/>
                <w:sz w:val="28"/>
                <w:szCs w:val="28"/>
                <w:lang w:eastAsia="en-US" w:bidi="ar-SA"/>
              </w:rPr>
            </w:pPr>
            <w:r w:rsidRPr="00376CFA">
              <w:rPr>
                <w:rFonts w:ascii="Times New Roman" w:eastAsiaTheme="minorHAnsi" w:hAnsi="Times New Roman" w:cs="Times New Roman"/>
                <w:b/>
                <w:color w:val="auto"/>
                <w:sz w:val="28"/>
                <w:szCs w:val="28"/>
                <w:lang w:eastAsia="en-US" w:bidi="ar-SA"/>
              </w:rPr>
              <w:t>31.3%</w:t>
            </w:r>
          </w:p>
        </w:tc>
        <w:tc>
          <w:tcPr>
            <w:tcW w:w="2557" w:type="dxa"/>
          </w:tcPr>
          <w:p w:rsidR="00B807E5" w:rsidRPr="00376CFA" w:rsidRDefault="00B807E5" w:rsidP="002C5534">
            <w:pPr>
              <w:widowControl/>
              <w:spacing w:after="200" w:line="276" w:lineRule="auto"/>
              <w:jc w:val="both"/>
              <w:rPr>
                <w:rFonts w:ascii="Times New Roman" w:eastAsiaTheme="minorHAnsi" w:hAnsi="Times New Roman" w:cs="Times New Roman"/>
                <w:b/>
                <w:color w:val="auto"/>
                <w:sz w:val="28"/>
                <w:szCs w:val="28"/>
                <w:lang w:eastAsia="en-US" w:bidi="ar-SA"/>
              </w:rPr>
            </w:pPr>
            <w:r w:rsidRPr="00376CFA">
              <w:rPr>
                <w:rFonts w:ascii="Times New Roman" w:eastAsiaTheme="minorHAnsi" w:hAnsi="Times New Roman" w:cs="Times New Roman"/>
                <w:b/>
                <w:color w:val="auto"/>
                <w:sz w:val="28"/>
                <w:szCs w:val="28"/>
                <w:lang w:eastAsia="en-US" w:bidi="ar-SA"/>
              </w:rPr>
              <w:t>38,2%</w:t>
            </w:r>
          </w:p>
        </w:tc>
      </w:tr>
      <w:tr w:rsidR="00B807E5" w:rsidRPr="00376CFA" w:rsidTr="00B807E5">
        <w:tc>
          <w:tcPr>
            <w:tcW w:w="1348" w:type="dxa"/>
            <w:shd w:val="clear" w:color="auto" w:fill="auto"/>
          </w:tcPr>
          <w:p w:rsidR="00B807E5" w:rsidRPr="00376CFA" w:rsidRDefault="00B807E5" w:rsidP="002C5534">
            <w:pPr>
              <w:widowControl/>
              <w:spacing w:after="200" w:line="276" w:lineRule="auto"/>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2018-2019 </w:t>
            </w:r>
          </w:p>
        </w:tc>
        <w:tc>
          <w:tcPr>
            <w:tcW w:w="1457" w:type="dxa"/>
            <w:shd w:val="clear" w:color="auto" w:fill="auto"/>
          </w:tcPr>
          <w:p w:rsidR="00B807E5" w:rsidRPr="00376CFA" w:rsidRDefault="00B807E5" w:rsidP="002C5534">
            <w:pPr>
              <w:widowControl/>
              <w:spacing w:after="200" w:line="276" w:lineRule="auto"/>
              <w:jc w:val="both"/>
              <w:rPr>
                <w:rFonts w:ascii="Times New Roman" w:eastAsiaTheme="minorHAnsi" w:hAnsi="Times New Roman" w:cs="Times New Roman"/>
                <w:b/>
                <w:color w:val="auto"/>
                <w:sz w:val="28"/>
                <w:szCs w:val="28"/>
                <w:lang w:eastAsia="en-US" w:bidi="ar-SA"/>
              </w:rPr>
            </w:pPr>
            <w:r w:rsidRPr="00376CFA">
              <w:rPr>
                <w:rFonts w:ascii="Times New Roman" w:eastAsiaTheme="minorHAnsi" w:hAnsi="Times New Roman" w:cs="Times New Roman"/>
                <w:b/>
                <w:color w:val="auto"/>
                <w:sz w:val="28"/>
                <w:szCs w:val="28"/>
                <w:lang w:eastAsia="en-US" w:bidi="ar-SA"/>
              </w:rPr>
              <w:t>34</w:t>
            </w:r>
          </w:p>
        </w:tc>
        <w:tc>
          <w:tcPr>
            <w:tcW w:w="2109" w:type="dxa"/>
            <w:shd w:val="clear" w:color="auto" w:fill="auto"/>
          </w:tcPr>
          <w:p w:rsidR="00B807E5" w:rsidRPr="00376CFA" w:rsidRDefault="00B807E5" w:rsidP="002C5534">
            <w:pPr>
              <w:widowControl/>
              <w:spacing w:after="200" w:line="276" w:lineRule="auto"/>
              <w:jc w:val="both"/>
              <w:rPr>
                <w:rFonts w:ascii="Times New Roman" w:eastAsiaTheme="minorHAnsi" w:hAnsi="Times New Roman" w:cs="Times New Roman"/>
                <w:b/>
                <w:color w:val="auto"/>
                <w:sz w:val="28"/>
                <w:szCs w:val="28"/>
                <w:lang w:eastAsia="en-US" w:bidi="ar-SA"/>
              </w:rPr>
            </w:pPr>
            <w:r w:rsidRPr="00376CFA">
              <w:rPr>
                <w:rFonts w:ascii="Times New Roman" w:eastAsiaTheme="minorHAnsi" w:hAnsi="Times New Roman" w:cs="Times New Roman"/>
                <w:b/>
                <w:color w:val="auto"/>
                <w:sz w:val="28"/>
                <w:szCs w:val="28"/>
                <w:lang w:eastAsia="en-US" w:bidi="ar-SA"/>
              </w:rPr>
              <w:t>53 %</w:t>
            </w:r>
          </w:p>
        </w:tc>
        <w:tc>
          <w:tcPr>
            <w:tcW w:w="2633" w:type="dxa"/>
            <w:shd w:val="clear" w:color="auto" w:fill="auto"/>
          </w:tcPr>
          <w:p w:rsidR="00B807E5" w:rsidRPr="00376CFA" w:rsidRDefault="00B807E5" w:rsidP="002C5534">
            <w:pPr>
              <w:widowControl/>
              <w:spacing w:after="200" w:line="276" w:lineRule="auto"/>
              <w:jc w:val="both"/>
              <w:rPr>
                <w:rFonts w:ascii="Times New Roman" w:eastAsiaTheme="minorHAnsi" w:hAnsi="Times New Roman" w:cs="Times New Roman"/>
                <w:b/>
                <w:color w:val="auto"/>
                <w:sz w:val="28"/>
                <w:szCs w:val="28"/>
                <w:lang w:eastAsia="en-US" w:bidi="ar-SA"/>
              </w:rPr>
            </w:pPr>
            <w:r w:rsidRPr="00376CFA">
              <w:rPr>
                <w:rFonts w:ascii="Times New Roman" w:eastAsiaTheme="minorHAnsi" w:hAnsi="Times New Roman" w:cs="Times New Roman"/>
                <w:b/>
                <w:color w:val="auto"/>
                <w:sz w:val="28"/>
                <w:szCs w:val="28"/>
                <w:lang w:eastAsia="en-US" w:bidi="ar-SA"/>
              </w:rPr>
              <w:t>40%</w:t>
            </w:r>
          </w:p>
        </w:tc>
        <w:tc>
          <w:tcPr>
            <w:tcW w:w="2557" w:type="dxa"/>
          </w:tcPr>
          <w:p w:rsidR="00B807E5" w:rsidRPr="00376CFA" w:rsidRDefault="00B807E5" w:rsidP="002C5534">
            <w:pPr>
              <w:widowControl/>
              <w:spacing w:after="200" w:line="276" w:lineRule="auto"/>
              <w:jc w:val="both"/>
              <w:rPr>
                <w:rFonts w:ascii="Times New Roman" w:eastAsiaTheme="minorHAnsi" w:hAnsi="Times New Roman" w:cs="Times New Roman"/>
                <w:b/>
                <w:color w:val="auto"/>
                <w:sz w:val="28"/>
                <w:szCs w:val="28"/>
                <w:lang w:eastAsia="en-US" w:bidi="ar-SA"/>
              </w:rPr>
            </w:pPr>
            <w:r w:rsidRPr="00376CFA">
              <w:rPr>
                <w:rFonts w:ascii="Times New Roman" w:eastAsiaTheme="minorHAnsi" w:hAnsi="Times New Roman" w:cs="Times New Roman"/>
                <w:b/>
                <w:color w:val="auto"/>
                <w:sz w:val="28"/>
                <w:szCs w:val="28"/>
                <w:lang w:eastAsia="en-US" w:bidi="ar-SA"/>
              </w:rPr>
              <w:t>40%</w:t>
            </w:r>
          </w:p>
        </w:tc>
      </w:tr>
    </w:tbl>
    <w:p w:rsidR="00B807E5" w:rsidRPr="00376CFA" w:rsidRDefault="00B807E5" w:rsidP="002C5534">
      <w:pPr>
        <w:widowControl/>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     Несмотря на проводимую работу в муниципалитете остается ряд проблем, которые необходимо решить в ходе реализации муниципальной модели развития инклюзивного образования: </w:t>
      </w:r>
    </w:p>
    <w:p w:rsidR="00B807E5" w:rsidRPr="00376CFA" w:rsidRDefault="00B807E5" w:rsidP="002C5534">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1. Недостаточное  количество  ОО, в </w:t>
      </w:r>
      <w:proofErr w:type="gramStart"/>
      <w:r w:rsidRPr="00376CFA">
        <w:rPr>
          <w:rFonts w:ascii="Times New Roman" w:eastAsiaTheme="minorHAnsi" w:hAnsi="Times New Roman" w:cs="Times New Roman"/>
          <w:color w:val="auto"/>
          <w:sz w:val="28"/>
          <w:szCs w:val="28"/>
          <w:lang w:eastAsia="en-US" w:bidi="ar-SA"/>
        </w:rPr>
        <w:t>которых</w:t>
      </w:r>
      <w:proofErr w:type="gramEnd"/>
      <w:r w:rsidRPr="00376CFA">
        <w:rPr>
          <w:rFonts w:ascii="Times New Roman" w:eastAsiaTheme="minorHAnsi" w:hAnsi="Times New Roman" w:cs="Times New Roman"/>
          <w:color w:val="auto"/>
          <w:sz w:val="28"/>
          <w:szCs w:val="28"/>
          <w:lang w:eastAsia="en-US" w:bidi="ar-SA"/>
        </w:rPr>
        <w:t xml:space="preserve"> полностью создана </w:t>
      </w:r>
      <w:proofErr w:type="spellStart"/>
      <w:r w:rsidRPr="00376CFA">
        <w:rPr>
          <w:rFonts w:ascii="Times New Roman" w:eastAsiaTheme="minorHAnsi" w:hAnsi="Times New Roman" w:cs="Times New Roman"/>
          <w:color w:val="auto"/>
          <w:sz w:val="28"/>
          <w:szCs w:val="28"/>
          <w:lang w:eastAsia="en-US" w:bidi="ar-SA"/>
        </w:rPr>
        <w:t>безбарьерная</w:t>
      </w:r>
      <w:proofErr w:type="spellEnd"/>
      <w:r w:rsidRPr="00376CFA">
        <w:rPr>
          <w:rFonts w:ascii="Times New Roman" w:eastAsiaTheme="minorHAnsi" w:hAnsi="Times New Roman" w:cs="Times New Roman"/>
          <w:color w:val="auto"/>
          <w:sz w:val="28"/>
          <w:szCs w:val="28"/>
          <w:lang w:eastAsia="en-US" w:bidi="ar-SA"/>
        </w:rPr>
        <w:t xml:space="preserve"> среда.</w:t>
      </w:r>
    </w:p>
    <w:p w:rsidR="00B807E5" w:rsidRPr="00376CFA" w:rsidRDefault="00B807E5" w:rsidP="002C5534">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2. Не создана в полном объеме система комплексного подхода  в организации  трудового обучения, проведении профессиональных проб, профессиональном обучении </w:t>
      </w:r>
    </w:p>
    <w:p w:rsidR="00B807E5" w:rsidRPr="00376CFA" w:rsidRDefault="00B807E5" w:rsidP="002C5534">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3. Дефицит педагогических кадров и специалистов службы сопровождения.</w:t>
      </w:r>
    </w:p>
    <w:p w:rsidR="005843D2" w:rsidRPr="00376CFA" w:rsidRDefault="005843D2" w:rsidP="002C5534">
      <w:pPr>
        <w:pStyle w:val="11"/>
        <w:shd w:val="clear" w:color="auto" w:fill="auto"/>
        <w:tabs>
          <w:tab w:val="left" w:pos="411"/>
        </w:tabs>
        <w:jc w:val="both"/>
      </w:pPr>
    </w:p>
    <w:p w:rsidR="00FA25CC" w:rsidRPr="00376CFA" w:rsidRDefault="00EC5C73" w:rsidP="002C5534">
      <w:pPr>
        <w:pStyle w:val="30"/>
        <w:shd w:val="clear" w:color="auto" w:fill="auto"/>
        <w:spacing w:line="283" w:lineRule="auto"/>
        <w:ind w:left="0"/>
        <w:jc w:val="both"/>
        <w:rPr>
          <w:sz w:val="28"/>
          <w:szCs w:val="28"/>
        </w:rPr>
      </w:pPr>
      <w:r>
        <w:rPr>
          <w:b/>
          <w:bCs/>
          <w:i w:val="0"/>
          <w:iCs w:val="0"/>
          <w:sz w:val="28"/>
          <w:szCs w:val="28"/>
        </w:rPr>
        <w:t>2.3.</w:t>
      </w:r>
      <w:r w:rsidR="00DD01AB" w:rsidRPr="00376CFA">
        <w:rPr>
          <w:b/>
          <w:bCs/>
          <w:i w:val="0"/>
          <w:iCs w:val="0"/>
          <w:sz w:val="28"/>
          <w:szCs w:val="28"/>
        </w:rPr>
        <w:t>ДОПОЛНИТЕЛЬНОЕ ОБРАЗОВАНИЕ.</w:t>
      </w:r>
    </w:p>
    <w:p w:rsidR="00B807E5" w:rsidRPr="00376CFA" w:rsidRDefault="00B807E5" w:rsidP="002C5534">
      <w:pPr>
        <w:widowControl/>
        <w:ind w:firstLine="851"/>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В 2019-2020 учебном году организация воспитательной работы и дополнительного образования детей была направлена на выполнение показателей регионального проекта «Успех каждого ребенка» национального проекта «Образование», мероприятий в рамках </w:t>
      </w:r>
      <w:proofErr w:type="gramStart"/>
      <w:r w:rsidRPr="00376CFA">
        <w:rPr>
          <w:rFonts w:ascii="Times New Roman" w:eastAsiaTheme="minorHAnsi" w:hAnsi="Times New Roman" w:cs="Times New Roman"/>
          <w:color w:val="auto"/>
          <w:sz w:val="28"/>
          <w:szCs w:val="28"/>
          <w:lang w:eastAsia="en-US" w:bidi="ar-SA"/>
        </w:rPr>
        <w:t>внедрения целевой модели развития дополнительного образования детей</w:t>
      </w:r>
      <w:proofErr w:type="gramEnd"/>
      <w:r w:rsidRPr="00376CFA">
        <w:rPr>
          <w:rFonts w:ascii="Times New Roman" w:eastAsiaTheme="minorHAnsi" w:hAnsi="Times New Roman" w:cs="Times New Roman"/>
          <w:color w:val="auto"/>
          <w:sz w:val="28"/>
          <w:szCs w:val="28"/>
          <w:lang w:eastAsia="en-US" w:bidi="ar-SA"/>
        </w:rPr>
        <w:t xml:space="preserve"> в </w:t>
      </w:r>
      <w:proofErr w:type="spellStart"/>
      <w:r w:rsidRPr="00376CFA">
        <w:rPr>
          <w:rFonts w:ascii="Times New Roman" w:eastAsiaTheme="minorHAnsi" w:hAnsi="Times New Roman" w:cs="Times New Roman"/>
          <w:color w:val="auto"/>
          <w:sz w:val="28"/>
          <w:szCs w:val="28"/>
          <w:lang w:eastAsia="en-US" w:bidi="ar-SA"/>
        </w:rPr>
        <w:t>Ужурском</w:t>
      </w:r>
      <w:proofErr w:type="spellEnd"/>
      <w:r w:rsidRPr="00376CFA">
        <w:rPr>
          <w:rFonts w:ascii="Times New Roman" w:eastAsiaTheme="minorHAnsi" w:hAnsi="Times New Roman" w:cs="Times New Roman"/>
          <w:color w:val="auto"/>
          <w:sz w:val="28"/>
          <w:szCs w:val="28"/>
          <w:lang w:eastAsia="en-US" w:bidi="ar-SA"/>
        </w:rPr>
        <w:t xml:space="preserve"> районе.</w:t>
      </w:r>
    </w:p>
    <w:p w:rsidR="00B807E5" w:rsidRPr="00376CFA" w:rsidRDefault="00B807E5" w:rsidP="002C5534">
      <w:pPr>
        <w:widowControl/>
        <w:spacing w:after="200" w:line="276" w:lineRule="auto"/>
        <w:ind w:firstLine="708"/>
        <w:contextualSpacing/>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lastRenderedPageBreak/>
        <w:t>Одной из приоритетных задач регионального проекта «Успех каждого ребенка» национального проекта «Образование» является обеспечение доступного качественного дополнительного образования для каждого ребенка в возрасте 5-18 лет.</w:t>
      </w:r>
    </w:p>
    <w:p w:rsidR="00B807E5" w:rsidRPr="00376CFA" w:rsidRDefault="00B807E5" w:rsidP="002C5534">
      <w:pPr>
        <w:widowControl/>
        <w:spacing w:after="100" w:afterAutospacing="1"/>
        <w:ind w:firstLine="708"/>
        <w:contextualSpacing/>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В районе работают 2 учреждения дополнительного образования:</w:t>
      </w:r>
    </w:p>
    <w:p w:rsidR="00B807E5" w:rsidRPr="00376CFA" w:rsidRDefault="00B807E5" w:rsidP="002C5534">
      <w:pPr>
        <w:widowControl/>
        <w:spacing w:after="100" w:afterAutospacing="1"/>
        <w:ind w:firstLine="993"/>
        <w:contextualSpacing/>
        <w:jc w:val="both"/>
        <w:rPr>
          <w:rFonts w:ascii="Times New Roman" w:eastAsiaTheme="minorHAnsi" w:hAnsi="Times New Roman" w:cs="Times New Roman"/>
          <w:color w:val="auto"/>
          <w:sz w:val="28"/>
          <w:szCs w:val="28"/>
          <w:lang w:eastAsia="en-US" w:bidi="ar-SA"/>
        </w:rPr>
      </w:pPr>
      <w:proofErr w:type="gramStart"/>
      <w:r w:rsidRPr="00376CFA">
        <w:rPr>
          <w:rFonts w:ascii="Times New Roman" w:eastAsiaTheme="minorHAnsi" w:hAnsi="Times New Roman" w:cs="Times New Roman"/>
          <w:color w:val="auto"/>
          <w:sz w:val="28"/>
          <w:szCs w:val="28"/>
          <w:lang w:eastAsia="en-US" w:bidi="ar-SA"/>
        </w:rPr>
        <w:t>МБОУ ДО «</w:t>
      </w:r>
      <w:proofErr w:type="spellStart"/>
      <w:r w:rsidRPr="00376CFA">
        <w:rPr>
          <w:rFonts w:ascii="Times New Roman" w:eastAsiaTheme="minorHAnsi" w:hAnsi="Times New Roman" w:cs="Times New Roman"/>
          <w:color w:val="auto"/>
          <w:sz w:val="28"/>
          <w:szCs w:val="28"/>
          <w:lang w:eastAsia="en-US" w:bidi="ar-SA"/>
        </w:rPr>
        <w:t>Ужурский</w:t>
      </w:r>
      <w:proofErr w:type="spellEnd"/>
      <w:r w:rsidRPr="00376CFA">
        <w:rPr>
          <w:rFonts w:ascii="Times New Roman" w:eastAsiaTheme="minorHAnsi" w:hAnsi="Times New Roman" w:cs="Times New Roman"/>
          <w:color w:val="auto"/>
          <w:sz w:val="28"/>
          <w:szCs w:val="28"/>
          <w:lang w:eastAsia="en-US" w:bidi="ar-SA"/>
        </w:rPr>
        <w:t xml:space="preserve"> центр дополнительного образования» реализует  51 дополнительную общеобразовательную программу по направлениям: научно-техническое, эколого-биологическое, художественно-эстетическое, туристско-краеведческое, культурологическое, социально-педагогическое, военно-патриотическое.</w:t>
      </w:r>
      <w:proofErr w:type="gramEnd"/>
      <w:r w:rsidRPr="00376CFA">
        <w:rPr>
          <w:rFonts w:ascii="Times New Roman" w:eastAsiaTheme="minorHAnsi" w:hAnsi="Times New Roman" w:cs="Times New Roman"/>
          <w:color w:val="auto"/>
          <w:sz w:val="28"/>
          <w:szCs w:val="28"/>
          <w:lang w:eastAsia="en-US" w:bidi="ar-SA"/>
        </w:rPr>
        <w:t xml:space="preserve"> Охвачено дополнительным образованием 1584 человека  от 5 до 18 лет.</w:t>
      </w:r>
    </w:p>
    <w:p w:rsidR="00B807E5" w:rsidRPr="00376CFA" w:rsidRDefault="00B807E5" w:rsidP="002C5534">
      <w:pPr>
        <w:widowControl/>
        <w:ind w:firstLine="993"/>
        <w:contextualSpacing/>
        <w:jc w:val="both"/>
        <w:rPr>
          <w:rFonts w:ascii="Times New Roman" w:eastAsiaTheme="minorHAnsi" w:hAnsi="Times New Roman" w:cs="Times New Roman"/>
          <w:color w:val="auto"/>
          <w:sz w:val="28"/>
          <w:szCs w:val="28"/>
          <w:lang w:eastAsia="en-US" w:bidi="ar-SA"/>
        </w:rPr>
      </w:pPr>
      <w:proofErr w:type="gramStart"/>
      <w:r w:rsidRPr="00376CFA">
        <w:rPr>
          <w:rFonts w:ascii="Times New Roman" w:eastAsiaTheme="minorHAnsi" w:hAnsi="Times New Roman" w:cs="Times New Roman"/>
          <w:color w:val="auto"/>
          <w:sz w:val="28"/>
          <w:szCs w:val="28"/>
          <w:lang w:eastAsia="en-US" w:bidi="ar-SA"/>
        </w:rPr>
        <w:t>МБОУ ДО «</w:t>
      </w:r>
      <w:proofErr w:type="spellStart"/>
      <w:r w:rsidRPr="00376CFA">
        <w:rPr>
          <w:rFonts w:ascii="Times New Roman" w:eastAsiaTheme="minorHAnsi" w:hAnsi="Times New Roman" w:cs="Times New Roman"/>
          <w:color w:val="auto"/>
          <w:sz w:val="28"/>
          <w:szCs w:val="28"/>
          <w:lang w:eastAsia="en-US" w:bidi="ar-SA"/>
        </w:rPr>
        <w:t>Ужурская</w:t>
      </w:r>
      <w:proofErr w:type="spellEnd"/>
      <w:r w:rsidRPr="00376CFA">
        <w:rPr>
          <w:rFonts w:ascii="Times New Roman" w:eastAsiaTheme="minorHAnsi" w:hAnsi="Times New Roman" w:cs="Times New Roman"/>
          <w:color w:val="auto"/>
          <w:sz w:val="28"/>
          <w:szCs w:val="28"/>
          <w:lang w:eastAsia="en-US" w:bidi="ar-SA"/>
        </w:rPr>
        <w:t xml:space="preserve"> спортивная школа»: реализует    программы спортивной направленности по 9 видам спорта: настольный теннис, дзюдо, самбо, вольная борьба, пауэрлифтинг, лыжные гонки, футбол, легкая атлетика, волейбол.</w:t>
      </w:r>
      <w:proofErr w:type="gramEnd"/>
      <w:r w:rsidRPr="00376CFA">
        <w:rPr>
          <w:rFonts w:ascii="Times New Roman" w:eastAsiaTheme="minorHAnsi" w:hAnsi="Times New Roman" w:cs="Times New Roman"/>
          <w:color w:val="auto"/>
          <w:sz w:val="28"/>
          <w:szCs w:val="28"/>
          <w:lang w:eastAsia="en-US" w:bidi="ar-SA"/>
        </w:rPr>
        <w:t xml:space="preserve">  Спортивными программами </w:t>
      </w:r>
      <w:proofErr w:type="gramStart"/>
      <w:r w:rsidRPr="00376CFA">
        <w:rPr>
          <w:rFonts w:ascii="Times New Roman" w:eastAsiaTheme="minorHAnsi" w:hAnsi="Times New Roman" w:cs="Times New Roman"/>
          <w:color w:val="auto"/>
          <w:sz w:val="28"/>
          <w:szCs w:val="28"/>
          <w:lang w:eastAsia="en-US" w:bidi="ar-SA"/>
        </w:rPr>
        <w:t>охвачены</w:t>
      </w:r>
      <w:proofErr w:type="gramEnd"/>
      <w:r w:rsidRPr="00376CFA">
        <w:rPr>
          <w:rFonts w:ascii="Times New Roman" w:eastAsiaTheme="minorHAnsi" w:hAnsi="Times New Roman" w:cs="Times New Roman"/>
          <w:color w:val="auto"/>
          <w:sz w:val="28"/>
          <w:szCs w:val="28"/>
          <w:lang w:eastAsia="en-US" w:bidi="ar-SA"/>
        </w:rPr>
        <w:t xml:space="preserve"> 602 ребёнка.</w:t>
      </w:r>
    </w:p>
    <w:p w:rsidR="00B807E5" w:rsidRPr="00376CFA" w:rsidRDefault="00B807E5" w:rsidP="002C5534">
      <w:pPr>
        <w:widowControl/>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              В течение прошедшего учебного года 16 школ района осуществляли деятельность по реализации дополнительных общеобразовательных программ, кроме МБОУ «</w:t>
      </w:r>
      <w:proofErr w:type="spellStart"/>
      <w:r w:rsidRPr="00376CFA">
        <w:rPr>
          <w:rFonts w:ascii="Times New Roman" w:eastAsiaTheme="minorHAnsi" w:hAnsi="Times New Roman" w:cs="Times New Roman"/>
          <w:color w:val="auto"/>
          <w:sz w:val="28"/>
          <w:szCs w:val="28"/>
          <w:lang w:eastAsia="en-US" w:bidi="ar-SA"/>
        </w:rPr>
        <w:t>Ашпанская</w:t>
      </w:r>
      <w:proofErr w:type="spellEnd"/>
      <w:r w:rsidRPr="00376CFA">
        <w:rPr>
          <w:rFonts w:ascii="Times New Roman" w:eastAsiaTheme="minorHAnsi" w:hAnsi="Times New Roman" w:cs="Times New Roman"/>
          <w:color w:val="auto"/>
          <w:sz w:val="28"/>
          <w:szCs w:val="28"/>
          <w:lang w:eastAsia="en-US" w:bidi="ar-SA"/>
        </w:rPr>
        <w:t xml:space="preserve"> ООШ» (не имеет лицензии на осуществление дополнительного образования).</w:t>
      </w:r>
    </w:p>
    <w:p w:rsidR="00B807E5" w:rsidRPr="00376CFA" w:rsidRDefault="00B807E5" w:rsidP="002C5534">
      <w:pPr>
        <w:widowControl/>
        <w:ind w:firstLine="993"/>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w:t>
      </w:r>
      <w:proofErr w:type="gramStart"/>
      <w:r w:rsidRPr="00376CFA">
        <w:rPr>
          <w:rFonts w:ascii="Times New Roman" w:eastAsiaTheme="minorHAnsi" w:hAnsi="Times New Roman" w:cs="Times New Roman"/>
          <w:color w:val="auto"/>
          <w:sz w:val="28"/>
          <w:szCs w:val="28"/>
          <w:lang w:eastAsia="en-US" w:bidi="ar-SA"/>
        </w:rPr>
        <w:t>общей численности детей данной возрастной группы, охваченных системой дополнительного образования составила</w:t>
      </w:r>
      <w:proofErr w:type="gramEnd"/>
      <w:r w:rsidRPr="00376CFA">
        <w:rPr>
          <w:rFonts w:ascii="Times New Roman" w:eastAsiaTheme="minorHAnsi" w:hAnsi="Times New Roman" w:cs="Times New Roman"/>
          <w:color w:val="auto"/>
          <w:sz w:val="28"/>
          <w:szCs w:val="28"/>
          <w:lang w:eastAsia="en-US" w:bidi="ar-SA"/>
        </w:rPr>
        <w:t xml:space="preserve"> за 2019 год  - 81%. </w:t>
      </w:r>
    </w:p>
    <w:p w:rsidR="00B807E5" w:rsidRPr="00376CFA" w:rsidRDefault="00B807E5" w:rsidP="002C5534">
      <w:pPr>
        <w:widowControl/>
        <w:ind w:firstLine="993"/>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Таким образом, показатель по охвату детей дополнительным образованием за 2019 год выполнен.</w:t>
      </w:r>
    </w:p>
    <w:p w:rsidR="00B807E5" w:rsidRPr="00376CFA" w:rsidRDefault="00B807E5" w:rsidP="002C5534">
      <w:pPr>
        <w:widowControl/>
        <w:ind w:firstLine="708"/>
        <w:jc w:val="both"/>
        <w:rPr>
          <w:rFonts w:ascii="Times New Roman" w:eastAsiaTheme="minorHAnsi" w:hAnsi="Times New Roman" w:cs="Times New Roman"/>
          <w:color w:val="auto"/>
          <w:sz w:val="28"/>
          <w:szCs w:val="28"/>
          <w:lang w:eastAsia="en-US" w:bidi="ar-SA"/>
        </w:rPr>
      </w:pPr>
      <w:proofErr w:type="gramStart"/>
      <w:r w:rsidRPr="00376CFA">
        <w:rPr>
          <w:rFonts w:ascii="Times New Roman" w:eastAsia="DejaVu Sans;Times New Roman" w:hAnsi="Times New Roman" w:cs="Times New Roman"/>
          <w:color w:val="auto"/>
          <w:sz w:val="28"/>
          <w:szCs w:val="28"/>
          <w:lang w:eastAsia="zh-CN" w:bidi="hi-IN"/>
        </w:rPr>
        <w:t xml:space="preserve">В целях реализации </w:t>
      </w:r>
      <w:r w:rsidRPr="00376CFA">
        <w:rPr>
          <w:rFonts w:ascii="Times New Roman" w:eastAsia="DejaVu Sans;Times New Roman" w:hAnsi="Times New Roman" w:cs="Times New Roman"/>
          <w:color w:val="auto"/>
          <w:sz w:val="28"/>
          <w:szCs w:val="28"/>
          <w:lang w:eastAsia="en-US" w:bidi="hi-IN"/>
        </w:rPr>
        <w:t xml:space="preserve">федерального проекта </w:t>
      </w:r>
      <w:r w:rsidRPr="00376CFA">
        <w:rPr>
          <w:rFonts w:ascii="Times New Roman" w:eastAsia="DejaVu Sans;Times New Roman" w:hAnsi="Times New Roman" w:cs="Times New Roman"/>
          <w:color w:val="auto"/>
          <w:sz w:val="28"/>
          <w:szCs w:val="28"/>
          <w:lang w:eastAsia="zh-CN" w:bidi="hi-IN"/>
        </w:rPr>
        <w:t>«Успех каждого ребёнка» национального проекта «Образование»</w:t>
      </w:r>
      <w:r w:rsidRPr="00376CFA">
        <w:rPr>
          <w:rFonts w:ascii="Times New Roman" w:eastAsia="DejaVu Sans;Times New Roman" w:hAnsi="Times New Roman" w:cs="Times New Roman"/>
          <w:color w:val="auto"/>
          <w:sz w:val="28"/>
          <w:szCs w:val="28"/>
          <w:lang w:eastAsia="en-US" w:bidi="hi-IN"/>
        </w:rPr>
        <w:t>, утвержденного президиумом Совета при Президенте Российской Федерации по стратегическому развитию и национальным проектам от 24.12.2018 № 16, регионального проекта Красноярского края «</w:t>
      </w:r>
      <w:r w:rsidRPr="00376CFA">
        <w:rPr>
          <w:rFonts w:ascii="Times New Roman" w:eastAsia="DejaVu Sans;Times New Roman" w:hAnsi="Times New Roman" w:cs="Times New Roman"/>
          <w:color w:val="auto"/>
          <w:sz w:val="28"/>
          <w:szCs w:val="28"/>
          <w:lang w:eastAsia="zh-CN" w:bidi="hi-IN"/>
        </w:rPr>
        <w:t>Успех каждого ребёнка</w:t>
      </w:r>
      <w:r w:rsidRPr="00376CFA">
        <w:rPr>
          <w:rFonts w:ascii="Times New Roman" w:eastAsia="DejaVu Sans;Times New Roman" w:hAnsi="Times New Roman" w:cs="Times New Roman"/>
          <w:color w:val="auto"/>
          <w:sz w:val="28"/>
          <w:szCs w:val="28"/>
          <w:lang w:eastAsia="en-US" w:bidi="hi-IN"/>
        </w:rPr>
        <w:t xml:space="preserve">», утвержденного первым заместителем Губернатора Красноярского края – председателем Правительства Красноярского края Ю.А. Лапшиным 11.12.2018, </w:t>
      </w:r>
      <w:r w:rsidRPr="00376CFA">
        <w:rPr>
          <w:rFonts w:ascii="Times New Roman" w:eastAsia="DejaVu Sans;Times New Roman" w:hAnsi="Times New Roman" w:cs="Times New Roman"/>
          <w:color w:val="auto"/>
          <w:sz w:val="28"/>
          <w:szCs w:val="28"/>
          <w:lang w:eastAsia="en-US" w:bidi="hi-IN"/>
        </w:rPr>
        <w:br/>
        <w:t xml:space="preserve">на основании приказа Министерства просвещения Российской Федерации </w:t>
      </w:r>
      <w:r w:rsidRPr="00376CFA">
        <w:rPr>
          <w:rFonts w:ascii="Times New Roman" w:eastAsia="DejaVu Sans;Times New Roman" w:hAnsi="Times New Roman" w:cs="Times New Roman"/>
          <w:color w:val="auto"/>
          <w:sz w:val="28"/>
          <w:szCs w:val="28"/>
          <w:lang w:eastAsia="en-US" w:bidi="hi-IN"/>
        </w:rPr>
        <w:br/>
        <w:t>от 03.09.2019 № 467 «Об утверждении</w:t>
      </w:r>
      <w:proofErr w:type="gramEnd"/>
      <w:r w:rsidRPr="00376CFA">
        <w:rPr>
          <w:rFonts w:ascii="Times New Roman" w:eastAsia="DejaVu Sans;Times New Roman" w:hAnsi="Times New Roman" w:cs="Times New Roman"/>
          <w:color w:val="auto"/>
          <w:sz w:val="28"/>
          <w:szCs w:val="28"/>
          <w:lang w:eastAsia="en-US" w:bidi="hi-IN"/>
        </w:rPr>
        <w:t xml:space="preserve"> Целевой модели развития региональных систем дополнительного образования детей»</w:t>
      </w:r>
      <w:r w:rsidRPr="00376CFA">
        <w:rPr>
          <w:rFonts w:ascii="Times New Roman" w:eastAsiaTheme="minorHAnsi" w:hAnsi="Times New Roman" w:cs="Times New Roman"/>
          <w:color w:val="auto"/>
          <w:sz w:val="28"/>
          <w:szCs w:val="28"/>
          <w:lang w:eastAsia="en-US" w:bidi="ar-SA"/>
        </w:rPr>
        <w:t xml:space="preserve">,  в </w:t>
      </w:r>
      <w:proofErr w:type="spellStart"/>
      <w:r w:rsidRPr="00376CFA">
        <w:rPr>
          <w:rFonts w:ascii="Times New Roman" w:eastAsiaTheme="minorHAnsi" w:hAnsi="Times New Roman" w:cs="Times New Roman"/>
          <w:color w:val="auto"/>
          <w:sz w:val="28"/>
          <w:szCs w:val="28"/>
          <w:lang w:eastAsia="en-US" w:bidi="ar-SA"/>
        </w:rPr>
        <w:t>Ужурском</w:t>
      </w:r>
      <w:proofErr w:type="spellEnd"/>
      <w:r w:rsidRPr="00376CFA">
        <w:rPr>
          <w:rFonts w:ascii="Times New Roman" w:eastAsiaTheme="minorHAnsi" w:hAnsi="Times New Roman" w:cs="Times New Roman"/>
          <w:color w:val="auto"/>
          <w:sz w:val="28"/>
          <w:szCs w:val="28"/>
          <w:lang w:eastAsia="en-US" w:bidi="ar-SA"/>
        </w:rPr>
        <w:t xml:space="preserve"> районе был организован ряд мероприятий:</w:t>
      </w:r>
    </w:p>
    <w:p w:rsidR="00B807E5" w:rsidRPr="00376CFA" w:rsidRDefault="00B807E5" w:rsidP="002C5534">
      <w:pPr>
        <w:widowControl/>
        <w:ind w:firstLine="708"/>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создана межведомственная рабочая группа по внедрению целевой модели развития дополнительного образования детей;</w:t>
      </w:r>
    </w:p>
    <w:p w:rsidR="00B807E5" w:rsidRPr="00376CFA" w:rsidRDefault="00B807E5" w:rsidP="002C5534">
      <w:pPr>
        <w:widowControl/>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           - создан муниципальный опорный центр дополнительного образования детей на базе МБОУ ДО «</w:t>
      </w:r>
      <w:proofErr w:type="spellStart"/>
      <w:r w:rsidRPr="00376CFA">
        <w:rPr>
          <w:rFonts w:ascii="Times New Roman" w:eastAsiaTheme="minorHAnsi" w:hAnsi="Times New Roman" w:cs="Times New Roman"/>
          <w:color w:val="auto"/>
          <w:sz w:val="28"/>
          <w:szCs w:val="28"/>
          <w:lang w:eastAsia="en-US" w:bidi="ar-SA"/>
        </w:rPr>
        <w:t>Ужурский</w:t>
      </w:r>
      <w:proofErr w:type="spellEnd"/>
      <w:r w:rsidRPr="00376CFA">
        <w:rPr>
          <w:rFonts w:ascii="Times New Roman" w:eastAsiaTheme="minorHAnsi" w:hAnsi="Times New Roman" w:cs="Times New Roman"/>
          <w:color w:val="auto"/>
          <w:sz w:val="28"/>
          <w:szCs w:val="28"/>
          <w:lang w:eastAsia="en-US" w:bidi="ar-SA"/>
        </w:rPr>
        <w:t xml:space="preserve"> центр дополнительного образования»;</w:t>
      </w:r>
    </w:p>
    <w:p w:rsidR="00B807E5" w:rsidRPr="00376CFA" w:rsidRDefault="00B807E5" w:rsidP="002C5534">
      <w:pPr>
        <w:widowControl/>
        <w:ind w:firstLine="708"/>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 организована деятельность по регистрации ОО на платформе Навигатор, по наполнению муниципального сегмента Навигатора дополнительного образования детей сведениями об имеющихся в образовательных организациях дополнительных </w:t>
      </w:r>
      <w:r w:rsidRPr="00376CFA">
        <w:rPr>
          <w:rFonts w:ascii="Times New Roman" w:eastAsiaTheme="minorHAnsi" w:hAnsi="Times New Roman" w:cs="Times New Roman"/>
          <w:color w:val="auto"/>
          <w:sz w:val="28"/>
          <w:szCs w:val="28"/>
          <w:lang w:eastAsia="en-US" w:bidi="ar-SA"/>
        </w:rPr>
        <w:lastRenderedPageBreak/>
        <w:t xml:space="preserve">общеобразовательных программах; организация регистрации родителей и детей в системе Навигатор для получения сертификата учета; </w:t>
      </w:r>
    </w:p>
    <w:p w:rsidR="00B807E5" w:rsidRPr="00376CFA" w:rsidRDefault="00B807E5" w:rsidP="002C5534">
      <w:pPr>
        <w:widowControl/>
        <w:ind w:firstLine="708"/>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 пройдено </w:t>
      </w:r>
      <w:proofErr w:type="gramStart"/>
      <w:r w:rsidRPr="00376CFA">
        <w:rPr>
          <w:rFonts w:ascii="Times New Roman" w:eastAsiaTheme="minorHAnsi" w:hAnsi="Times New Roman" w:cs="Times New Roman"/>
          <w:color w:val="auto"/>
          <w:sz w:val="28"/>
          <w:szCs w:val="28"/>
          <w:lang w:eastAsia="en-US" w:bidi="ar-SA"/>
        </w:rPr>
        <w:t>обучение экспертов по овладению</w:t>
      </w:r>
      <w:proofErr w:type="gramEnd"/>
      <w:r w:rsidRPr="00376CFA">
        <w:rPr>
          <w:rFonts w:ascii="Times New Roman" w:eastAsiaTheme="minorHAnsi" w:hAnsi="Times New Roman" w:cs="Times New Roman"/>
          <w:color w:val="auto"/>
          <w:sz w:val="28"/>
          <w:szCs w:val="28"/>
          <w:lang w:eastAsia="en-US" w:bidi="ar-SA"/>
        </w:rPr>
        <w:t xml:space="preserve"> инструментами управления дополнительным образованием и механизмами целевой региональной модели дополнительного образования, а также по проведению экспертизы программ дополнительного образования;</w:t>
      </w:r>
    </w:p>
    <w:p w:rsidR="00B807E5" w:rsidRPr="00376CFA" w:rsidRDefault="00B807E5" w:rsidP="002C5534">
      <w:pPr>
        <w:widowControl/>
        <w:ind w:firstLine="708"/>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 организована информационная кампании по ознакомлению родительской общественности с краевым Навигатором, с вопросами перехода программ </w:t>
      </w:r>
      <w:proofErr w:type="spellStart"/>
      <w:r w:rsidRPr="00376CFA">
        <w:rPr>
          <w:rFonts w:ascii="Times New Roman" w:eastAsiaTheme="minorHAnsi" w:hAnsi="Times New Roman" w:cs="Times New Roman"/>
          <w:color w:val="auto"/>
          <w:sz w:val="28"/>
          <w:szCs w:val="28"/>
          <w:lang w:eastAsia="en-US" w:bidi="ar-SA"/>
        </w:rPr>
        <w:t>Ужурской</w:t>
      </w:r>
      <w:proofErr w:type="spellEnd"/>
      <w:r w:rsidRPr="00376CFA">
        <w:rPr>
          <w:rFonts w:ascii="Times New Roman" w:eastAsiaTheme="minorHAnsi" w:hAnsi="Times New Roman" w:cs="Times New Roman"/>
          <w:color w:val="auto"/>
          <w:sz w:val="28"/>
          <w:szCs w:val="28"/>
          <w:lang w:eastAsia="en-US" w:bidi="ar-SA"/>
        </w:rPr>
        <w:t xml:space="preserve"> спортивной школы и центра дополнительного образования на персонифицированное финансирование. В данное время  ведется работа по выдаче сертификатов учета детей в системе дополнительного образования.</w:t>
      </w:r>
    </w:p>
    <w:p w:rsidR="00B807E5" w:rsidRPr="00376CFA" w:rsidRDefault="00B807E5" w:rsidP="002C5534">
      <w:pPr>
        <w:widowControl/>
        <w:ind w:firstLine="708"/>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      В краевом Навигаторе дополнительного образования зарегистрировано 19 муниципальных образовательных учреждений (16 школ и 3 учреждения дополнительного образования отрасли образования, культуры, спорта).  Опубликовано  262 программы, в том числе по учреждениям:</w:t>
      </w:r>
    </w:p>
    <w:tbl>
      <w:tblPr>
        <w:tblStyle w:val="af3"/>
        <w:tblW w:w="10782" w:type="dxa"/>
        <w:tblLayout w:type="fixed"/>
        <w:tblLook w:val="04A0" w:firstRow="1" w:lastRow="0" w:firstColumn="1" w:lastColumn="0" w:noHBand="0" w:noVBand="1"/>
      </w:tblPr>
      <w:tblGrid>
        <w:gridCol w:w="3403"/>
        <w:gridCol w:w="992"/>
        <w:gridCol w:w="1276"/>
        <w:gridCol w:w="850"/>
        <w:gridCol w:w="856"/>
        <w:gridCol w:w="1156"/>
        <w:gridCol w:w="1123"/>
        <w:gridCol w:w="1126"/>
      </w:tblGrid>
      <w:tr w:rsidR="00B807E5" w:rsidRPr="00376CFA" w:rsidTr="00EC5C73">
        <w:tc>
          <w:tcPr>
            <w:tcW w:w="3403"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ОУ</w:t>
            </w:r>
          </w:p>
        </w:tc>
        <w:tc>
          <w:tcPr>
            <w:tcW w:w="992"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Кол-во программ</w:t>
            </w:r>
          </w:p>
        </w:tc>
        <w:tc>
          <w:tcPr>
            <w:tcW w:w="127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Соц.-</w:t>
            </w:r>
          </w:p>
          <w:p w:rsidR="00B807E5" w:rsidRPr="00376CFA" w:rsidRDefault="00B807E5" w:rsidP="002C5534">
            <w:pPr>
              <w:jc w:val="both"/>
              <w:rPr>
                <w:rFonts w:ascii="Times New Roman" w:hAnsi="Times New Roman" w:cs="Times New Roman"/>
                <w:color w:val="auto"/>
                <w:sz w:val="28"/>
                <w:szCs w:val="28"/>
              </w:rPr>
            </w:pPr>
            <w:proofErr w:type="spellStart"/>
            <w:r w:rsidRPr="00376CFA">
              <w:rPr>
                <w:rFonts w:ascii="Times New Roman" w:hAnsi="Times New Roman" w:cs="Times New Roman"/>
                <w:color w:val="auto"/>
                <w:sz w:val="28"/>
                <w:szCs w:val="28"/>
              </w:rPr>
              <w:t>пед</w:t>
            </w:r>
            <w:proofErr w:type="spellEnd"/>
            <w:r w:rsidRPr="00376CFA">
              <w:rPr>
                <w:rFonts w:ascii="Times New Roman" w:hAnsi="Times New Roman" w:cs="Times New Roman"/>
                <w:color w:val="auto"/>
                <w:sz w:val="28"/>
                <w:szCs w:val="28"/>
              </w:rPr>
              <w:t>.</w:t>
            </w:r>
          </w:p>
          <w:p w:rsidR="00B807E5" w:rsidRPr="00376CFA" w:rsidRDefault="00B807E5" w:rsidP="002C5534">
            <w:pPr>
              <w:jc w:val="both"/>
              <w:rPr>
                <w:rFonts w:ascii="Times New Roman" w:hAnsi="Times New Roman" w:cs="Times New Roman"/>
                <w:color w:val="auto"/>
                <w:sz w:val="28"/>
                <w:szCs w:val="28"/>
              </w:rPr>
            </w:pPr>
            <w:proofErr w:type="spellStart"/>
            <w:r w:rsidRPr="00376CFA">
              <w:rPr>
                <w:rFonts w:ascii="Times New Roman" w:hAnsi="Times New Roman" w:cs="Times New Roman"/>
                <w:color w:val="auto"/>
                <w:sz w:val="28"/>
                <w:szCs w:val="28"/>
              </w:rPr>
              <w:t>напр-сти</w:t>
            </w:r>
            <w:proofErr w:type="spellEnd"/>
          </w:p>
        </w:tc>
        <w:tc>
          <w:tcPr>
            <w:tcW w:w="850"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Ест.</w:t>
            </w:r>
          </w:p>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науч.</w:t>
            </w:r>
          </w:p>
        </w:tc>
        <w:tc>
          <w:tcPr>
            <w:tcW w:w="856" w:type="dxa"/>
            <w:vAlign w:val="center"/>
          </w:tcPr>
          <w:p w:rsidR="00B807E5" w:rsidRPr="00376CFA" w:rsidRDefault="00B807E5" w:rsidP="002C5534">
            <w:pPr>
              <w:jc w:val="both"/>
              <w:rPr>
                <w:rFonts w:ascii="Times New Roman" w:hAnsi="Times New Roman" w:cs="Times New Roman"/>
                <w:color w:val="auto"/>
                <w:sz w:val="28"/>
                <w:szCs w:val="28"/>
              </w:rPr>
            </w:pPr>
            <w:proofErr w:type="spellStart"/>
            <w:r w:rsidRPr="00376CFA">
              <w:rPr>
                <w:rFonts w:ascii="Times New Roman" w:hAnsi="Times New Roman" w:cs="Times New Roman"/>
                <w:color w:val="auto"/>
                <w:sz w:val="28"/>
                <w:szCs w:val="28"/>
              </w:rPr>
              <w:t>Физк</w:t>
            </w:r>
            <w:proofErr w:type="spellEnd"/>
            <w:r w:rsidRPr="00376CFA">
              <w:rPr>
                <w:rFonts w:ascii="Times New Roman" w:hAnsi="Times New Roman" w:cs="Times New Roman"/>
                <w:color w:val="auto"/>
                <w:sz w:val="28"/>
                <w:szCs w:val="28"/>
              </w:rPr>
              <w:t>-</w:t>
            </w:r>
          </w:p>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спорт.</w:t>
            </w:r>
          </w:p>
        </w:tc>
        <w:tc>
          <w:tcPr>
            <w:tcW w:w="115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Тур-краевед.</w:t>
            </w:r>
          </w:p>
        </w:tc>
        <w:tc>
          <w:tcPr>
            <w:tcW w:w="1123" w:type="dxa"/>
            <w:vAlign w:val="center"/>
          </w:tcPr>
          <w:p w:rsidR="00B807E5" w:rsidRPr="00376CFA" w:rsidRDefault="00B807E5" w:rsidP="002C5534">
            <w:pPr>
              <w:jc w:val="both"/>
              <w:rPr>
                <w:rFonts w:ascii="Times New Roman" w:hAnsi="Times New Roman" w:cs="Times New Roman"/>
                <w:color w:val="auto"/>
                <w:sz w:val="28"/>
                <w:szCs w:val="28"/>
              </w:rPr>
            </w:pPr>
            <w:proofErr w:type="spellStart"/>
            <w:r w:rsidRPr="00376CFA">
              <w:rPr>
                <w:rFonts w:ascii="Times New Roman" w:hAnsi="Times New Roman" w:cs="Times New Roman"/>
                <w:color w:val="auto"/>
                <w:sz w:val="28"/>
                <w:szCs w:val="28"/>
              </w:rPr>
              <w:t>Технич</w:t>
            </w:r>
            <w:proofErr w:type="spellEnd"/>
          </w:p>
        </w:tc>
        <w:tc>
          <w:tcPr>
            <w:tcW w:w="1126" w:type="dxa"/>
            <w:vAlign w:val="center"/>
          </w:tcPr>
          <w:p w:rsidR="00B807E5" w:rsidRPr="00376CFA" w:rsidRDefault="00B807E5" w:rsidP="002C5534">
            <w:pPr>
              <w:jc w:val="both"/>
              <w:rPr>
                <w:rFonts w:ascii="Times New Roman" w:hAnsi="Times New Roman" w:cs="Times New Roman"/>
                <w:color w:val="auto"/>
                <w:sz w:val="28"/>
                <w:szCs w:val="28"/>
              </w:rPr>
            </w:pPr>
            <w:proofErr w:type="spellStart"/>
            <w:r w:rsidRPr="00376CFA">
              <w:rPr>
                <w:rFonts w:ascii="Times New Roman" w:hAnsi="Times New Roman" w:cs="Times New Roman"/>
                <w:color w:val="auto"/>
                <w:sz w:val="28"/>
                <w:szCs w:val="28"/>
              </w:rPr>
              <w:t>Худож</w:t>
            </w:r>
            <w:proofErr w:type="spellEnd"/>
            <w:r w:rsidRPr="00376CFA">
              <w:rPr>
                <w:rFonts w:ascii="Times New Roman" w:hAnsi="Times New Roman" w:cs="Times New Roman"/>
                <w:color w:val="auto"/>
                <w:sz w:val="28"/>
                <w:szCs w:val="28"/>
              </w:rPr>
              <w:t>.</w:t>
            </w:r>
          </w:p>
        </w:tc>
      </w:tr>
      <w:tr w:rsidR="00B807E5" w:rsidRPr="00376CFA" w:rsidTr="00EC5C73">
        <w:tc>
          <w:tcPr>
            <w:tcW w:w="3403" w:type="dxa"/>
            <w:vAlign w:val="bottom"/>
          </w:tcPr>
          <w:p w:rsidR="00B807E5" w:rsidRPr="00376CFA" w:rsidRDefault="00B807E5" w:rsidP="002C5534">
            <w:pPr>
              <w:jc w:val="both"/>
              <w:rPr>
                <w:rFonts w:ascii="Times New Roman" w:hAnsi="Times New Roman" w:cs="Times New Roman"/>
                <w:bCs/>
                <w:color w:val="auto"/>
                <w:sz w:val="28"/>
                <w:szCs w:val="28"/>
              </w:rPr>
            </w:pPr>
            <w:r w:rsidRPr="00376CFA">
              <w:rPr>
                <w:rFonts w:ascii="Times New Roman" w:hAnsi="Times New Roman" w:cs="Times New Roman"/>
                <w:bCs/>
                <w:color w:val="auto"/>
                <w:sz w:val="28"/>
                <w:szCs w:val="28"/>
              </w:rPr>
              <w:t>МБОУ «</w:t>
            </w:r>
            <w:proofErr w:type="spellStart"/>
            <w:r w:rsidRPr="00376CFA">
              <w:rPr>
                <w:rFonts w:ascii="Times New Roman" w:hAnsi="Times New Roman" w:cs="Times New Roman"/>
                <w:bCs/>
                <w:color w:val="auto"/>
                <w:sz w:val="28"/>
                <w:szCs w:val="28"/>
              </w:rPr>
              <w:t>Ужурская</w:t>
            </w:r>
            <w:proofErr w:type="spellEnd"/>
            <w:r w:rsidRPr="00376CFA">
              <w:rPr>
                <w:rFonts w:ascii="Times New Roman" w:hAnsi="Times New Roman" w:cs="Times New Roman"/>
                <w:bCs/>
                <w:color w:val="auto"/>
                <w:sz w:val="28"/>
                <w:szCs w:val="28"/>
              </w:rPr>
              <w:t xml:space="preserve"> СОШ №1 им. ГСС А.К. Харченко»</w:t>
            </w:r>
          </w:p>
        </w:tc>
        <w:tc>
          <w:tcPr>
            <w:tcW w:w="992"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35</w:t>
            </w:r>
          </w:p>
        </w:tc>
        <w:tc>
          <w:tcPr>
            <w:tcW w:w="127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10</w:t>
            </w:r>
          </w:p>
        </w:tc>
        <w:tc>
          <w:tcPr>
            <w:tcW w:w="850"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8</w:t>
            </w:r>
          </w:p>
        </w:tc>
        <w:tc>
          <w:tcPr>
            <w:tcW w:w="85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5</w:t>
            </w:r>
          </w:p>
        </w:tc>
        <w:tc>
          <w:tcPr>
            <w:tcW w:w="115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w:t>
            </w:r>
          </w:p>
        </w:tc>
        <w:tc>
          <w:tcPr>
            <w:tcW w:w="1123"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w:t>
            </w:r>
          </w:p>
        </w:tc>
        <w:tc>
          <w:tcPr>
            <w:tcW w:w="112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9</w:t>
            </w:r>
          </w:p>
        </w:tc>
      </w:tr>
      <w:tr w:rsidR="00B807E5" w:rsidRPr="00376CFA" w:rsidTr="00EC5C73">
        <w:tc>
          <w:tcPr>
            <w:tcW w:w="3403" w:type="dxa"/>
            <w:vAlign w:val="bottom"/>
          </w:tcPr>
          <w:p w:rsidR="00B807E5" w:rsidRPr="00376CFA" w:rsidRDefault="00B807E5" w:rsidP="002C5534">
            <w:pPr>
              <w:jc w:val="both"/>
              <w:rPr>
                <w:rFonts w:ascii="Times New Roman" w:hAnsi="Times New Roman" w:cs="Times New Roman"/>
                <w:bCs/>
                <w:color w:val="auto"/>
                <w:sz w:val="28"/>
                <w:szCs w:val="28"/>
              </w:rPr>
            </w:pPr>
            <w:r w:rsidRPr="00376CFA">
              <w:rPr>
                <w:rFonts w:ascii="Times New Roman" w:hAnsi="Times New Roman" w:cs="Times New Roman"/>
                <w:bCs/>
                <w:color w:val="auto"/>
                <w:sz w:val="28"/>
                <w:szCs w:val="28"/>
              </w:rPr>
              <w:t>МБОУ «</w:t>
            </w:r>
            <w:proofErr w:type="spellStart"/>
            <w:r w:rsidRPr="00376CFA">
              <w:rPr>
                <w:rFonts w:ascii="Times New Roman" w:hAnsi="Times New Roman" w:cs="Times New Roman"/>
                <w:bCs/>
                <w:color w:val="auto"/>
                <w:sz w:val="28"/>
                <w:szCs w:val="28"/>
              </w:rPr>
              <w:t>Ужурская</w:t>
            </w:r>
            <w:proofErr w:type="spellEnd"/>
            <w:r w:rsidRPr="00376CFA">
              <w:rPr>
                <w:rFonts w:ascii="Times New Roman" w:hAnsi="Times New Roman" w:cs="Times New Roman"/>
                <w:bCs/>
                <w:color w:val="auto"/>
                <w:sz w:val="28"/>
                <w:szCs w:val="28"/>
              </w:rPr>
              <w:t xml:space="preserve"> СОШ №2»</w:t>
            </w:r>
          </w:p>
        </w:tc>
        <w:tc>
          <w:tcPr>
            <w:tcW w:w="992"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7</w:t>
            </w:r>
          </w:p>
        </w:tc>
        <w:tc>
          <w:tcPr>
            <w:tcW w:w="127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850"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85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6</w:t>
            </w:r>
          </w:p>
        </w:tc>
        <w:tc>
          <w:tcPr>
            <w:tcW w:w="115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1123"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112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w:t>
            </w:r>
          </w:p>
        </w:tc>
      </w:tr>
      <w:tr w:rsidR="00B807E5" w:rsidRPr="00376CFA" w:rsidTr="00EC5C73">
        <w:tc>
          <w:tcPr>
            <w:tcW w:w="3403" w:type="dxa"/>
            <w:vAlign w:val="bottom"/>
          </w:tcPr>
          <w:p w:rsidR="00B807E5" w:rsidRPr="00376CFA" w:rsidRDefault="00B807E5" w:rsidP="002C5534">
            <w:pPr>
              <w:jc w:val="both"/>
              <w:rPr>
                <w:rFonts w:ascii="Times New Roman" w:hAnsi="Times New Roman" w:cs="Times New Roman"/>
                <w:bCs/>
                <w:color w:val="auto"/>
                <w:sz w:val="28"/>
                <w:szCs w:val="28"/>
              </w:rPr>
            </w:pPr>
            <w:r w:rsidRPr="00376CFA">
              <w:rPr>
                <w:rFonts w:ascii="Times New Roman" w:hAnsi="Times New Roman" w:cs="Times New Roman"/>
                <w:bCs/>
                <w:color w:val="auto"/>
                <w:sz w:val="28"/>
                <w:szCs w:val="28"/>
              </w:rPr>
              <w:t>МБОУ «</w:t>
            </w:r>
            <w:proofErr w:type="spellStart"/>
            <w:r w:rsidRPr="00376CFA">
              <w:rPr>
                <w:rFonts w:ascii="Times New Roman" w:hAnsi="Times New Roman" w:cs="Times New Roman"/>
                <w:bCs/>
                <w:color w:val="auto"/>
                <w:sz w:val="28"/>
                <w:szCs w:val="28"/>
              </w:rPr>
              <w:t>Ужурская</w:t>
            </w:r>
            <w:proofErr w:type="spellEnd"/>
            <w:r w:rsidRPr="00376CFA">
              <w:rPr>
                <w:rFonts w:ascii="Times New Roman" w:hAnsi="Times New Roman" w:cs="Times New Roman"/>
                <w:bCs/>
                <w:color w:val="auto"/>
                <w:sz w:val="28"/>
                <w:szCs w:val="28"/>
              </w:rPr>
              <w:t xml:space="preserve"> СОШ №3»</w:t>
            </w:r>
          </w:p>
        </w:tc>
        <w:tc>
          <w:tcPr>
            <w:tcW w:w="992"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19</w:t>
            </w:r>
          </w:p>
        </w:tc>
        <w:tc>
          <w:tcPr>
            <w:tcW w:w="127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13</w:t>
            </w:r>
          </w:p>
        </w:tc>
        <w:tc>
          <w:tcPr>
            <w:tcW w:w="850"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85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w:t>
            </w:r>
          </w:p>
        </w:tc>
        <w:tc>
          <w:tcPr>
            <w:tcW w:w="115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1123"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112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w:t>
            </w:r>
          </w:p>
        </w:tc>
      </w:tr>
      <w:tr w:rsidR="00B807E5" w:rsidRPr="00376CFA" w:rsidTr="00EC5C73">
        <w:tc>
          <w:tcPr>
            <w:tcW w:w="3403" w:type="dxa"/>
            <w:vAlign w:val="bottom"/>
          </w:tcPr>
          <w:p w:rsidR="00B807E5" w:rsidRPr="00376CFA" w:rsidRDefault="00B807E5" w:rsidP="002C5534">
            <w:pPr>
              <w:jc w:val="both"/>
              <w:rPr>
                <w:rFonts w:ascii="Times New Roman" w:hAnsi="Times New Roman" w:cs="Times New Roman"/>
                <w:bCs/>
                <w:color w:val="auto"/>
                <w:sz w:val="28"/>
                <w:szCs w:val="28"/>
              </w:rPr>
            </w:pPr>
            <w:r w:rsidRPr="00376CFA">
              <w:rPr>
                <w:rFonts w:ascii="Times New Roman" w:hAnsi="Times New Roman" w:cs="Times New Roman"/>
                <w:bCs/>
                <w:color w:val="auto"/>
                <w:sz w:val="28"/>
                <w:szCs w:val="28"/>
              </w:rPr>
              <w:t>МБОУ «</w:t>
            </w:r>
            <w:proofErr w:type="spellStart"/>
            <w:r w:rsidRPr="00376CFA">
              <w:rPr>
                <w:rFonts w:ascii="Times New Roman" w:hAnsi="Times New Roman" w:cs="Times New Roman"/>
                <w:bCs/>
                <w:color w:val="auto"/>
                <w:sz w:val="28"/>
                <w:szCs w:val="28"/>
              </w:rPr>
              <w:t>Ужурская</w:t>
            </w:r>
            <w:proofErr w:type="spellEnd"/>
            <w:r w:rsidRPr="00376CFA">
              <w:rPr>
                <w:rFonts w:ascii="Times New Roman" w:hAnsi="Times New Roman" w:cs="Times New Roman"/>
                <w:bCs/>
                <w:color w:val="auto"/>
                <w:sz w:val="28"/>
                <w:szCs w:val="28"/>
              </w:rPr>
              <w:t xml:space="preserve"> СОШ № 6»</w:t>
            </w:r>
          </w:p>
        </w:tc>
        <w:tc>
          <w:tcPr>
            <w:tcW w:w="992"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18</w:t>
            </w:r>
          </w:p>
        </w:tc>
        <w:tc>
          <w:tcPr>
            <w:tcW w:w="127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5</w:t>
            </w:r>
          </w:p>
        </w:tc>
        <w:tc>
          <w:tcPr>
            <w:tcW w:w="850"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w:t>
            </w:r>
          </w:p>
        </w:tc>
        <w:tc>
          <w:tcPr>
            <w:tcW w:w="85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6</w:t>
            </w:r>
          </w:p>
        </w:tc>
        <w:tc>
          <w:tcPr>
            <w:tcW w:w="115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1123"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w:t>
            </w:r>
          </w:p>
        </w:tc>
        <w:tc>
          <w:tcPr>
            <w:tcW w:w="112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5</w:t>
            </w:r>
          </w:p>
        </w:tc>
      </w:tr>
      <w:tr w:rsidR="00B807E5" w:rsidRPr="00376CFA" w:rsidTr="00EC5C73">
        <w:tc>
          <w:tcPr>
            <w:tcW w:w="3403"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Златоруновская</w:t>
            </w:r>
            <w:proofErr w:type="spellEnd"/>
            <w:r w:rsidRPr="00376CFA">
              <w:rPr>
                <w:rFonts w:ascii="Times New Roman" w:hAnsi="Times New Roman" w:cs="Times New Roman"/>
                <w:color w:val="auto"/>
                <w:sz w:val="28"/>
                <w:szCs w:val="28"/>
              </w:rPr>
              <w:t xml:space="preserve"> СОШ им. ГСС К.Ф. Белошапкина»</w:t>
            </w:r>
          </w:p>
        </w:tc>
        <w:tc>
          <w:tcPr>
            <w:tcW w:w="992"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6</w:t>
            </w:r>
          </w:p>
        </w:tc>
        <w:tc>
          <w:tcPr>
            <w:tcW w:w="127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w:t>
            </w:r>
          </w:p>
        </w:tc>
        <w:tc>
          <w:tcPr>
            <w:tcW w:w="850"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w:t>
            </w:r>
          </w:p>
        </w:tc>
        <w:tc>
          <w:tcPr>
            <w:tcW w:w="85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w:t>
            </w:r>
          </w:p>
        </w:tc>
        <w:tc>
          <w:tcPr>
            <w:tcW w:w="115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w:t>
            </w:r>
          </w:p>
        </w:tc>
        <w:tc>
          <w:tcPr>
            <w:tcW w:w="1123"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112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w:t>
            </w:r>
          </w:p>
        </w:tc>
      </w:tr>
      <w:tr w:rsidR="00B807E5" w:rsidRPr="00376CFA" w:rsidTr="00EC5C73">
        <w:tc>
          <w:tcPr>
            <w:tcW w:w="3403" w:type="dxa"/>
            <w:vAlign w:val="bottom"/>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«Ильинская СОШ»</w:t>
            </w:r>
          </w:p>
        </w:tc>
        <w:tc>
          <w:tcPr>
            <w:tcW w:w="992"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20</w:t>
            </w:r>
          </w:p>
        </w:tc>
        <w:tc>
          <w:tcPr>
            <w:tcW w:w="127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5</w:t>
            </w:r>
          </w:p>
        </w:tc>
        <w:tc>
          <w:tcPr>
            <w:tcW w:w="850"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w:t>
            </w:r>
          </w:p>
        </w:tc>
        <w:tc>
          <w:tcPr>
            <w:tcW w:w="85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w:t>
            </w:r>
          </w:p>
        </w:tc>
        <w:tc>
          <w:tcPr>
            <w:tcW w:w="115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w:t>
            </w:r>
          </w:p>
        </w:tc>
        <w:tc>
          <w:tcPr>
            <w:tcW w:w="1123"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112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6</w:t>
            </w:r>
          </w:p>
        </w:tc>
      </w:tr>
      <w:tr w:rsidR="00B807E5" w:rsidRPr="00376CFA" w:rsidTr="00EC5C73">
        <w:tc>
          <w:tcPr>
            <w:tcW w:w="3403" w:type="dxa"/>
            <w:vAlign w:val="bottom"/>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Крутоярская</w:t>
            </w:r>
            <w:proofErr w:type="spellEnd"/>
            <w:r w:rsidRPr="00376CFA">
              <w:rPr>
                <w:rFonts w:ascii="Times New Roman" w:hAnsi="Times New Roman" w:cs="Times New Roman"/>
                <w:color w:val="auto"/>
                <w:sz w:val="28"/>
                <w:szCs w:val="28"/>
              </w:rPr>
              <w:t xml:space="preserve"> СОШ"</w:t>
            </w:r>
          </w:p>
        </w:tc>
        <w:tc>
          <w:tcPr>
            <w:tcW w:w="992"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13</w:t>
            </w:r>
          </w:p>
        </w:tc>
        <w:tc>
          <w:tcPr>
            <w:tcW w:w="127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4</w:t>
            </w:r>
          </w:p>
        </w:tc>
        <w:tc>
          <w:tcPr>
            <w:tcW w:w="850"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4</w:t>
            </w:r>
          </w:p>
        </w:tc>
        <w:tc>
          <w:tcPr>
            <w:tcW w:w="85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w:t>
            </w:r>
          </w:p>
        </w:tc>
        <w:tc>
          <w:tcPr>
            <w:tcW w:w="115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1123"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112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w:t>
            </w:r>
          </w:p>
        </w:tc>
      </w:tr>
      <w:tr w:rsidR="00B807E5" w:rsidRPr="00376CFA" w:rsidTr="00EC5C73">
        <w:tc>
          <w:tcPr>
            <w:tcW w:w="3403" w:type="dxa"/>
            <w:vAlign w:val="bottom"/>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Локшинская</w:t>
            </w:r>
            <w:proofErr w:type="spellEnd"/>
            <w:r w:rsidRPr="00376CFA">
              <w:rPr>
                <w:rFonts w:ascii="Times New Roman" w:hAnsi="Times New Roman" w:cs="Times New Roman"/>
                <w:color w:val="auto"/>
                <w:sz w:val="28"/>
                <w:szCs w:val="28"/>
              </w:rPr>
              <w:t xml:space="preserve"> СОШ»</w:t>
            </w:r>
          </w:p>
        </w:tc>
        <w:tc>
          <w:tcPr>
            <w:tcW w:w="992"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10</w:t>
            </w:r>
          </w:p>
        </w:tc>
        <w:tc>
          <w:tcPr>
            <w:tcW w:w="127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w:t>
            </w:r>
          </w:p>
        </w:tc>
        <w:tc>
          <w:tcPr>
            <w:tcW w:w="850"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85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4</w:t>
            </w:r>
          </w:p>
        </w:tc>
        <w:tc>
          <w:tcPr>
            <w:tcW w:w="115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1123"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w:t>
            </w:r>
          </w:p>
        </w:tc>
        <w:tc>
          <w:tcPr>
            <w:tcW w:w="112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4</w:t>
            </w:r>
          </w:p>
        </w:tc>
      </w:tr>
      <w:tr w:rsidR="00B807E5" w:rsidRPr="00376CFA" w:rsidTr="00EC5C73">
        <w:tc>
          <w:tcPr>
            <w:tcW w:w="3403" w:type="dxa"/>
            <w:vAlign w:val="bottom"/>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Малоимышская</w:t>
            </w:r>
            <w:proofErr w:type="spellEnd"/>
            <w:r w:rsidRPr="00376CFA">
              <w:rPr>
                <w:rFonts w:ascii="Times New Roman" w:hAnsi="Times New Roman" w:cs="Times New Roman"/>
                <w:color w:val="auto"/>
                <w:sz w:val="28"/>
                <w:szCs w:val="28"/>
              </w:rPr>
              <w:t xml:space="preserve"> СОШ»</w:t>
            </w:r>
          </w:p>
        </w:tc>
        <w:tc>
          <w:tcPr>
            <w:tcW w:w="992"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6</w:t>
            </w:r>
          </w:p>
        </w:tc>
        <w:tc>
          <w:tcPr>
            <w:tcW w:w="127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w:t>
            </w:r>
          </w:p>
        </w:tc>
        <w:tc>
          <w:tcPr>
            <w:tcW w:w="850"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w:t>
            </w:r>
          </w:p>
        </w:tc>
        <w:tc>
          <w:tcPr>
            <w:tcW w:w="85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w:t>
            </w:r>
          </w:p>
        </w:tc>
        <w:tc>
          <w:tcPr>
            <w:tcW w:w="115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w:t>
            </w:r>
          </w:p>
        </w:tc>
        <w:tc>
          <w:tcPr>
            <w:tcW w:w="1123"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112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w:t>
            </w:r>
          </w:p>
        </w:tc>
      </w:tr>
      <w:tr w:rsidR="00B807E5" w:rsidRPr="00376CFA" w:rsidTr="00EC5C73">
        <w:tc>
          <w:tcPr>
            <w:tcW w:w="3403" w:type="dxa"/>
            <w:vAlign w:val="bottom"/>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 xml:space="preserve">МБОУ «Михайловская СОШ им. ГСС А.К. </w:t>
            </w:r>
            <w:proofErr w:type="spellStart"/>
            <w:r w:rsidRPr="00376CFA">
              <w:rPr>
                <w:rFonts w:ascii="Times New Roman" w:hAnsi="Times New Roman" w:cs="Times New Roman"/>
                <w:color w:val="auto"/>
                <w:sz w:val="28"/>
                <w:szCs w:val="28"/>
              </w:rPr>
              <w:t>Скрылёва</w:t>
            </w:r>
            <w:proofErr w:type="spellEnd"/>
            <w:r w:rsidRPr="00376CFA">
              <w:rPr>
                <w:rFonts w:ascii="Times New Roman" w:hAnsi="Times New Roman" w:cs="Times New Roman"/>
                <w:color w:val="auto"/>
                <w:sz w:val="28"/>
                <w:szCs w:val="28"/>
              </w:rPr>
              <w:t>»</w:t>
            </w:r>
          </w:p>
        </w:tc>
        <w:tc>
          <w:tcPr>
            <w:tcW w:w="992"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7</w:t>
            </w:r>
          </w:p>
        </w:tc>
        <w:tc>
          <w:tcPr>
            <w:tcW w:w="127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850"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w:t>
            </w:r>
          </w:p>
        </w:tc>
        <w:tc>
          <w:tcPr>
            <w:tcW w:w="85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4</w:t>
            </w:r>
          </w:p>
        </w:tc>
        <w:tc>
          <w:tcPr>
            <w:tcW w:w="115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1123"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112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r>
      <w:tr w:rsidR="00B807E5" w:rsidRPr="00376CFA" w:rsidTr="00EC5C73">
        <w:tc>
          <w:tcPr>
            <w:tcW w:w="3403" w:type="dxa"/>
            <w:vAlign w:val="bottom"/>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Приреченская</w:t>
            </w:r>
            <w:proofErr w:type="spellEnd"/>
            <w:r w:rsidRPr="00376CFA">
              <w:rPr>
                <w:rFonts w:ascii="Times New Roman" w:hAnsi="Times New Roman" w:cs="Times New Roman"/>
                <w:color w:val="auto"/>
                <w:sz w:val="28"/>
                <w:szCs w:val="28"/>
              </w:rPr>
              <w:t xml:space="preserve"> </w:t>
            </w:r>
            <w:r w:rsidRPr="00376CFA">
              <w:rPr>
                <w:rFonts w:ascii="Times New Roman" w:hAnsi="Times New Roman" w:cs="Times New Roman"/>
                <w:color w:val="auto"/>
                <w:sz w:val="28"/>
                <w:szCs w:val="28"/>
              </w:rPr>
              <w:lastRenderedPageBreak/>
              <w:t>СОШ»</w:t>
            </w:r>
          </w:p>
        </w:tc>
        <w:tc>
          <w:tcPr>
            <w:tcW w:w="992"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lastRenderedPageBreak/>
              <w:t>13</w:t>
            </w:r>
          </w:p>
        </w:tc>
        <w:tc>
          <w:tcPr>
            <w:tcW w:w="127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4</w:t>
            </w:r>
          </w:p>
        </w:tc>
        <w:tc>
          <w:tcPr>
            <w:tcW w:w="850"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w:t>
            </w:r>
          </w:p>
        </w:tc>
        <w:tc>
          <w:tcPr>
            <w:tcW w:w="85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w:t>
            </w:r>
          </w:p>
        </w:tc>
        <w:tc>
          <w:tcPr>
            <w:tcW w:w="115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w:t>
            </w:r>
          </w:p>
        </w:tc>
        <w:tc>
          <w:tcPr>
            <w:tcW w:w="1123" w:type="dxa"/>
            <w:vAlign w:val="center"/>
          </w:tcPr>
          <w:p w:rsidR="00B807E5" w:rsidRPr="00376CFA" w:rsidRDefault="00B807E5" w:rsidP="002C5534">
            <w:pPr>
              <w:jc w:val="both"/>
              <w:rPr>
                <w:rFonts w:ascii="Times New Roman" w:hAnsi="Times New Roman" w:cs="Times New Roman"/>
                <w:color w:val="auto"/>
                <w:sz w:val="28"/>
                <w:szCs w:val="28"/>
              </w:rPr>
            </w:pPr>
          </w:p>
        </w:tc>
        <w:tc>
          <w:tcPr>
            <w:tcW w:w="112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w:t>
            </w:r>
          </w:p>
        </w:tc>
      </w:tr>
      <w:tr w:rsidR="00B807E5" w:rsidRPr="00376CFA" w:rsidTr="00EC5C73">
        <w:tc>
          <w:tcPr>
            <w:tcW w:w="3403" w:type="dxa"/>
            <w:vAlign w:val="bottom"/>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lastRenderedPageBreak/>
              <w:t xml:space="preserve">МБОУ </w:t>
            </w:r>
            <w:proofErr w:type="spellStart"/>
            <w:r w:rsidRPr="00376CFA">
              <w:rPr>
                <w:rFonts w:ascii="Times New Roman" w:hAnsi="Times New Roman" w:cs="Times New Roman"/>
                <w:color w:val="auto"/>
                <w:sz w:val="28"/>
                <w:szCs w:val="28"/>
              </w:rPr>
              <w:t>Солгонская</w:t>
            </w:r>
            <w:proofErr w:type="spellEnd"/>
            <w:r w:rsidRPr="00376CFA">
              <w:rPr>
                <w:rFonts w:ascii="Times New Roman" w:hAnsi="Times New Roman" w:cs="Times New Roman"/>
                <w:color w:val="auto"/>
                <w:sz w:val="28"/>
                <w:szCs w:val="28"/>
              </w:rPr>
              <w:t xml:space="preserve"> СОШ</w:t>
            </w:r>
          </w:p>
        </w:tc>
        <w:tc>
          <w:tcPr>
            <w:tcW w:w="992"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9</w:t>
            </w:r>
          </w:p>
        </w:tc>
        <w:tc>
          <w:tcPr>
            <w:tcW w:w="127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4</w:t>
            </w:r>
          </w:p>
        </w:tc>
        <w:tc>
          <w:tcPr>
            <w:tcW w:w="850"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85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4</w:t>
            </w:r>
          </w:p>
        </w:tc>
        <w:tc>
          <w:tcPr>
            <w:tcW w:w="115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1123"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112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w:t>
            </w:r>
          </w:p>
        </w:tc>
      </w:tr>
      <w:tr w:rsidR="00B807E5" w:rsidRPr="00376CFA" w:rsidTr="00EC5C73">
        <w:tc>
          <w:tcPr>
            <w:tcW w:w="3403" w:type="dxa"/>
            <w:vAlign w:val="bottom"/>
          </w:tcPr>
          <w:p w:rsidR="00B807E5" w:rsidRPr="00376CFA" w:rsidRDefault="00B807E5" w:rsidP="002C5534">
            <w:pPr>
              <w:jc w:val="both"/>
              <w:rPr>
                <w:rFonts w:ascii="Times New Roman" w:hAnsi="Times New Roman" w:cs="Times New Roman"/>
                <w:iCs/>
                <w:color w:val="auto"/>
                <w:sz w:val="28"/>
                <w:szCs w:val="28"/>
              </w:rPr>
            </w:pPr>
            <w:r w:rsidRPr="00376CFA">
              <w:rPr>
                <w:rFonts w:ascii="Times New Roman" w:hAnsi="Times New Roman" w:cs="Times New Roman"/>
                <w:iCs/>
                <w:color w:val="auto"/>
                <w:sz w:val="28"/>
                <w:szCs w:val="28"/>
              </w:rPr>
              <w:t>МБОУ «</w:t>
            </w:r>
            <w:proofErr w:type="spellStart"/>
            <w:r w:rsidRPr="00376CFA">
              <w:rPr>
                <w:rFonts w:ascii="Times New Roman" w:hAnsi="Times New Roman" w:cs="Times New Roman"/>
                <w:iCs/>
                <w:color w:val="auto"/>
                <w:sz w:val="28"/>
                <w:szCs w:val="28"/>
              </w:rPr>
              <w:t>Берёзовологская</w:t>
            </w:r>
            <w:proofErr w:type="spellEnd"/>
            <w:r w:rsidRPr="00376CFA">
              <w:rPr>
                <w:rFonts w:ascii="Times New Roman" w:hAnsi="Times New Roman" w:cs="Times New Roman"/>
                <w:iCs/>
                <w:color w:val="auto"/>
                <w:sz w:val="28"/>
                <w:szCs w:val="28"/>
              </w:rPr>
              <w:t xml:space="preserve"> ООШ»</w:t>
            </w:r>
          </w:p>
        </w:tc>
        <w:tc>
          <w:tcPr>
            <w:tcW w:w="992"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6</w:t>
            </w:r>
          </w:p>
        </w:tc>
        <w:tc>
          <w:tcPr>
            <w:tcW w:w="127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w:t>
            </w:r>
          </w:p>
        </w:tc>
        <w:tc>
          <w:tcPr>
            <w:tcW w:w="850"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w:t>
            </w:r>
          </w:p>
        </w:tc>
        <w:tc>
          <w:tcPr>
            <w:tcW w:w="85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w:t>
            </w:r>
          </w:p>
        </w:tc>
        <w:tc>
          <w:tcPr>
            <w:tcW w:w="115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1123"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112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w:t>
            </w:r>
          </w:p>
        </w:tc>
      </w:tr>
      <w:tr w:rsidR="00B807E5" w:rsidRPr="00376CFA" w:rsidTr="00EC5C73">
        <w:tc>
          <w:tcPr>
            <w:tcW w:w="3403" w:type="dxa"/>
            <w:vAlign w:val="bottom"/>
          </w:tcPr>
          <w:p w:rsidR="00B807E5" w:rsidRPr="00376CFA" w:rsidRDefault="00B807E5" w:rsidP="002C5534">
            <w:pPr>
              <w:jc w:val="both"/>
              <w:rPr>
                <w:rFonts w:ascii="Times New Roman" w:hAnsi="Times New Roman" w:cs="Times New Roman"/>
                <w:iCs/>
                <w:color w:val="auto"/>
                <w:sz w:val="28"/>
                <w:szCs w:val="28"/>
              </w:rPr>
            </w:pPr>
            <w:r w:rsidRPr="00376CFA">
              <w:rPr>
                <w:rFonts w:ascii="Times New Roman" w:hAnsi="Times New Roman" w:cs="Times New Roman"/>
                <w:iCs/>
                <w:color w:val="auto"/>
                <w:sz w:val="28"/>
                <w:szCs w:val="28"/>
              </w:rPr>
              <w:t>МБОУ «</w:t>
            </w:r>
            <w:proofErr w:type="spellStart"/>
            <w:r w:rsidRPr="00376CFA">
              <w:rPr>
                <w:rFonts w:ascii="Times New Roman" w:hAnsi="Times New Roman" w:cs="Times New Roman"/>
                <w:iCs/>
                <w:color w:val="auto"/>
                <w:sz w:val="28"/>
                <w:szCs w:val="28"/>
              </w:rPr>
              <w:t>Кулунская</w:t>
            </w:r>
            <w:proofErr w:type="spellEnd"/>
            <w:r w:rsidRPr="00376CFA">
              <w:rPr>
                <w:rFonts w:ascii="Times New Roman" w:hAnsi="Times New Roman" w:cs="Times New Roman"/>
                <w:iCs/>
                <w:color w:val="auto"/>
                <w:sz w:val="28"/>
                <w:szCs w:val="28"/>
              </w:rPr>
              <w:t xml:space="preserve"> ООШ»</w:t>
            </w:r>
          </w:p>
        </w:tc>
        <w:tc>
          <w:tcPr>
            <w:tcW w:w="992"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10</w:t>
            </w:r>
          </w:p>
        </w:tc>
        <w:tc>
          <w:tcPr>
            <w:tcW w:w="127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4</w:t>
            </w:r>
          </w:p>
        </w:tc>
        <w:tc>
          <w:tcPr>
            <w:tcW w:w="850"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85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w:t>
            </w:r>
          </w:p>
        </w:tc>
        <w:tc>
          <w:tcPr>
            <w:tcW w:w="115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1123"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112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4</w:t>
            </w:r>
          </w:p>
        </w:tc>
      </w:tr>
      <w:tr w:rsidR="00B807E5" w:rsidRPr="00376CFA" w:rsidTr="00EC5C73">
        <w:tc>
          <w:tcPr>
            <w:tcW w:w="3403" w:type="dxa"/>
            <w:vAlign w:val="bottom"/>
          </w:tcPr>
          <w:p w:rsidR="00B807E5" w:rsidRPr="00376CFA" w:rsidRDefault="00B807E5" w:rsidP="002C5534">
            <w:pPr>
              <w:jc w:val="both"/>
              <w:rPr>
                <w:rFonts w:ascii="Times New Roman" w:hAnsi="Times New Roman" w:cs="Times New Roman"/>
                <w:iCs/>
                <w:color w:val="auto"/>
                <w:sz w:val="28"/>
                <w:szCs w:val="28"/>
              </w:rPr>
            </w:pPr>
            <w:r w:rsidRPr="00376CFA">
              <w:rPr>
                <w:rFonts w:ascii="Times New Roman" w:hAnsi="Times New Roman" w:cs="Times New Roman"/>
                <w:iCs/>
                <w:color w:val="auto"/>
                <w:sz w:val="28"/>
                <w:szCs w:val="28"/>
              </w:rPr>
              <w:t>МБОУ «</w:t>
            </w:r>
            <w:proofErr w:type="spellStart"/>
            <w:r w:rsidRPr="00376CFA">
              <w:rPr>
                <w:rFonts w:ascii="Times New Roman" w:hAnsi="Times New Roman" w:cs="Times New Roman"/>
                <w:iCs/>
                <w:color w:val="auto"/>
                <w:sz w:val="28"/>
                <w:szCs w:val="28"/>
              </w:rPr>
              <w:t>Озероучумская</w:t>
            </w:r>
            <w:proofErr w:type="spellEnd"/>
            <w:r w:rsidRPr="00376CFA">
              <w:rPr>
                <w:rFonts w:ascii="Times New Roman" w:hAnsi="Times New Roman" w:cs="Times New Roman"/>
                <w:iCs/>
                <w:color w:val="auto"/>
                <w:sz w:val="28"/>
                <w:szCs w:val="28"/>
              </w:rPr>
              <w:t xml:space="preserve"> ООШ»</w:t>
            </w:r>
          </w:p>
        </w:tc>
        <w:tc>
          <w:tcPr>
            <w:tcW w:w="992"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4</w:t>
            </w:r>
          </w:p>
        </w:tc>
        <w:tc>
          <w:tcPr>
            <w:tcW w:w="127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w:t>
            </w:r>
          </w:p>
        </w:tc>
        <w:tc>
          <w:tcPr>
            <w:tcW w:w="850"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w:t>
            </w:r>
          </w:p>
        </w:tc>
        <w:tc>
          <w:tcPr>
            <w:tcW w:w="85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w:t>
            </w:r>
          </w:p>
        </w:tc>
        <w:tc>
          <w:tcPr>
            <w:tcW w:w="115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1123"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112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w:t>
            </w:r>
          </w:p>
        </w:tc>
      </w:tr>
      <w:tr w:rsidR="00B807E5" w:rsidRPr="00376CFA" w:rsidTr="00EC5C73">
        <w:tc>
          <w:tcPr>
            <w:tcW w:w="3403" w:type="dxa"/>
            <w:vAlign w:val="bottom"/>
          </w:tcPr>
          <w:p w:rsidR="00B807E5" w:rsidRPr="00376CFA" w:rsidRDefault="00B807E5" w:rsidP="002C5534">
            <w:pPr>
              <w:jc w:val="both"/>
              <w:rPr>
                <w:rFonts w:ascii="Times New Roman" w:hAnsi="Times New Roman" w:cs="Times New Roman"/>
                <w:iCs/>
                <w:color w:val="auto"/>
                <w:sz w:val="28"/>
                <w:szCs w:val="28"/>
              </w:rPr>
            </w:pPr>
            <w:r w:rsidRPr="00376CFA">
              <w:rPr>
                <w:rFonts w:ascii="Times New Roman" w:hAnsi="Times New Roman" w:cs="Times New Roman"/>
                <w:iCs/>
                <w:color w:val="auto"/>
                <w:sz w:val="28"/>
                <w:szCs w:val="28"/>
              </w:rPr>
              <w:t>МБОУ «</w:t>
            </w:r>
            <w:proofErr w:type="spellStart"/>
            <w:r w:rsidRPr="00376CFA">
              <w:rPr>
                <w:rFonts w:ascii="Times New Roman" w:hAnsi="Times New Roman" w:cs="Times New Roman"/>
                <w:iCs/>
                <w:color w:val="auto"/>
                <w:sz w:val="28"/>
                <w:szCs w:val="28"/>
              </w:rPr>
              <w:t>Тургужанская</w:t>
            </w:r>
            <w:proofErr w:type="spellEnd"/>
            <w:r w:rsidRPr="00376CFA">
              <w:rPr>
                <w:rFonts w:ascii="Times New Roman" w:hAnsi="Times New Roman" w:cs="Times New Roman"/>
                <w:iCs/>
                <w:color w:val="auto"/>
                <w:sz w:val="28"/>
                <w:szCs w:val="28"/>
              </w:rPr>
              <w:t xml:space="preserve"> ООШ»</w:t>
            </w:r>
          </w:p>
        </w:tc>
        <w:tc>
          <w:tcPr>
            <w:tcW w:w="992"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w:t>
            </w:r>
          </w:p>
        </w:tc>
        <w:tc>
          <w:tcPr>
            <w:tcW w:w="127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w:t>
            </w:r>
          </w:p>
        </w:tc>
        <w:tc>
          <w:tcPr>
            <w:tcW w:w="850"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85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115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1123"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112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r>
      <w:tr w:rsidR="00B807E5" w:rsidRPr="00376CFA" w:rsidTr="00EC5C73">
        <w:tc>
          <w:tcPr>
            <w:tcW w:w="3403" w:type="dxa"/>
            <w:vAlign w:val="bottom"/>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ЦДО</w:t>
            </w:r>
          </w:p>
        </w:tc>
        <w:tc>
          <w:tcPr>
            <w:tcW w:w="992"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49</w:t>
            </w:r>
          </w:p>
        </w:tc>
        <w:tc>
          <w:tcPr>
            <w:tcW w:w="127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12</w:t>
            </w:r>
          </w:p>
        </w:tc>
        <w:tc>
          <w:tcPr>
            <w:tcW w:w="850"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14</w:t>
            </w:r>
          </w:p>
        </w:tc>
        <w:tc>
          <w:tcPr>
            <w:tcW w:w="85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w:t>
            </w:r>
          </w:p>
        </w:tc>
        <w:tc>
          <w:tcPr>
            <w:tcW w:w="115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4</w:t>
            </w:r>
          </w:p>
        </w:tc>
        <w:tc>
          <w:tcPr>
            <w:tcW w:w="1123"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7</w:t>
            </w:r>
          </w:p>
        </w:tc>
        <w:tc>
          <w:tcPr>
            <w:tcW w:w="112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11</w:t>
            </w:r>
          </w:p>
        </w:tc>
      </w:tr>
      <w:tr w:rsidR="00B807E5" w:rsidRPr="00376CFA" w:rsidTr="00EC5C73">
        <w:tc>
          <w:tcPr>
            <w:tcW w:w="3403" w:type="dxa"/>
            <w:vAlign w:val="bottom"/>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УСШ</w:t>
            </w:r>
          </w:p>
        </w:tc>
        <w:tc>
          <w:tcPr>
            <w:tcW w:w="992"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19</w:t>
            </w:r>
          </w:p>
        </w:tc>
        <w:tc>
          <w:tcPr>
            <w:tcW w:w="127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850"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85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19</w:t>
            </w:r>
          </w:p>
        </w:tc>
        <w:tc>
          <w:tcPr>
            <w:tcW w:w="115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1123"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112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r>
      <w:tr w:rsidR="00B807E5" w:rsidRPr="00376CFA" w:rsidTr="00EC5C73">
        <w:tc>
          <w:tcPr>
            <w:tcW w:w="3403"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ДШИ</w:t>
            </w:r>
          </w:p>
        </w:tc>
        <w:tc>
          <w:tcPr>
            <w:tcW w:w="992"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10</w:t>
            </w:r>
          </w:p>
        </w:tc>
        <w:tc>
          <w:tcPr>
            <w:tcW w:w="127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850"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85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115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1123"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112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10</w:t>
            </w:r>
          </w:p>
        </w:tc>
      </w:tr>
      <w:tr w:rsidR="00B807E5" w:rsidRPr="00376CFA" w:rsidTr="00EC5C73">
        <w:tc>
          <w:tcPr>
            <w:tcW w:w="3403" w:type="dxa"/>
            <w:shd w:val="clear" w:color="auto" w:fill="BFBFBF" w:themeFill="background1" w:themeFillShade="BF"/>
          </w:tcPr>
          <w:p w:rsidR="00B807E5" w:rsidRPr="00376CFA" w:rsidRDefault="00B807E5" w:rsidP="002C5534">
            <w:pPr>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ИТОГО:</w:t>
            </w:r>
          </w:p>
        </w:tc>
        <w:tc>
          <w:tcPr>
            <w:tcW w:w="992" w:type="dxa"/>
            <w:shd w:val="clear" w:color="auto" w:fill="BFBFBF" w:themeFill="background1" w:themeFillShade="BF"/>
            <w:vAlign w:val="center"/>
          </w:tcPr>
          <w:p w:rsidR="00B807E5" w:rsidRPr="00376CFA" w:rsidRDefault="00B807E5" w:rsidP="002C5534">
            <w:pPr>
              <w:jc w:val="both"/>
              <w:rPr>
                <w:rFonts w:ascii="Times New Roman" w:hAnsi="Times New Roman" w:cs="Times New Roman"/>
                <w:b/>
                <w:sz w:val="28"/>
                <w:szCs w:val="28"/>
              </w:rPr>
            </w:pPr>
            <w:r w:rsidRPr="00376CFA">
              <w:rPr>
                <w:rFonts w:ascii="Times New Roman" w:hAnsi="Times New Roman" w:cs="Times New Roman"/>
                <w:b/>
                <w:sz w:val="28"/>
                <w:szCs w:val="28"/>
              </w:rPr>
              <w:t>262</w:t>
            </w:r>
          </w:p>
        </w:tc>
        <w:tc>
          <w:tcPr>
            <w:tcW w:w="1276" w:type="dxa"/>
            <w:shd w:val="clear" w:color="auto" w:fill="BFBFBF" w:themeFill="background1" w:themeFillShade="BF"/>
            <w:vAlign w:val="center"/>
          </w:tcPr>
          <w:p w:rsidR="00B807E5" w:rsidRPr="00376CFA" w:rsidRDefault="00B807E5" w:rsidP="002C5534">
            <w:pPr>
              <w:jc w:val="both"/>
              <w:rPr>
                <w:rFonts w:ascii="Times New Roman" w:hAnsi="Times New Roman" w:cs="Times New Roman"/>
                <w:b/>
                <w:sz w:val="28"/>
                <w:szCs w:val="28"/>
              </w:rPr>
            </w:pPr>
            <w:r w:rsidRPr="00376CFA">
              <w:rPr>
                <w:rFonts w:ascii="Times New Roman" w:hAnsi="Times New Roman" w:cs="Times New Roman"/>
                <w:b/>
                <w:sz w:val="28"/>
                <w:szCs w:val="28"/>
              </w:rPr>
              <w:t>67</w:t>
            </w:r>
          </w:p>
        </w:tc>
        <w:tc>
          <w:tcPr>
            <w:tcW w:w="850" w:type="dxa"/>
            <w:shd w:val="clear" w:color="auto" w:fill="BFBFBF" w:themeFill="background1" w:themeFillShade="BF"/>
            <w:vAlign w:val="center"/>
          </w:tcPr>
          <w:p w:rsidR="00B807E5" w:rsidRPr="00376CFA" w:rsidRDefault="00B807E5" w:rsidP="002C5534">
            <w:pPr>
              <w:jc w:val="both"/>
              <w:rPr>
                <w:rFonts w:ascii="Times New Roman" w:hAnsi="Times New Roman" w:cs="Times New Roman"/>
                <w:b/>
                <w:sz w:val="28"/>
                <w:szCs w:val="28"/>
              </w:rPr>
            </w:pPr>
            <w:r w:rsidRPr="00376CFA">
              <w:rPr>
                <w:rFonts w:ascii="Times New Roman" w:hAnsi="Times New Roman" w:cs="Times New Roman"/>
                <w:b/>
                <w:sz w:val="28"/>
                <w:szCs w:val="28"/>
              </w:rPr>
              <w:t>39</w:t>
            </w:r>
          </w:p>
        </w:tc>
        <w:tc>
          <w:tcPr>
            <w:tcW w:w="856" w:type="dxa"/>
            <w:shd w:val="clear" w:color="auto" w:fill="BFBFBF" w:themeFill="background1" w:themeFillShade="BF"/>
            <w:vAlign w:val="center"/>
          </w:tcPr>
          <w:p w:rsidR="00B807E5" w:rsidRPr="00376CFA" w:rsidRDefault="00B807E5" w:rsidP="002C5534">
            <w:pPr>
              <w:jc w:val="both"/>
              <w:rPr>
                <w:rFonts w:ascii="Times New Roman" w:hAnsi="Times New Roman" w:cs="Times New Roman"/>
                <w:b/>
                <w:sz w:val="28"/>
                <w:szCs w:val="28"/>
              </w:rPr>
            </w:pPr>
            <w:r w:rsidRPr="00376CFA">
              <w:rPr>
                <w:rFonts w:ascii="Times New Roman" w:hAnsi="Times New Roman" w:cs="Times New Roman"/>
                <w:b/>
                <w:sz w:val="28"/>
                <w:szCs w:val="28"/>
              </w:rPr>
              <w:t>70</w:t>
            </w:r>
          </w:p>
        </w:tc>
        <w:tc>
          <w:tcPr>
            <w:tcW w:w="1156" w:type="dxa"/>
            <w:shd w:val="clear" w:color="auto" w:fill="BFBFBF" w:themeFill="background1" w:themeFillShade="BF"/>
            <w:vAlign w:val="center"/>
          </w:tcPr>
          <w:p w:rsidR="00B807E5" w:rsidRPr="00376CFA" w:rsidRDefault="00B807E5" w:rsidP="002C5534">
            <w:pPr>
              <w:jc w:val="both"/>
              <w:rPr>
                <w:rFonts w:ascii="Times New Roman" w:hAnsi="Times New Roman" w:cs="Times New Roman"/>
                <w:b/>
                <w:sz w:val="28"/>
                <w:szCs w:val="28"/>
              </w:rPr>
            </w:pPr>
            <w:r w:rsidRPr="00376CFA">
              <w:rPr>
                <w:rFonts w:ascii="Times New Roman" w:hAnsi="Times New Roman" w:cs="Times New Roman"/>
                <w:b/>
                <w:sz w:val="28"/>
                <w:szCs w:val="28"/>
              </w:rPr>
              <w:t>11</w:t>
            </w:r>
          </w:p>
        </w:tc>
        <w:tc>
          <w:tcPr>
            <w:tcW w:w="1123" w:type="dxa"/>
            <w:shd w:val="clear" w:color="auto" w:fill="BFBFBF" w:themeFill="background1" w:themeFillShade="BF"/>
            <w:vAlign w:val="center"/>
          </w:tcPr>
          <w:p w:rsidR="00B807E5" w:rsidRPr="00376CFA" w:rsidRDefault="00B807E5" w:rsidP="002C5534">
            <w:pPr>
              <w:jc w:val="both"/>
              <w:rPr>
                <w:rFonts w:ascii="Times New Roman" w:hAnsi="Times New Roman" w:cs="Times New Roman"/>
                <w:b/>
                <w:sz w:val="28"/>
                <w:szCs w:val="28"/>
              </w:rPr>
            </w:pPr>
            <w:r w:rsidRPr="00376CFA">
              <w:rPr>
                <w:rFonts w:ascii="Times New Roman" w:hAnsi="Times New Roman" w:cs="Times New Roman"/>
                <w:b/>
                <w:sz w:val="28"/>
                <w:szCs w:val="28"/>
              </w:rPr>
              <w:t>11</w:t>
            </w:r>
          </w:p>
        </w:tc>
        <w:tc>
          <w:tcPr>
            <w:tcW w:w="1126" w:type="dxa"/>
            <w:shd w:val="clear" w:color="auto" w:fill="BFBFBF" w:themeFill="background1" w:themeFillShade="BF"/>
            <w:vAlign w:val="center"/>
          </w:tcPr>
          <w:p w:rsidR="00B807E5" w:rsidRPr="00376CFA" w:rsidRDefault="00B807E5" w:rsidP="002C5534">
            <w:pPr>
              <w:jc w:val="both"/>
              <w:rPr>
                <w:rFonts w:ascii="Times New Roman" w:hAnsi="Times New Roman" w:cs="Times New Roman"/>
                <w:b/>
                <w:sz w:val="28"/>
                <w:szCs w:val="28"/>
              </w:rPr>
            </w:pPr>
            <w:r w:rsidRPr="00376CFA">
              <w:rPr>
                <w:rFonts w:ascii="Times New Roman" w:hAnsi="Times New Roman" w:cs="Times New Roman"/>
                <w:b/>
                <w:sz w:val="28"/>
                <w:szCs w:val="28"/>
              </w:rPr>
              <w:t>64</w:t>
            </w:r>
          </w:p>
        </w:tc>
      </w:tr>
      <w:tr w:rsidR="00B807E5" w:rsidRPr="00376CFA" w:rsidTr="00EC5C73">
        <w:tc>
          <w:tcPr>
            <w:tcW w:w="3403" w:type="dxa"/>
          </w:tcPr>
          <w:p w:rsidR="00B807E5" w:rsidRPr="00376CFA" w:rsidRDefault="00B807E5" w:rsidP="002C5534">
            <w:pPr>
              <w:jc w:val="both"/>
              <w:rPr>
                <w:rFonts w:ascii="Times New Roman" w:hAnsi="Times New Roman" w:cs="Times New Roman"/>
                <w:color w:val="auto"/>
                <w:sz w:val="28"/>
                <w:szCs w:val="28"/>
              </w:rPr>
            </w:pPr>
          </w:p>
        </w:tc>
        <w:tc>
          <w:tcPr>
            <w:tcW w:w="992" w:type="dxa"/>
            <w:vAlign w:val="center"/>
          </w:tcPr>
          <w:p w:rsidR="00B807E5" w:rsidRPr="00376CFA" w:rsidRDefault="00B807E5" w:rsidP="002C5534">
            <w:pPr>
              <w:jc w:val="both"/>
              <w:rPr>
                <w:rFonts w:ascii="Times New Roman" w:hAnsi="Times New Roman" w:cs="Times New Roman"/>
                <w:color w:val="auto"/>
                <w:sz w:val="28"/>
                <w:szCs w:val="28"/>
              </w:rPr>
            </w:pPr>
          </w:p>
        </w:tc>
        <w:tc>
          <w:tcPr>
            <w:tcW w:w="1276" w:type="dxa"/>
            <w:vAlign w:val="center"/>
          </w:tcPr>
          <w:p w:rsidR="00B807E5" w:rsidRPr="00376CFA" w:rsidRDefault="00B807E5" w:rsidP="002C5534">
            <w:pPr>
              <w:jc w:val="both"/>
              <w:rPr>
                <w:rFonts w:ascii="Times New Roman" w:hAnsi="Times New Roman" w:cs="Times New Roman"/>
                <w:color w:val="auto"/>
                <w:sz w:val="28"/>
                <w:szCs w:val="28"/>
              </w:rPr>
            </w:pPr>
          </w:p>
        </w:tc>
        <w:tc>
          <w:tcPr>
            <w:tcW w:w="850" w:type="dxa"/>
            <w:vAlign w:val="center"/>
          </w:tcPr>
          <w:p w:rsidR="00B807E5" w:rsidRPr="00376CFA" w:rsidRDefault="00B807E5" w:rsidP="002C5534">
            <w:pPr>
              <w:jc w:val="both"/>
              <w:rPr>
                <w:rFonts w:ascii="Times New Roman" w:hAnsi="Times New Roman" w:cs="Times New Roman"/>
                <w:color w:val="auto"/>
                <w:sz w:val="28"/>
                <w:szCs w:val="28"/>
              </w:rPr>
            </w:pPr>
          </w:p>
        </w:tc>
        <w:tc>
          <w:tcPr>
            <w:tcW w:w="856" w:type="dxa"/>
            <w:vAlign w:val="center"/>
          </w:tcPr>
          <w:p w:rsidR="00B807E5" w:rsidRPr="00376CFA" w:rsidRDefault="00B807E5" w:rsidP="002C5534">
            <w:pPr>
              <w:jc w:val="both"/>
              <w:rPr>
                <w:rFonts w:ascii="Times New Roman" w:hAnsi="Times New Roman" w:cs="Times New Roman"/>
                <w:color w:val="auto"/>
                <w:sz w:val="28"/>
                <w:szCs w:val="28"/>
              </w:rPr>
            </w:pPr>
          </w:p>
        </w:tc>
        <w:tc>
          <w:tcPr>
            <w:tcW w:w="1156" w:type="dxa"/>
            <w:vAlign w:val="center"/>
          </w:tcPr>
          <w:p w:rsidR="00B807E5" w:rsidRPr="00376CFA" w:rsidRDefault="00B807E5" w:rsidP="002C5534">
            <w:pPr>
              <w:jc w:val="both"/>
              <w:rPr>
                <w:rFonts w:ascii="Times New Roman" w:hAnsi="Times New Roman" w:cs="Times New Roman"/>
                <w:color w:val="auto"/>
                <w:sz w:val="28"/>
                <w:szCs w:val="28"/>
              </w:rPr>
            </w:pPr>
          </w:p>
        </w:tc>
        <w:tc>
          <w:tcPr>
            <w:tcW w:w="1123" w:type="dxa"/>
            <w:vAlign w:val="center"/>
          </w:tcPr>
          <w:p w:rsidR="00B807E5" w:rsidRPr="00376CFA" w:rsidRDefault="00B807E5" w:rsidP="002C5534">
            <w:pPr>
              <w:jc w:val="both"/>
              <w:rPr>
                <w:rFonts w:ascii="Times New Roman" w:hAnsi="Times New Roman" w:cs="Times New Roman"/>
                <w:color w:val="auto"/>
                <w:sz w:val="28"/>
                <w:szCs w:val="28"/>
              </w:rPr>
            </w:pPr>
          </w:p>
        </w:tc>
        <w:tc>
          <w:tcPr>
            <w:tcW w:w="1126" w:type="dxa"/>
            <w:vAlign w:val="center"/>
          </w:tcPr>
          <w:p w:rsidR="00B807E5" w:rsidRPr="00376CFA" w:rsidRDefault="00B807E5" w:rsidP="002C5534">
            <w:pPr>
              <w:jc w:val="both"/>
              <w:rPr>
                <w:rFonts w:ascii="Times New Roman" w:hAnsi="Times New Roman" w:cs="Times New Roman"/>
                <w:color w:val="auto"/>
                <w:sz w:val="28"/>
                <w:szCs w:val="28"/>
              </w:rPr>
            </w:pPr>
          </w:p>
        </w:tc>
      </w:tr>
    </w:tbl>
    <w:p w:rsidR="00B807E5" w:rsidRPr="00376CFA" w:rsidRDefault="00B807E5" w:rsidP="002C5534">
      <w:pPr>
        <w:widowControl/>
        <w:ind w:firstLine="708"/>
        <w:jc w:val="both"/>
        <w:rPr>
          <w:rFonts w:ascii="Times New Roman" w:eastAsiaTheme="minorHAnsi" w:hAnsi="Times New Roman" w:cs="Times New Roman"/>
          <w:color w:val="auto"/>
          <w:sz w:val="28"/>
          <w:szCs w:val="28"/>
          <w:lang w:eastAsia="en-US" w:bidi="ar-SA"/>
        </w:rPr>
      </w:pPr>
    </w:p>
    <w:p w:rsidR="00B807E5" w:rsidRPr="00376CFA" w:rsidRDefault="00B807E5" w:rsidP="002C5534">
      <w:pPr>
        <w:widowControl/>
        <w:ind w:firstLine="708"/>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Как видно из таблицы, большая часть программ – физкультурно-спортивной направленности (26,7%),  25,5 % программ - социально-педагогической направленности, 24,4 % - художественной направленности. 15% программ естественнонаучной направленности и по 4% программ технической и туристско-краеведческой направленностей. </w:t>
      </w:r>
    </w:p>
    <w:p w:rsidR="00B807E5" w:rsidRPr="00376CFA" w:rsidRDefault="00B807E5" w:rsidP="002C5534">
      <w:pPr>
        <w:widowControl/>
        <w:ind w:firstLine="708"/>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По состоянию </w:t>
      </w:r>
      <w:r w:rsidRPr="00376CFA">
        <w:rPr>
          <w:rFonts w:ascii="Times New Roman" w:eastAsiaTheme="minorHAnsi" w:hAnsi="Times New Roman" w:cs="Times New Roman"/>
          <w:b/>
          <w:color w:val="auto"/>
          <w:sz w:val="28"/>
          <w:szCs w:val="28"/>
          <w:lang w:eastAsia="en-US" w:bidi="ar-SA"/>
        </w:rPr>
        <w:t>на 16 июля 2020 года</w:t>
      </w:r>
      <w:r w:rsidRPr="00376CFA">
        <w:rPr>
          <w:rFonts w:ascii="Times New Roman" w:eastAsiaTheme="minorHAnsi" w:hAnsi="Times New Roman" w:cs="Times New Roman"/>
          <w:color w:val="auto"/>
          <w:sz w:val="28"/>
          <w:szCs w:val="28"/>
          <w:lang w:eastAsia="en-US" w:bidi="ar-SA"/>
        </w:rPr>
        <w:t xml:space="preserve"> в Навигаторе зарегистрировано 3829  детей, сертификаты учета подтверждены у 2631 учащегося.</w:t>
      </w:r>
    </w:p>
    <w:p w:rsidR="00B807E5" w:rsidRPr="00376CFA" w:rsidRDefault="00B807E5" w:rsidP="002C5534">
      <w:pPr>
        <w:widowControl/>
        <w:ind w:firstLine="709"/>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b/>
          <w:color w:val="auto"/>
          <w:sz w:val="28"/>
          <w:szCs w:val="28"/>
          <w:lang w:eastAsia="en-US" w:bidi="ar-SA"/>
        </w:rPr>
        <w:t>Наиболее  важными задачами</w:t>
      </w:r>
      <w:r w:rsidRPr="00376CFA">
        <w:rPr>
          <w:rFonts w:ascii="Times New Roman" w:eastAsiaTheme="minorHAnsi" w:hAnsi="Times New Roman" w:cs="Times New Roman"/>
          <w:color w:val="auto"/>
          <w:sz w:val="28"/>
          <w:szCs w:val="28"/>
          <w:lang w:eastAsia="en-US" w:bidi="ar-SA"/>
        </w:rPr>
        <w:t xml:space="preserve"> в организации дополнительного образования на следующий учебный год станут:</w:t>
      </w:r>
    </w:p>
    <w:p w:rsidR="00B807E5" w:rsidRPr="00376CFA" w:rsidRDefault="00B807E5" w:rsidP="002C5534">
      <w:pPr>
        <w:widowControl/>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1. Внедрение целевой модели  развития системы дополнительного образования детей;</w:t>
      </w:r>
    </w:p>
    <w:p w:rsidR="00B807E5" w:rsidRPr="00376CFA" w:rsidRDefault="00B807E5" w:rsidP="002C5534">
      <w:pPr>
        <w:widowControl/>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2. Апробация модели персонифицированного учета детей в системе дополнительного образования. </w:t>
      </w:r>
    </w:p>
    <w:p w:rsidR="00B807E5" w:rsidRPr="00376CFA" w:rsidRDefault="00B807E5" w:rsidP="002C5534">
      <w:pPr>
        <w:widowControl/>
        <w:ind w:firstLine="708"/>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Вторым важным показателем проекта «Успех каждого ребенка» является увеличение числа участников открытых онлайн-уроков, реализуемых с учетом опыта открытых уроков «</w:t>
      </w:r>
      <w:proofErr w:type="spellStart"/>
      <w:r w:rsidRPr="00376CFA">
        <w:rPr>
          <w:rFonts w:ascii="Times New Roman" w:eastAsiaTheme="minorHAnsi" w:hAnsi="Times New Roman" w:cs="Times New Roman"/>
          <w:color w:val="auto"/>
          <w:sz w:val="28"/>
          <w:szCs w:val="28"/>
          <w:lang w:eastAsia="en-US" w:bidi="ar-SA"/>
        </w:rPr>
        <w:t>Проектория</w:t>
      </w:r>
      <w:proofErr w:type="spellEnd"/>
      <w:r w:rsidRPr="00376CFA">
        <w:rPr>
          <w:rFonts w:ascii="Times New Roman" w:eastAsiaTheme="minorHAnsi" w:hAnsi="Times New Roman" w:cs="Times New Roman"/>
          <w:color w:val="auto"/>
          <w:sz w:val="28"/>
          <w:szCs w:val="28"/>
          <w:lang w:eastAsia="en-US" w:bidi="ar-SA"/>
        </w:rPr>
        <w:t>», «Уроки настоящего» или иных аналогичных по возможностям, функциям и результатам проектах, направленных на раннюю профориентацию обучающихся 6-11 классов.  В течение 2019-2020 учебного года состоялся ряд уроков в рамках проекта «</w:t>
      </w:r>
      <w:proofErr w:type="spellStart"/>
      <w:r w:rsidRPr="00376CFA">
        <w:rPr>
          <w:rFonts w:ascii="Times New Roman" w:eastAsiaTheme="minorHAnsi" w:hAnsi="Times New Roman" w:cs="Times New Roman"/>
          <w:color w:val="auto"/>
          <w:sz w:val="28"/>
          <w:szCs w:val="28"/>
          <w:lang w:eastAsia="en-US" w:bidi="ar-SA"/>
        </w:rPr>
        <w:t>Проектория</w:t>
      </w:r>
      <w:proofErr w:type="spellEnd"/>
      <w:r w:rsidRPr="00376CFA">
        <w:rPr>
          <w:rFonts w:ascii="Times New Roman" w:eastAsiaTheme="minorHAnsi" w:hAnsi="Times New Roman" w:cs="Times New Roman"/>
          <w:color w:val="auto"/>
          <w:sz w:val="28"/>
          <w:szCs w:val="28"/>
          <w:lang w:eastAsia="en-US" w:bidi="ar-SA"/>
        </w:rPr>
        <w:t>», в которых приняли участие все школы района. Количество участников Уроков в 2019 году:</w:t>
      </w:r>
    </w:p>
    <w:p w:rsidR="00B807E5" w:rsidRPr="00376CFA" w:rsidRDefault="00B807E5" w:rsidP="002C5534">
      <w:pPr>
        <w:widowControl/>
        <w:jc w:val="both"/>
        <w:rPr>
          <w:rFonts w:ascii="Times New Roman" w:eastAsiaTheme="minorHAnsi" w:hAnsi="Times New Roman" w:cs="Times New Roman"/>
          <w:color w:val="auto"/>
          <w:sz w:val="28"/>
          <w:szCs w:val="28"/>
          <w:lang w:eastAsia="en-US" w:bidi="ar-SA"/>
        </w:rPr>
      </w:pPr>
    </w:p>
    <w:tbl>
      <w:tblPr>
        <w:tblStyle w:val="af3"/>
        <w:tblW w:w="9626" w:type="dxa"/>
        <w:tblInd w:w="-34" w:type="dxa"/>
        <w:tblLook w:val="04A0" w:firstRow="1" w:lastRow="0" w:firstColumn="1" w:lastColumn="0" w:noHBand="0" w:noVBand="1"/>
      </w:tblPr>
      <w:tblGrid>
        <w:gridCol w:w="4329"/>
        <w:gridCol w:w="1695"/>
        <w:gridCol w:w="1254"/>
        <w:gridCol w:w="1117"/>
        <w:gridCol w:w="1231"/>
      </w:tblGrid>
      <w:tr w:rsidR="00B807E5" w:rsidRPr="00376CFA" w:rsidTr="00B807E5">
        <w:tc>
          <w:tcPr>
            <w:tcW w:w="4962"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ОУ</w:t>
            </w:r>
          </w:p>
        </w:tc>
        <w:tc>
          <w:tcPr>
            <w:tcW w:w="1484" w:type="dxa"/>
            <w:vAlign w:val="center"/>
          </w:tcPr>
          <w:p w:rsidR="00B807E5" w:rsidRPr="00376CFA" w:rsidRDefault="00B807E5" w:rsidP="002C5534">
            <w:pPr>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Показатель 2019 г</w:t>
            </w:r>
          </w:p>
        </w:tc>
        <w:tc>
          <w:tcPr>
            <w:tcW w:w="1106" w:type="dxa"/>
            <w:vAlign w:val="center"/>
          </w:tcPr>
          <w:p w:rsidR="00B807E5" w:rsidRPr="00376CFA" w:rsidRDefault="00B807E5" w:rsidP="002C5534">
            <w:pPr>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17 октября</w:t>
            </w:r>
          </w:p>
        </w:tc>
        <w:tc>
          <w:tcPr>
            <w:tcW w:w="988" w:type="dxa"/>
            <w:vAlign w:val="center"/>
          </w:tcPr>
          <w:p w:rsidR="00B807E5" w:rsidRPr="00376CFA" w:rsidRDefault="00B807E5" w:rsidP="002C5534">
            <w:pPr>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26 ноября</w:t>
            </w:r>
          </w:p>
        </w:tc>
        <w:tc>
          <w:tcPr>
            <w:tcW w:w="1086" w:type="dxa"/>
            <w:vAlign w:val="center"/>
          </w:tcPr>
          <w:p w:rsidR="00B807E5" w:rsidRPr="00376CFA" w:rsidRDefault="00B807E5" w:rsidP="002C5534">
            <w:pPr>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19 декабря</w:t>
            </w:r>
          </w:p>
        </w:tc>
      </w:tr>
      <w:tr w:rsidR="00B807E5" w:rsidRPr="00376CFA" w:rsidTr="00B807E5">
        <w:tc>
          <w:tcPr>
            <w:tcW w:w="4962"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Ужурская</w:t>
            </w:r>
            <w:proofErr w:type="spellEnd"/>
            <w:r w:rsidRPr="00376CFA">
              <w:rPr>
                <w:rFonts w:ascii="Times New Roman" w:hAnsi="Times New Roman" w:cs="Times New Roman"/>
                <w:color w:val="auto"/>
                <w:sz w:val="28"/>
                <w:szCs w:val="28"/>
              </w:rPr>
              <w:t xml:space="preserve"> СОШ №1» </w:t>
            </w:r>
          </w:p>
        </w:tc>
        <w:tc>
          <w:tcPr>
            <w:tcW w:w="1484"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156</w:t>
            </w:r>
          </w:p>
        </w:tc>
        <w:tc>
          <w:tcPr>
            <w:tcW w:w="110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286</w:t>
            </w:r>
          </w:p>
        </w:tc>
        <w:tc>
          <w:tcPr>
            <w:tcW w:w="98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102</w:t>
            </w:r>
          </w:p>
        </w:tc>
        <w:tc>
          <w:tcPr>
            <w:tcW w:w="108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109</w:t>
            </w:r>
          </w:p>
        </w:tc>
      </w:tr>
      <w:tr w:rsidR="00B807E5" w:rsidRPr="00376CFA" w:rsidTr="00B807E5">
        <w:tc>
          <w:tcPr>
            <w:tcW w:w="4962"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Ужурская</w:t>
            </w:r>
            <w:proofErr w:type="spellEnd"/>
            <w:r w:rsidRPr="00376CFA">
              <w:rPr>
                <w:rFonts w:ascii="Times New Roman" w:hAnsi="Times New Roman" w:cs="Times New Roman"/>
                <w:color w:val="auto"/>
                <w:sz w:val="28"/>
                <w:szCs w:val="28"/>
              </w:rPr>
              <w:t xml:space="preserve"> СОШ №2»</w:t>
            </w:r>
          </w:p>
        </w:tc>
        <w:tc>
          <w:tcPr>
            <w:tcW w:w="1484"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89</w:t>
            </w:r>
          </w:p>
        </w:tc>
        <w:tc>
          <w:tcPr>
            <w:tcW w:w="110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65</w:t>
            </w:r>
          </w:p>
        </w:tc>
        <w:tc>
          <w:tcPr>
            <w:tcW w:w="98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67</w:t>
            </w:r>
          </w:p>
        </w:tc>
        <w:tc>
          <w:tcPr>
            <w:tcW w:w="108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72</w:t>
            </w:r>
          </w:p>
        </w:tc>
      </w:tr>
      <w:tr w:rsidR="00B807E5" w:rsidRPr="00376CFA" w:rsidTr="00B807E5">
        <w:tc>
          <w:tcPr>
            <w:tcW w:w="4962"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Ужурская</w:t>
            </w:r>
            <w:proofErr w:type="spellEnd"/>
            <w:r w:rsidRPr="00376CFA">
              <w:rPr>
                <w:rFonts w:ascii="Times New Roman" w:hAnsi="Times New Roman" w:cs="Times New Roman"/>
                <w:color w:val="auto"/>
                <w:sz w:val="28"/>
                <w:szCs w:val="28"/>
              </w:rPr>
              <w:t xml:space="preserve"> СОШ №3»</w:t>
            </w:r>
          </w:p>
        </w:tc>
        <w:tc>
          <w:tcPr>
            <w:tcW w:w="1484"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136</w:t>
            </w:r>
          </w:p>
        </w:tc>
        <w:tc>
          <w:tcPr>
            <w:tcW w:w="110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259</w:t>
            </w:r>
          </w:p>
        </w:tc>
        <w:tc>
          <w:tcPr>
            <w:tcW w:w="98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247</w:t>
            </w:r>
          </w:p>
        </w:tc>
        <w:tc>
          <w:tcPr>
            <w:tcW w:w="108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257</w:t>
            </w:r>
          </w:p>
        </w:tc>
      </w:tr>
      <w:tr w:rsidR="00B807E5" w:rsidRPr="00376CFA" w:rsidTr="00B807E5">
        <w:tc>
          <w:tcPr>
            <w:tcW w:w="4962"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Ужурская</w:t>
            </w:r>
            <w:proofErr w:type="spellEnd"/>
            <w:r w:rsidRPr="00376CFA">
              <w:rPr>
                <w:rFonts w:ascii="Times New Roman" w:hAnsi="Times New Roman" w:cs="Times New Roman"/>
                <w:color w:val="auto"/>
                <w:sz w:val="28"/>
                <w:szCs w:val="28"/>
              </w:rPr>
              <w:t xml:space="preserve"> СОШ № 6»</w:t>
            </w:r>
          </w:p>
        </w:tc>
        <w:tc>
          <w:tcPr>
            <w:tcW w:w="1484"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179</w:t>
            </w:r>
          </w:p>
        </w:tc>
        <w:tc>
          <w:tcPr>
            <w:tcW w:w="110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150</w:t>
            </w:r>
          </w:p>
        </w:tc>
        <w:tc>
          <w:tcPr>
            <w:tcW w:w="98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115</w:t>
            </w:r>
          </w:p>
        </w:tc>
        <w:tc>
          <w:tcPr>
            <w:tcW w:w="108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160</w:t>
            </w:r>
          </w:p>
        </w:tc>
      </w:tr>
      <w:tr w:rsidR="00B807E5" w:rsidRPr="00376CFA" w:rsidTr="00B807E5">
        <w:tc>
          <w:tcPr>
            <w:tcW w:w="4962"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Златоруновская</w:t>
            </w:r>
            <w:proofErr w:type="spellEnd"/>
            <w:r w:rsidRPr="00376CFA">
              <w:rPr>
                <w:rFonts w:ascii="Times New Roman" w:hAnsi="Times New Roman" w:cs="Times New Roman"/>
                <w:color w:val="auto"/>
                <w:sz w:val="28"/>
                <w:szCs w:val="28"/>
              </w:rPr>
              <w:t xml:space="preserve"> СОШ»</w:t>
            </w:r>
          </w:p>
        </w:tc>
        <w:tc>
          <w:tcPr>
            <w:tcW w:w="1484"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76</w:t>
            </w:r>
          </w:p>
        </w:tc>
        <w:tc>
          <w:tcPr>
            <w:tcW w:w="110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51</w:t>
            </w:r>
          </w:p>
        </w:tc>
        <w:tc>
          <w:tcPr>
            <w:tcW w:w="98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51</w:t>
            </w:r>
          </w:p>
        </w:tc>
        <w:tc>
          <w:tcPr>
            <w:tcW w:w="108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51</w:t>
            </w:r>
          </w:p>
        </w:tc>
      </w:tr>
      <w:tr w:rsidR="00B807E5" w:rsidRPr="00376CFA" w:rsidTr="00B807E5">
        <w:tc>
          <w:tcPr>
            <w:tcW w:w="4962"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lastRenderedPageBreak/>
              <w:t>МБОУ «Ильинская СОШ»</w:t>
            </w:r>
          </w:p>
        </w:tc>
        <w:tc>
          <w:tcPr>
            <w:tcW w:w="1484"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22</w:t>
            </w:r>
          </w:p>
        </w:tc>
        <w:tc>
          <w:tcPr>
            <w:tcW w:w="110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32</w:t>
            </w:r>
          </w:p>
        </w:tc>
        <w:tc>
          <w:tcPr>
            <w:tcW w:w="98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37</w:t>
            </w:r>
          </w:p>
        </w:tc>
        <w:tc>
          <w:tcPr>
            <w:tcW w:w="108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36</w:t>
            </w:r>
          </w:p>
        </w:tc>
      </w:tr>
      <w:tr w:rsidR="00B807E5" w:rsidRPr="00376CFA" w:rsidTr="00B807E5">
        <w:tc>
          <w:tcPr>
            <w:tcW w:w="4962"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Крутоярская</w:t>
            </w:r>
            <w:proofErr w:type="spellEnd"/>
            <w:r w:rsidRPr="00376CFA">
              <w:rPr>
                <w:rFonts w:ascii="Times New Roman" w:hAnsi="Times New Roman" w:cs="Times New Roman"/>
                <w:color w:val="auto"/>
                <w:sz w:val="28"/>
                <w:szCs w:val="28"/>
              </w:rPr>
              <w:t xml:space="preserve"> СОШ"</w:t>
            </w:r>
          </w:p>
        </w:tc>
        <w:tc>
          <w:tcPr>
            <w:tcW w:w="1484"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110</w:t>
            </w:r>
          </w:p>
        </w:tc>
        <w:tc>
          <w:tcPr>
            <w:tcW w:w="110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108</w:t>
            </w:r>
          </w:p>
        </w:tc>
        <w:tc>
          <w:tcPr>
            <w:tcW w:w="98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182</w:t>
            </w:r>
          </w:p>
        </w:tc>
        <w:tc>
          <w:tcPr>
            <w:tcW w:w="108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127</w:t>
            </w:r>
          </w:p>
        </w:tc>
      </w:tr>
      <w:tr w:rsidR="00B807E5" w:rsidRPr="00376CFA" w:rsidTr="00B807E5">
        <w:tc>
          <w:tcPr>
            <w:tcW w:w="4962"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Локшинская</w:t>
            </w:r>
            <w:proofErr w:type="spellEnd"/>
            <w:r w:rsidRPr="00376CFA">
              <w:rPr>
                <w:rFonts w:ascii="Times New Roman" w:hAnsi="Times New Roman" w:cs="Times New Roman"/>
                <w:color w:val="auto"/>
                <w:sz w:val="28"/>
                <w:szCs w:val="28"/>
              </w:rPr>
              <w:t xml:space="preserve"> СОШ»</w:t>
            </w:r>
          </w:p>
        </w:tc>
        <w:tc>
          <w:tcPr>
            <w:tcW w:w="1484"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24</w:t>
            </w:r>
          </w:p>
        </w:tc>
        <w:tc>
          <w:tcPr>
            <w:tcW w:w="110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18</w:t>
            </w:r>
          </w:p>
        </w:tc>
        <w:tc>
          <w:tcPr>
            <w:tcW w:w="98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17</w:t>
            </w:r>
          </w:p>
        </w:tc>
        <w:tc>
          <w:tcPr>
            <w:tcW w:w="108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18</w:t>
            </w:r>
          </w:p>
        </w:tc>
      </w:tr>
      <w:tr w:rsidR="00B807E5" w:rsidRPr="00376CFA" w:rsidTr="00B807E5">
        <w:tc>
          <w:tcPr>
            <w:tcW w:w="4962"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Малоимышская</w:t>
            </w:r>
            <w:proofErr w:type="spellEnd"/>
            <w:r w:rsidRPr="00376CFA">
              <w:rPr>
                <w:rFonts w:ascii="Times New Roman" w:hAnsi="Times New Roman" w:cs="Times New Roman"/>
                <w:color w:val="auto"/>
                <w:sz w:val="28"/>
                <w:szCs w:val="28"/>
              </w:rPr>
              <w:t xml:space="preserve"> СОШ»</w:t>
            </w:r>
          </w:p>
        </w:tc>
        <w:tc>
          <w:tcPr>
            <w:tcW w:w="1484"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36</w:t>
            </w:r>
          </w:p>
        </w:tc>
        <w:tc>
          <w:tcPr>
            <w:tcW w:w="110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32</w:t>
            </w:r>
          </w:p>
        </w:tc>
        <w:tc>
          <w:tcPr>
            <w:tcW w:w="98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32</w:t>
            </w:r>
          </w:p>
        </w:tc>
        <w:tc>
          <w:tcPr>
            <w:tcW w:w="108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32</w:t>
            </w:r>
          </w:p>
        </w:tc>
      </w:tr>
      <w:tr w:rsidR="00B807E5" w:rsidRPr="00376CFA" w:rsidTr="00B807E5">
        <w:tc>
          <w:tcPr>
            <w:tcW w:w="4962"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 xml:space="preserve">МБОУ «Михайловская СОШ» </w:t>
            </w:r>
          </w:p>
        </w:tc>
        <w:tc>
          <w:tcPr>
            <w:tcW w:w="1484"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24</w:t>
            </w:r>
          </w:p>
        </w:tc>
        <w:tc>
          <w:tcPr>
            <w:tcW w:w="110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41</w:t>
            </w:r>
          </w:p>
        </w:tc>
        <w:tc>
          <w:tcPr>
            <w:tcW w:w="98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8</w:t>
            </w:r>
          </w:p>
        </w:tc>
        <w:tc>
          <w:tcPr>
            <w:tcW w:w="108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33</w:t>
            </w:r>
          </w:p>
        </w:tc>
      </w:tr>
      <w:tr w:rsidR="00B807E5" w:rsidRPr="00376CFA" w:rsidTr="00B807E5">
        <w:tc>
          <w:tcPr>
            <w:tcW w:w="4962"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Приреченская</w:t>
            </w:r>
            <w:proofErr w:type="spellEnd"/>
            <w:r w:rsidRPr="00376CFA">
              <w:rPr>
                <w:rFonts w:ascii="Times New Roman" w:hAnsi="Times New Roman" w:cs="Times New Roman"/>
                <w:color w:val="auto"/>
                <w:sz w:val="28"/>
                <w:szCs w:val="28"/>
              </w:rPr>
              <w:t xml:space="preserve"> СОШ»</w:t>
            </w:r>
          </w:p>
        </w:tc>
        <w:tc>
          <w:tcPr>
            <w:tcW w:w="1484"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68</w:t>
            </w:r>
          </w:p>
        </w:tc>
        <w:tc>
          <w:tcPr>
            <w:tcW w:w="110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52</w:t>
            </w:r>
          </w:p>
        </w:tc>
        <w:tc>
          <w:tcPr>
            <w:tcW w:w="98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39</w:t>
            </w:r>
          </w:p>
        </w:tc>
        <w:tc>
          <w:tcPr>
            <w:tcW w:w="108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53</w:t>
            </w:r>
          </w:p>
        </w:tc>
      </w:tr>
      <w:tr w:rsidR="00B807E5" w:rsidRPr="00376CFA" w:rsidTr="00B807E5">
        <w:tc>
          <w:tcPr>
            <w:tcW w:w="4962"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 xml:space="preserve">МБОУ </w:t>
            </w:r>
            <w:proofErr w:type="spellStart"/>
            <w:r w:rsidRPr="00376CFA">
              <w:rPr>
                <w:rFonts w:ascii="Times New Roman" w:hAnsi="Times New Roman" w:cs="Times New Roman"/>
                <w:color w:val="auto"/>
                <w:sz w:val="28"/>
                <w:szCs w:val="28"/>
              </w:rPr>
              <w:t>Солгонская</w:t>
            </w:r>
            <w:proofErr w:type="spellEnd"/>
            <w:r w:rsidRPr="00376CFA">
              <w:rPr>
                <w:rFonts w:ascii="Times New Roman" w:hAnsi="Times New Roman" w:cs="Times New Roman"/>
                <w:color w:val="auto"/>
                <w:sz w:val="28"/>
                <w:szCs w:val="28"/>
              </w:rPr>
              <w:t xml:space="preserve"> СОШ</w:t>
            </w:r>
          </w:p>
        </w:tc>
        <w:tc>
          <w:tcPr>
            <w:tcW w:w="1484"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74</w:t>
            </w:r>
          </w:p>
        </w:tc>
        <w:tc>
          <w:tcPr>
            <w:tcW w:w="110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22</w:t>
            </w:r>
          </w:p>
        </w:tc>
        <w:tc>
          <w:tcPr>
            <w:tcW w:w="98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70</w:t>
            </w:r>
          </w:p>
        </w:tc>
        <w:tc>
          <w:tcPr>
            <w:tcW w:w="108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112</w:t>
            </w:r>
          </w:p>
        </w:tc>
      </w:tr>
      <w:tr w:rsidR="00B807E5" w:rsidRPr="00376CFA" w:rsidTr="00B807E5">
        <w:tc>
          <w:tcPr>
            <w:tcW w:w="4962" w:type="dxa"/>
            <w:vAlign w:val="center"/>
          </w:tcPr>
          <w:p w:rsidR="00B807E5" w:rsidRPr="00376CFA" w:rsidRDefault="00B807E5" w:rsidP="002C5534">
            <w:pPr>
              <w:jc w:val="both"/>
              <w:rPr>
                <w:rFonts w:ascii="Times New Roman" w:hAnsi="Times New Roman" w:cs="Times New Roman"/>
                <w:color w:val="auto"/>
                <w:sz w:val="28"/>
                <w:szCs w:val="28"/>
              </w:rPr>
            </w:pPr>
            <w:proofErr w:type="spellStart"/>
            <w:r w:rsidRPr="00376CFA">
              <w:rPr>
                <w:rFonts w:ascii="Times New Roman" w:hAnsi="Times New Roman" w:cs="Times New Roman"/>
                <w:color w:val="auto"/>
                <w:sz w:val="28"/>
                <w:szCs w:val="28"/>
              </w:rPr>
              <w:t>Арабкаевский</w:t>
            </w:r>
            <w:proofErr w:type="spellEnd"/>
            <w:r w:rsidRPr="00376CFA">
              <w:rPr>
                <w:rFonts w:ascii="Times New Roman" w:hAnsi="Times New Roman" w:cs="Times New Roman"/>
                <w:color w:val="auto"/>
                <w:sz w:val="28"/>
                <w:szCs w:val="28"/>
              </w:rPr>
              <w:t xml:space="preserve"> филиал</w:t>
            </w:r>
          </w:p>
        </w:tc>
        <w:tc>
          <w:tcPr>
            <w:tcW w:w="1484"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110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8</w:t>
            </w:r>
          </w:p>
        </w:tc>
        <w:tc>
          <w:tcPr>
            <w:tcW w:w="98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9</w:t>
            </w:r>
          </w:p>
        </w:tc>
        <w:tc>
          <w:tcPr>
            <w:tcW w:w="108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9</w:t>
            </w:r>
          </w:p>
        </w:tc>
      </w:tr>
      <w:tr w:rsidR="00B807E5" w:rsidRPr="00376CFA" w:rsidTr="00B807E5">
        <w:tc>
          <w:tcPr>
            <w:tcW w:w="4962"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Ашпанская</w:t>
            </w:r>
            <w:proofErr w:type="spellEnd"/>
            <w:r w:rsidRPr="00376CFA">
              <w:rPr>
                <w:rFonts w:ascii="Times New Roman" w:hAnsi="Times New Roman" w:cs="Times New Roman"/>
                <w:color w:val="auto"/>
                <w:sz w:val="28"/>
                <w:szCs w:val="28"/>
              </w:rPr>
              <w:t xml:space="preserve"> ООШ»</w:t>
            </w:r>
          </w:p>
        </w:tc>
        <w:tc>
          <w:tcPr>
            <w:tcW w:w="1484"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8</w:t>
            </w:r>
          </w:p>
        </w:tc>
        <w:tc>
          <w:tcPr>
            <w:tcW w:w="110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15</w:t>
            </w:r>
          </w:p>
        </w:tc>
        <w:tc>
          <w:tcPr>
            <w:tcW w:w="98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11</w:t>
            </w:r>
          </w:p>
        </w:tc>
        <w:tc>
          <w:tcPr>
            <w:tcW w:w="108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15</w:t>
            </w:r>
          </w:p>
        </w:tc>
      </w:tr>
      <w:tr w:rsidR="00B807E5" w:rsidRPr="00376CFA" w:rsidTr="00B807E5">
        <w:tc>
          <w:tcPr>
            <w:tcW w:w="4962"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Берёзовологская</w:t>
            </w:r>
            <w:proofErr w:type="spellEnd"/>
            <w:r w:rsidRPr="00376CFA">
              <w:rPr>
                <w:rFonts w:ascii="Times New Roman" w:hAnsi="Times New Roman" w:cs="Times New Roman"/>
                <w:color w:val="auto"/>
                <w:sz w:val="28"/>
                <w:szCs w:val="28"/>
              </w:rPr>
              <w:t xml:space="preserve"> ООШ»</w:t>
            </w:r>
          </w:p>
        </w:tc>
        <w:tc>
          <w:tcPr>
            <w:tcW w:w="1484"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5</w:t>
            </w:r>
          </w:p>
        </w:tc>
        <w:tc>
          <w:tcPr>
            <w:tcW w:w="110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7</w:t>
            </w:r>
          </w:p>
        </w:tc>
        <w:tc>
          <w:tcPr>
            <w:tcW w:w="98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9</w:t>
            </w:r>
          </w:p>
        </w:tc>
        <w:tc>
          <w:tcPr>
            <w:tcW w:w="108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9</w:t>
            </w:r>
          </w:p>
        </w:tc>
      </w:tr>
      <w:tr w:rsidR="00B807E5" w:rsidRPr="00376CFA" w:rsidTr="00B807E5">
        <w:tc>
          <w:tcPr>
            <w:tcW w:w="4962"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Кулунская</w:t>
            </w:r>
            <w:proofErr w:type="spellEnd"/>
            <w:r w:rsidRPr="00376CFA">
              <w:rPr>
                <w:rFonts w:ascii="Times New Roman" w:hAnsi="Times New Roman" w:cs="Times New Roman"/>
                <w:color w:val="auto"/>
                <w:sz w:val="28"/>
                <w:szCs w:val="28"/>
              </w:rPr>
              <w:t xml:space="preserve"> ООШ»</w:t>
            </w:r>
          </w:p>
        </w:tc>
        <w:tc>
          <w:tcPr>
            <w:tcW w:w="1484"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28</w:t>
            </w:r>
          </w:p>
        </w:tc>
        <w:tc>
          <w:tcPr>
            <w:tcW w:w="110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24</w:t>
            </w:r>
          </w:p>
        </w:tc>
        <w:tc>
          <w:tcPr>
            <w:tcW w:w="98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24</w:t>
            </w:r>
          </w:p>
        </w:tc>
        <w:tc>
          <w:tcPr>
            <w:tcW w:w="108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24</w:t>
            </w:r>
          </w:p>
        </w:tc>
      </w:tr>
      <w:tr w:rsidR="00B807E5" w:rsidRPr="00376CFA" w:rsidTr="00B807E5">
        <w:tc>
          <w:tcPr>
            <w:tcW w:w="4962"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Озероучумская</w:t>
            </w:r>
            <w:proofErr w:type="spellEnd"/>
            <w:r w:rsidRPr="00376CFA">
              <w:rPr>
                <w:rFonts w:ascii="Times New Roman" w:hAnsi="Times New Roman" w:cs="Times New Roman"/>
                <w:color w:val="auto"/>
                <w:sz w:val="28"/>
                <w:szCs w:val="28"/>
              </w:rPr>
              <w:t xml:space="preserve"> ООШ»</w:t>
            </w:r>
          </w:p>
        </w:tc>
        <w:tc>
          <w:tcPr>
            <w:tcW w:w="1484"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18</w:t>
            </w:r>
          </w:p>
        </w:tc>
        <w:tc>
          <w:tcPr>
            <w:tcW w:w="110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16</w:t>
            </w:r>
          </w:p>
        </w:tc>
        <w:tc>
          <w:tcPr>
            <w:tcW w:w="98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8</w:t>
            </w:r>
          </w:p>
        </w:tc>
        <w:tc>
          <w:tcPr>
            <w:tcW w:w="108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18</w:t>
            </w:r>
          </w:p>
        </w:tc>
      </w:tr>
      <w:tr w:rsidR="00B807E5" w:rsidRPr="00376CFA" w:rsidTr="00B807E5">
        <w:tc>
          <w:tcPr>
            <w:tcW w:w="4962"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Тургужанская</w:t>
            </w:r>
            <w:proofErr w:type="spellEnd"/>
            <w:r w:rsidRPr="00376CFA">
              <w:rPr>
                <w:rFonts w:ascii="Times New Roman" w:hAnsi="Times New Roman" w:cs="Times New Roman"/>
                <w:color w:val="auto"/>
                <w:sz w:val="28"/>
                <w:szCs w:val="28"/>
              </w:rPr>
              <w:t xml:space="preserve"> ООШ»</w:t>
            </w:r>
          </w:p>
        </w:tc>
        <w:tc>
          <w:tcPr>
            <w:tcW w:w="1484"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10</w:t>
            </w:r>
          </w:p>
        </w:tc>
        <w:tc>
          <w:tcPr>
            <w:tcW w:w="110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8</w:t>
            </w:r>
          </w:p>
        </w:tc>
        <w:tc>
          <w:tcPr>
            <w:tcW w:w="98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8</w:t>
            </w:r>
          </w:p>
        </w:tc>
        <w:tc>
          <w:tcPr>
            <w:tcW w:w="1086"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8</w:t>
            </w:r>
          </w:p>
        </w:tc>
      </w:tr>
      <w:tr w:rsidR="00B807E5" w:rsidRPr="00376CFA" w:rsidTr="00B807E5">
        <w:tc>
          <w:tcPr>
            <w:tcW w:w="4962"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ИТОГО</w:t>
            </w:r>
          </w:p>
        </w:tc>
        <w:tc>
          <w:tcPr>
            <w:tcW w:w="1484"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1067</w:t>
            </w:r>
          </w:p>
        </w:tc>
        <w:tc>
          <w:tcPr>
            <w:tcW w:w="1106" w:type="dxa"/>
            <w:vAlign w:val="center"/>
          </w:tcPr>
          <w:p w:rsidR="00B807E5" w:rsidRPr="00376CFA" w:rsidRDefault="00B807E5" w:rsidP="002C5534">
            <w:pPr>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1194</w:t>
            </w:r>
          </w:p>
        </w:tc>
        <w:tc>
          <w:tcPr>
            <w:tcW w:w="988" w:type="dxa"/>
            <w:vAlign w:val="center"/>
          </w:tcPr>
          <w:p w:rsidR="00B807E5" w:rsidRPr="00376CFA" w:rsidRDefault="00B807E5" w:rsidP="002C5534">
            <w:pPr>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1194</w:t>
            </w:r>
          </w:p>
        </w:tc>
        <w:tc>
          <w:tcPr>
            <w:tcW w:w="1086" w:type="dxa"/>
            <w:vAlign w:val="center"/>
          </w:tcPr>
          <w:p w:rsidR="00B807E5" w:rsidRPr="00376CFA" w:rsidRDefault="00B807E5" w:rsidP="002C5534">
            <w:pPr>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1143</w:t>
            </w:r>
          </w:p>
        </w:tc>
      </w:tr>
    </w:tbl>
    <w:p w:rsidR="00B807E5" w:rsidRPr="00376CFA" w:rsidRDefault="00B807E5" w:rsidP="002C5534">
      <w:pPr>
        <w:widowControl/>
        <w:jc w:val="both"/>
        <w:rPr>
          <w:rFonts w:ascii="Times New Roman" w:eastAsiaTheme="minorHAnsi" w:hAnsi="Times New Roman" w:cs="Times New Roman"/>
          <w:color w:val="auto"/>
          <w:sz w:val="28"/>
          <w:szCs w:val="28"/>
          <w:lang w:eastAsia="en-US" w:bidi="ar-SA"/>
        </w:rPr>
      </w:pPr>
    </w:p>
    <w:p w:rsidR="00B807E5" w:rsidRPr="00376CFA" w:rsidRDefault="00B807E5" w:rsidP="002C5534">
      <w:pPr>
        <w:widowControl/>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Количество участников Уроков в 2020 году:</w:t>
      </w:r>
    </w:p>
    <w:p w:rsidR="00B807E5" w:rsidRPr="00376CFA" w:rsidRDefault="00B807E5" w:rsidP="002C5534">
      <w:pPr>
        <w:widowControl/>
        <w:jc w:val="both"/>
        <w:rPr>
          <w:rFonts w:ascii="Times New Roman" w:eastAsiaTheme="minorHAnsi" w:hAnsi="Times New Roman" w:cs="Times New Roman"/>
          <w:color w:val="auto"/>
          <w:sz w:val="28"/>
          <w:szCs w:val="28"/>
          <w:lang w:eastAsia="en-US" w:bidi="ar-SA"/>
        </w:rPr>
      </w:pPr>
    </w:p>
    <w:tbl>
      <w:tblPr>
        <w:tblStyle w:val="af3"/>
        <w:tblW w:w="10492" w:type="dxa"/>
        <w:tblInd w:w="-601" w:type="dxa"/>
        <w:tblLook w:val="04A0" w:firstRow="1" w:lastRow="0" w:firstColumn="1" w:lastColumn="0" w:noHBand="0" w:noVBand="1"/>
      </w:tblPr>
      <w:tblGrid>
        <w:gridCol w:w="3003"/>
        <w:gridCol w:w="1695"/>
        <w:gridCol w:w="1128"/>
        <w:gridCol w:w="1290"/>
        <w:gridCol w:w="1290"/>
        <w:gridCol w:w="980"/>
        <w:gridCol w:w="1106"/>
      </w:tblGrid>
      <w:tr w:rsidR="00B807E5" w:rsidRPr="00376CFA" w:rsidTr="00B807E5">
        <w:tc>
          <w:tcPr>
            <w:tcW w:w="382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ОУ</w:t>
            </w:r>
          </w:p>
        </w:tc>
        <w:tc>
          <w:tcPr>
            <w:tcW w:w="1484" w:type="dxa"/>
            <w:vAlign w:val="center"/>
          </w:tcPr>
          <w:p w:rsidR="00B807E5" w:rsidRPr="00376CFA" w:rsidRDefault="00B807E5" w:rsidP="002C5534">
            <w:pPr>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Показатель 2020 г</w:t>
            </w:r>
          </w:p>
        </w:tc>
        <w:tc>
          <w:tcPr>
            <w:tcW w:w="998" w:type="dxa"/>
            <w:vAlign w:val="center"/>
          </w:tcPr>
          <w:p w:rsidR="00B807E5" w:rsidRPr="00376CFA" w:rsidRDefault="00B807E5" w:rsidP="002C5534">
            <w:pPr>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30 января</w:t>
            </w:r>
          </w:p>
        </w:tc>
        <w:tc>
          <w:tcPr>
            <w:tcW w:w="1137" w:type="dxa"/>
            <w:vAlign w:val="center"/>
          </w:tcPr>
          <w:p w:rsidR="00B807E5" w:rsidRPr="00376CFA" w:rsidRDefault="00B807E5" w:rsidP="002C5534">
            <w:pPr>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13 февраля</w:t>
            </w:r>
          </w:p>
        </w:tc>
        <w:tc>
          <w:tcPr>
            <w:tcW w:w="1137" w:type="dxa"/>
            <w:vAlign w:val="center"/>
          </w:tcPr>
          <w:p w:rsidR="00B807E5" w:rsidRPr="00376CFA" w:rsidRDefault="00B807E5" w:rsidP="002C5534">
            <w:pPr>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27 февраля</w:t>
            </w:r>
          </w:p>
        </w:tc>
        <w:tc>
          <w:tcPr>
            <w:tcW w:w="929" w:type="dxa"/>
            <w:vAlign w:val="center"/>
          </w:tcPr>
          <w:p w:rsidR="00B807E5" w:rsidRPr="00376CFA" w:rsidRDefault="00B807E5" w:rsidP="002C5534">
            <w:pPr>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5 марта</w:t>
            </w:r>
          </w:p>
        </w:tc>
        <w:tc>
          <w:tcPr>
            <w:tcW w:w="979" w:type="dxa"/>
            <w:vAlign w:val="center"/>
          </w:tcPr>
          <w:p w:rsidR="00B807E5" w:rsidRPr="00376CFA" w:rsidRDefault="00B807E5" w:rsidP="002C5534">
            <w:pPr>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9 апреля</w:t>
            </w:r>
          </w:p>
        </w:tc>
      </w:tr>
      <w:tr w:rsidR="00B807E5" w:rsidRPr="00376CFA" w:rsidTr="00B807E5">
        <w:tc>
          <w:tcPr>
            <w:tcW w:w="382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Ужурская</w:t>
            </w:r>
            <w:proofErr w:type="spellEnd"/>
            <w:r w:rsidRPr="00376CFA">
              <w:rPr>
                <w:rFonts w:ascii="Times New Roman" w:hAnsi="Times New Roman" w:cs="Times New Roman"/>
                <w:color w:val="auto"/>
                <w:sz w:val="28"/>
                <w:szCs w:val="28"/>
              </w:rPr>
              <w:t xml:space="preserve"> СОШ №1» </w:t>
            </w:r>
          </w:p>
        </w:tc>
        <w:tc>
          <w:tcPr>
            <w:tcW w:w="1484"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219</w:t>
            </w:r>
          </w:p>
        </w:tc>
        <w:tc>
          <w:tcPr>
            <w:tcW w:w="99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284</w:t>
            </w:r>
          </w:p>
        </w:tc>
        <w:tc>
          <w:tcPr>
            <w:tcW w:w="1137"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208</w:t>
            </w:r>
          </w:p>
        </w:tc>
        <w:tc>
          <w:tcPr>
            <w:tcW w:w="1137"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208</w:t>
            </w:r>
          </w:p>
        </w:tc>
        <w:tc>
          <w:tcPr>
            <w:tcW w:w="929"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222</w:t>
            </w:r>
          </w:p>
        </w:tc>
        <w:tc>
          <w:tcPr>
            <w:tcW w:w="979" w:type="dxa"/>
            <w:vAlign w:val="center"/>
          </w:tcPr>
          <w:p w:rsidR="00B807E5" w:rsidRPr="00376CFA" w:rsidRDefault="00B807E5" w:rsidP="002C5534">
            <w:pPr>
              <w:autoSpaceDE w:val="0"/>
              <w:autoSpaceDN w:val="0"/>
              <w:adjustRightInd w:val="0"/>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215</w:t>
            </w:r>
          </w:p>
        </w:tc>
      </w:tr>
      <w:tr w:rsidR="00B807E5" w:rsidRPr="00376CFA" w:rsidTr="00B807E5">
        <w:tc>
          <w:tcPr>
            <w:tcW w:w="382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Ужурская</w:t>
            </w:r>
            <w:proofErr w:type="spellEnd"/>
            <w:r w:rsidRPr="00376CFA">
              <w:rPr>
                <w:rFonts w:ascii="Times New Roman" w:hAnsi="Times New Roman" w:cs="Times New Roman"/>
                <w:color w:val="auto"/>
                <w:sz w:val="28"/>
                <w:szCs w:val="28"/>
              </w:rPr>
              <w:t xml:space="preserve"> СОШ №2»</w:t>
            </w:r>
          </w:p>
        </w:tc>
        <w:tc>
          <w:tcPr>
            <w:tcW w:w="1484"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125</w:t>
            </w:r>
          </w:p>
        </w:tc>
        <w:tc>
          <w:tcPr>
            <w:tcW w:w="99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71</w:t>
            </w:r>
          </w:p>
        </w:tc>
        <w:tc>
          <w:tcPr>
            <w:tcW w:w="1137"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69</w:t>
            </w:r>
          </w:p>
        </w:tc>
        <w:tc>
          <w:tcPr>
            <w:tcW w:w="1137"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70</w:t>
            </w:r>
          </w:p>
        </w:tc>
        <w:tc>
          <w:tcPr>
            <w:tcW w:w="929"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69</w:t>
            </w:r>
          </w:p>
        </w:tc>
        <w:tc>
          <w:tcPr>
            <w:tcW w:w="979" w:type="dxa"/>
            <w:vAlign w:val="center"/>
          </w:tcPr>
          <w:p w:rsidR="00B807E5" w:rsidRPr="00376CFA" w:rsidRDefault="00B807E5" w:rsidP="002C5534">
            <w:pPr>
              <w:autoSpaceDE w:val="0"/>
              <w:autoSpaceDN w:val="0"/>
              <w:adjustRightInd w:val="0"/>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125</w:t>
            </w:r>
          </w:p>
        </w:tc>
      </w:tr>
      <w:tr w:rsidR="00B807E5" w:rsidRPr="00376CFA" w:rsidTr="00B807E5">
        <w:tc>
          <w:tcPr>
            <w:tcW w:w="382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Ужурская</w:t>
            </w:r>
            <w:proofErr w:type="spellEnd"/>
            <w:r w:rsidRPr="00376CFA">
              <w:rPr>
                <w:rFonts w:ascii="Times New Roman" w:hAnsi="Times New Roman" w:cs="Times New Roman"/>
                <w:color w:val="auto"/>
                <w:sz w:val="28"/>
                <w:szCs w:val="28"/>
              </w:rPr>
              <w:t xml:space="preserve"> СОШ №3»</w:t>
            </w:r>
          </w:p>
        </w:tc>
        <w:tc>
          <w:tcPr>
            <w:tcW w:w="1484"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190</w:t>
            </w:r>
          </w:p>
        </w:tc>
        <w:tc>
          <w:tcPr>
            <w:tcW w:w="99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270</w:t>
            </w:r>
          </w:p>
        </w:tc>
        <w:tc>
          <w:tcPr>
            <w:tcW w:w="1137"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253</w:t>
            </w:r>
          </w:p>
        </w:tc>
        <w:tc>
          <w:tcPr>
            <w:tcW w:w="1137"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256</w:t>
            </w:r>
          </w:p>
        </w:tc>
        <w:tc>
          <w:tcPr>
            <w:tcW w:w="929"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254</w:t>
            </w:r>
          </w:p>
        </w:tc>
        <w:tc>
          <w:tcPr>
            <w:tcW w:w="979" w:type="dxa"/>
            <w:vAlign w:val="center"/>
          </w:tcPr>
          <w:p w:rsidR="00B807E5" w:rsidRPr="00376CFA" w:rsidRDefault="00B807E5" w:rsidP="002C5534">
            <w:pPr>
              <w:autoSpaceDE w:val="0"/>
              <w:autoSpaceDN w:val="0"/>
              <w:adjustRightInd w:val="0"/>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262</w:t>
            </w:r>
          </w:p>
        </w:tc>
      </w:tr>
      <w:tr w:rsidR="00B807E5" w:rsidRPr="00376CFA" w:rsidTr="00B807E5">
        <w:tc>
          <w:tcPr>
            <w:tcW w:w="382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Ужурская</w:t>
            </w:r>
            <w:proofErr w:type="spellEnd"/>
            <w:r w:rsidRPr="00376CFA">
              <w:rPr>
                <w:rFonts w:ascii="Times New Roman" w:hAnsi="Times New Roman" w:cs="Times New Roman"/>
                <w:color w:val="auto"/>
                <w:sz w:val="28"/>
                <w:szCs w:val="28"/>
              </w:rPr>
              <w:t xml:space="preserve"> СОШ № 6»</w:t>
            </w:r>
          </w:p>
        </w:tc>
        <w:tc>
          <w:tcPr>
            <w:tcW w:w="1484"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250</w:t>
            </w:r>
          </w:p>
        </w:tc>
        <w:tc>
          <w:tcPr>
            <w:tcW w:w="99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174</w:t>
            </w:r>
          </w:p>
        </w:tc>
        <w:tc>
          <w:tcPr>
            <w:tcW w:w="1137"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183</w:t>
            </w:r>
          </w:p>
        </w:tc>
        <w:tc>
          <w:tcPr>
            <w:tcW w:w="1137"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211</w:t>
            </w:r>
          </w:p>
        </w:tc>
        <w:tc>
          <w:tcPr>
            <w:tcW w:w="929"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225</w:t>
            </w:r>
          </w:p>
        </w:tc>
        <w:tc>
          <w:tcPr>
            <w:tcW w:w="979" w:type="dxa"/>
            <w:vAlign w:val="center"/>
          </w:tcPr>
          <w:p w:rsidR="00B807E5" w:rsidRPr="00376CFA" w:rsidRDefault="00B807E5" w:rsidP="002C5534">
            <w:pPr>
              <w:autoSpaceDE w:val="0"/>
              <w:autoSpaceDN w:val="0"/>
              <w:adjustRightInd w:val="0"/>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231</w:t>
            </w:r>
          </w:p>
        </w:tc>
      </w:tr>
      <w:tr w:rsidR="00B807E5" w:rsidRPr="00376CFA" w:rsidTr="00B807E5">
        <w:tc>
          <w:tcPr>
            <w:tcW w:w="382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Златоруновская</w:t>
            </w:r>
            <w:proofErr w:type="spellEnd"/>
            <w:r w:rsidRPr="00376CFA">
              <w:rPr>
                <w:rFonts w:ascii="Times New Roman" w:hAnsi="Times New Roman" w:cs="Times New Roman"/>
                <w:color w:val="auto"/>
                <w:sz w:val="28"/>
                <w:szCs w:val="28"/>
              </w:rPr>
              <w:t xml:space="preserve"> СОШ»</w:t>
            </w:r>
          </w:p>
        </w:tc>
        <w:tc>
          <w:tcPr>
            <w:tcW w:w="1484"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106</w:t>
            </w:r>
          </w:p>
        </w:tc>
        <w:tc>
          <w:tcPr>
            <w:tcW w:w="99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51</w:t>
            </w:r>
          </w:p>
        </w:tc>
        <w:tc>
          <w:tcPr>
            <w:tcW w:w="1137"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133</w:t>
            </w:r>
          </w:p>
        </w:tc>
        <w:tc>
          <w:tcPr>
            <w:tcW w:w="1137"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133</w:t>
            </w:r>
          </w:p>
        </w:tc>
        <w:tc>
          <w:tcPr>
            <w:tcW w:w="929"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134</w:t>
            </w:r>
          </w:p>
        </w:tc>
        <w:tc>
          <w:tcPr>
            <w:tcW w:w="979" w:type="dxa"/>
            <w:vAlign w:val="center"/>
          </w:tcPr>
          <w:p w:rsidR="00B807E5" w:rsidRPr="00376CFA" w:rsidRDefault="00B807E5" w:rsidP="002C5534">
            <w:pPr>
              <w:autoSpaceDE w:val="0"/>
              <w:autoSpaceDN w:val="0"/>
              <w:adjustRightInd w:val="0"/>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125</w:t>
            </w:r>
          </w:p>
        </w:tc>
      </w:tr>
      <w:tr w:rsidR="00B807E5" w:rsidRPr="00376CFA" w:rsidTr="00B807E5">
        <w:tc>
          <w:tcPr>
            <w:tcW w:w="382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«Ильинская СОШ»</w:t>
            </w:r>
          </w:p>
        </w:tc>
        <w:tc>
          <w:tcPr>
            <w:tcW w:w="1484"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31</w:t>
            </w:r>
          </w:p>
        </w:tc>
        <w:tc>
          <w:tcPr>
            <w:tcW w:w="99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39</w:t>
            </w:r>
          </w:p>
        </w:tc>
        <w:tc>
          <w:tcPr>
            <w:tcW w:w="1137"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37</w:t>
            </w:r>
          </w:p>
        </w:tc>
        <w:tc>
          <w:tcPr>
            <w:tcW w:w="1137"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38</w:t>
            </w:r>
          </w:p>
        </w:tc>
        <w:tc>
          <w:tcPr>
            <w:tcW w:w="929"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37</w:t>
            </w:r>
          </w:p>
        </w:tc>
        <w:tc>
          <w:tcPr>
            <w:tcW w:w="979" w:type="dxa"/>
            <w:vAlign w:val="center"/>
          </w:tcPr>
          <w:p w:rsidR="00B807E5" w:rsidRPr="00376CFA" w:rsidRDefault="00B807E5" w:rsidP="002C5534">
            <w:pPr>
              <w:autoSpaceDE w:val="0"/>
              <w:autoSpaceDN w:val="0"/>
              <w:adjustRightInd w:val="0"/>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42</w:t>
            </w:r>
          </w:p>
        </w:tc>
      </w:tr>
      <w:tr w:rsidR="00B807E5" w:rsidRPr="00376CFA" w:rsidTr="00B807E5">
        <w:tc>
          <w:tcPr>
            <w:tcW w:w="382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Крутоярская</w:t>
            </w:r>
            <w:proofErr w:type="spellEnd"/>
            <w:r w:rsidRPr="00376CFA">
              <w:rPr>
                <w:rFonts w:ascii="Times New Roman" w:hAnsi="Times New Roman" w:cs="Times New Roman"/>
                <w:color w:val="auto"/>
                <w:sz w:val="28"/>
                <w:szCs w:val="28"/>
              </w:rPr>
              <w:t xml:space="preserve"> СОШ"</w:t>
            </w:r>
          </w:p>
        </w:tc>
        <w:tc>
          <w:tcPr>
            <w:tcW w:w="1484"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154</w:t>
            </w:r>
          </w:p>
        </w:tc>
        <w:tc>
          <w:tcPr>
            <w:tcW w:w="99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136</w:t>
            </w:r>
          </w:p>
        </w:tc>
        <w:tc>
          <w:tcPr>
            <w:tcW w:w="1137"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144</w:t>
            </w:r>
          </w:p>
        </w:tc>
        <w:tc>
          <w:tcPr>
            <w:tcW w:w="1137"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141</w:t>
            </w:r>
          </w:p>
        </w:tc>
        <w:tc>
          <w:tcPr>
            <w:tcW w:w="929"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132</w:t>
            </w:r>
          </w:p>
        </w:tc>
        <w:tc>
          <w:tcPr>
            <w:tcW w:w="979" w:type="dxa"/>
            <w:vAlign w:val="center"/>
          </w:tcPr>
          <w:p w:rsidR="00B807E5" w:rsidRPr="00376CFA" w:rsidRDefault="00B807E5" w:rsidP="002C5534">
            <w:pPr>
              <w:autoSpaceDE w:val="0"/>
              <w:autoSpaceDN w:val="0"/>
              <w:adjustRightInd w:val="0"/>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117</w:t>
            </w:r>
          </w:p>
        </w:tc>
      </w:tr>
      <w:tr w:rsidR="00B807E5" w:rsidRPr="00376CFA" w:rsidTr="00B807E5">
        <w:tc>
          <w:tcPr>
            <w:tcW w:w="382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Локшинская</w:t>
            </w:r>
            <w:proofErr w:type="spellEnd"/>
            <w:r w:rsidRPr="00376CFA">
              <w:rPr>
                <w:rFonts w:ascii="Times New Roman" w:hAnsi="Times New Roman" w:cs="Times New Roman"/>
                <w:color w:val="auto"/>
                <w:sz w:val="28"/>
                <w:szCs w:val="28"/>
              </w:rPr>
              <w:t xml:space="preserve"> СОШ»</w:t>
            </w:r>
          </w:p>
        </w:tc>
        <w:tc>
          <w:tcPr>
            <w:tcW w:w="1484"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33</w:t>
            </w:r>
          </w:p>
        </w:tc>
        <w:tc>
          <w:tcPr>
            <w:tcW w:w="99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34</w:t>
            </w:r>
          </w:p>
        </w:tc>
        <w:tc>
          <w:tcPr>
            <w:tcW w:w="1137"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34</w:t>
            </w:r>
          </w:p>
        </w:tc>
        <w:tc>
          <w:tcPr>
            <w:tcW w:w="1137"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34</w:t>
            </w:r>
          </w:p>
        </w:tc>
        <w:tc>
          <w:tcPr>
            <w:tcW w:w="929"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34</w:t>
            </w:r>
          </w:p>
        </w:tc>
        <w:tc>
          <w:tcPr>
            <w:tcW w:w="979" w:type="dxa"/>
            <w:vAlign w:val="center"/>
          </w:tcPr>
          <w:p w:rsidR="00B807E5" w:rsidRPr="00376CFA" w:rsidRDefault="00B807E5" w:rsidP="002C5534">
            <w:pPr>
              <w:autoSpaceDE w:val="0"/>
              <w:autoSpaceDN w:val="0"/>
              <w:adjustRightInd w:val="0"/>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r>
      <w:tr w:rsidR="00B807E5" w:rsidRPr="00376CFA" w:rsidTr="00B807E5">
        <w:tc>
          <w:tcPr>
            <w:tcW w:w="382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Малоимышская</w:t>
            </w:r>
            <w:proofErr w:type="spellEnd"/>
            <w:r w:rsidRPr="00376CFA">
              <w:rPr>
                <w:rFonts w:ascii="Times New Roman" w:hAnsi="Times New Roman" w:cs="Times New Roman"/>
                <w:color w:val="auto"/>
                <w:sz w:val="28"/>
                <w:szCs w:val="28"/>
              </w:rPr>
              <w:t xml:space="preserve"> СОШ»</w:t>
            </w:r>
          </w:p>
        </w:tc>
        <w:tc>
          <w:tcPr>
            <w:tcW w:w="1484"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50</w:t>
            </w:r>
          </w:p>
        </w:tc>
        <w:tc>
          <w:tcPr>
            <w:tcW w:w="99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32</w:t>
            </w:r>
          </w:p>
        </w:tc>
        <w:tc>
          <w:tcPr>
            <w:tcW w:w="1137"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32</w:t>
            </w:r>
          </w:p>
        </w:tc>
        <w:tc>
          <w:tcPr>
            <w:tcW w:w="1137"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32</w:t>
            </w:r>
          </w:p>
        </w:tc>
        <w:tc>
          <w:tcPr>
            <w:tcW w:w="929"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32</w:t>
            </w:r>
          </w:p>
        </w:tc>
        <w:tc>
          <w:tcPr>
            <w:tcW w:w="979" w:type="dxa"/>
            <w:vAlign w:val="center"/>
          </w:tcPr>
          <w:p w:rsidR="00B807E5" w:rsidRPr="00376CFA" w:rsidRDefault="00B807E5" w:rsidP="002C5534">
            <w:pPr>
              <w:autoSpaceDE w:val="0"/>
              <w:autoSpaceDN w:val="0"/>
              <w:adjustRightInd w:val="0"/>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61</w:t>
            </w:r>
          </w:p>
        </w:tc>
      </w:tr>
      <w:tr w:rsidR="00B807E5" w:rsidRPr="00376CFA" w:rsidTr="00B807E5">
        <w:tc>
          <w:tcPr>
            <w:tcW w:w="382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 xml:space="preserve">МБОУ «Михайловская СОШ» </w:t>
            </w:r>
          </w:p>
        </w:tc>
        <w:tc>
          <w:tcPr>
            <w:tcW w:w="1484"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33</w:t>
            </w:r>
          </w:p>
        </w:tc>
        <w:tc>
          <w:tcPr>
            <w:tcW w:w="99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33</w:t>
            </w:r>
          </w:p>
        </w:tc>
        <w:tc>
          <w:tcPr>
            <w:tcW w:w="1137"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29</w:t>
            </w:r>
          </w:p>
        </w:tc>
        <w:tc>
          <w:tcPr>
            <w:tcW w:w="1137"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41</w:t>
            </w:r>
          </w:p>
        </w:tc>
        <w:tc>
          <w:tcPr>
            <w:tcW w:w="929"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41</w:t>
            </w:r>
          </w:p>
        </w:tc>
        <w:tc>
          <w:tcPr>
            <w:tcW w:w="979" w:type="dxa"/>
            <w:vAlign w:val="center"/>
          </w:tcPr>
          <w:p w:rsidR="00B807E5" w:rsidRPr="00376CFA" w:rsidRDefault="00B807E5" w:rsidP="002C5534">
            <w:pPr>
              <w:autoSpaceDE w:val="0"/>
              <w:autoSpaceDN w:val="0"/>
              <w:adjustRightInd w:val="0"/>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22</w:t>
            </w:r>
          </w:p>
        </w:tc>
      </w:tr>
      <w:tr w:rsidR="00B807E5" w:rsidRPr="00376CFA" w:rsidTr="00B807E5">
        <w:tc>
          <w:tcPr>
            <w:tcW w:w="382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Приреченская</w:t>
            </w:r>
            <w:proofErr w:type="spellEnd"/>
            <w:r w:rsidRPr="00376CFA">
              <w:rPr>
                <w:rFonts w:ascii="Times New Roman" w:hAnsi="Times New Roman" w:cs="Times New Roman"/>
                <w:color w:val="auto"/>
                <w:sz w:val="28"/>
                <w:szCs w:val="28"/>
              </w:rPr>
              <w:t xml:space="preserve"> </w:t>
            </w:r>
            <w:r w:rsidRPr="00376CFA">
              <w:rPr>
                <w:rFonts w:ascii="Times New Roman" w:hAnsi="Times New Roman" w:cs="Times New Roman"/>
                <w:color w:val="auto"/>
                <w:sz w:val="28"/>
                <w:szCs w:val="28"/>
              </w:rPr>
              <w:lastRenderedPageBreak/>
              <w:t>СОШ»</w:t>
            </w:r>
          </w:p>
        </w:tc>
        <w:tc>
          <w:tcPr>
            <w:tcW w:w="1484"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lastRenderedPageBreak/>
              <w:t>83</w:t>
            </w:r>
          </w:p>
        </w:tc>
        <w:tc>
          <w:tcPr>
            <w:tcW w:w="99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58</w:t>
            </w:r>
          </w:p>
        </w:tc>
        <w:tc>
          <w:tcPr>
            <w:tcW w:w="1137"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57</w:t>
            </w:r>
          </w:p>
        </w:tc>
        <w:tc>
          <w:tcPr>
            <w:tcW w:w="1137"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57</w:t>
            </w:r>
          </w:p>
        </w:tc>
        <w:tc>
          <w:tcPr>
            <w:tcW w:w="929"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55</w:t>
            </w:r>
          </w:p>
        </w:tc>
        <w:tc>
          <w:tcPr>
            <w:tcW w:w="979" w:type="dxa"/>
            <w:vAlign w:val="center"/>
          </w:tcPr>
          <w:p w:rsidR="00B807E5" w:rsidRPr="00376CFA" w:rsidRDefault="00B807E5" w:rsidP="002C5534">
            <w:pPr>
              <w:autoSpaceDE w:val="0"/>
              <w:autoSpaceDN w:val="0"/>
              <w:adjustRightInd w:val="0"/>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44</w:t>
            </w:r>
          </w:p>
        </w:tc>
      </w:tr>
      <w:tr w:rsidR="00B807E5" w:rsidRPr="00376CFA" w:rsidTr="00B807E5">
        <w:tc>
          <w:tcPr>
            <w:tcW w:w="382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lastRenderedPageBreak/>
              <w:t>МБОУ «</w:t>
            </w:r>
            <w:proofErr w:type="spellStart"/>
            <w:r w:rsidRPr="00376CFA">
              <w:rPr>
                <w:rFonts w:ascii="Times New Roman" w:hAnsi="Times New Roman" w:cs="Times New Roman"/>
                <w:color w:val="auto"/>
                <w:sz w:val="28"/>
                <w:szCs w:val="28"/>
              </w:rPr>
              <w:t>Солгонская</w:t>
            </w:r>
            <w:proofErr w:type="spellEnd"/>
            <w:r w:rsidRPr="00376CFA">
              <w:rPr>
                <w:rFonts w:ascii="Times New Roman" w:hAnsi="Times New Roman" w:cs="Times New Roman"/>
                <w:color w:val="auto"/>
                <w:sz w:val="28"/>
                <w:szCs w:val="28"/>
              </w:rPr>
              <w:t xml:space="preserve"> СОШ»</w:t>
            </w:r>
          </w:p>
        </w:tc>
        <w:tc>
          <w:tcPr>
            <w:tcW w:w="1484"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103</w:t>
            </w:r>
          </w:p>
        </w:tc>
        <w:tc>
          <w:tcPr>
            <w:tcW w:w="99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139</w:t>
            </w:r>
          </w:p>
        </w:tc>
        <w:tc>
          <w:tcPr>
            <w:tcW w:w="1137"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128</w:t>
            </w:r>
          </w:p>
        </w:tc>
        <w:tc>
          <w:tcPr>
            <w:tcW w:w="1137"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131</w:t>
            </w:r>
          </w:p>
        </w:tc>
        <w:tc>
          <w:tcPr>
            <w:tcW w:w="929"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125</w:t>
            </w:r>
          </w:p>
        </w:tc>
        <w:tc>
          <w:tcPr>
            <w:tcW w:w="979" w:type="dxa"/>
            <w:vAlign w:val="center"/>
          </w:tcPr>
          <w:p w:rsidR="00B807E5" w:rsidRPr="00376CFA" w:rsidRDefault="00B807E5" w:rsidP="002C5534">
            <w:pPr>
              <w:autoSpaceDE w:val="0"/>
              <w:autoSpaceDN w:val="0"/>
              <w:adjustRightInd w:val="0"/>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64</w:t>
            </w:r>
          </w:p>
        </w:tc>
      </w:tr>
      <w:tr w:rsidR="00B807E5" w:rsidRPr="00376CFA" w:rsidTr="00B807E5">
        <w:tc>
          <w:tcPr>
            <w:tcW w:w="3828" w:type="dxa"/>
            <w:vAlign w:val="center"/>
          </w:tcPr>
          <w:p w:rsidR="00B807E5" w:rsidRPr="00376CFA" w:rsidRDefault="00B807E5" w:rsidP="002C5534">
            <w:pPr>
              <w:jc w:val="both"/>
              <w:rPr>
                <w:rFonts w:ascii="Times New Roman" w:hAnsi="Times New Roman" w:cs="Times New Roman"/>
                <w:color w:val="auto"/>
                <w:sz w:val="28"/>
                <w:szCs w:val="28"/>
              </w:rPr>
            </w:pPr>
            <w:proofErr w:type="spellStart"/>
            <w:r w:rsidRPr="00376CFA">
              <w:rPr>
                <w:rFonts w:ascii="Times New Roman" w:hAnsi="Times New Roman" w:cs="Times New Roman"/>
                <w:color w:val="auto"/>
                <w:sz w:val="28"/>
                <w:szCs w:val="28"/>
              </w:rPr>
              <w:t>Арабкаевский</w:t>
            </w:r>
            <w:proofErr w:type="spellEnd"/>
            <w:r w:rsidRPr="00376CFA">
              <w:rPr>
                <w:rFonts w:ascii="Times New Roman" w:hAnsi="Times New Roman" w:cs="Times New Roman"/>
                <w:color w:val="auto"/>
                <w:sz w:val="28"/>
                <w:szCs w:val="28"/>
              </w:rPr>
              <w:t xml:space="preserve"> филиал</w:t>
            </w:r>
          </w:p>
        </w:tc>
        <w:tc>
          <w:tcPr>
            <w:tcW w:w="1484" w:type="dxa"/>
            <w:vAlign w:val="center"/>
          </w:tcPr>
          <w:p w:rsidR="00B807E5" w:rsidRPr="00376CFA" w:rsidRDefault="00B807E5" w:rsidP="002C5534">
            <w:pPr>
              <w:jc w:val="both"/>
              <w:rPr>
                <w:rFonts w:ascii="Times New Roman" w:hAnsi="Times New Roman" w:cs="Times New Roman"/>
                <w:color w:val="auto"/>
                <w:sz w:val="28"/>
                <w:szCs w:val="28"/>
              </w:rPr>
            </w:pPr>
          </w:p>
        </w:tc>
        <w:tc>
          <w:tcPr>
            <w:tcW w:w="99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9</w:t>
            </w:r>
          </w:p>
        </w:tc>
        <w:tc>
          <w:tcPr>
            <w:tcW w:w="1137"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11</w:t>
            </w:r>
          </w:p>
        </w:tc>
        <w:tc>
          <w:tcPr>
            <w:tcW w:w="1137"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11</w:t>
            </w:r>
          </w:p>
        </w:tc>
        <w:tc>
          <w:tcPr>
            <w:tcW w:w="929"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11</w:t>
            </w:r>
          </w:p>
        </w:tc>
        <w:tc>
          <w:tcPr>
            <w:tcW w:w="979" w:type="dxa"/>
            <w:vAlign w:val="center"/>
          </w:tcPr>
          <w:p w:rsidR="00B807E5" w:rsidRPr="00376CFA" w:rsidRDefault="00B807E5" w:rsidP="002C5534">
            <w:pPr>
              <w:autoSpaceDE w:val="0"/>
              <w:autoSpaceDN w:val="0"/>
              <w:adjustRightInd w:val="0"/>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11</w:t>
            </w:r>
          </w:p>
        </w:tc>
      </w:tr>
      <w:tr w:rsidR="00B807E5" w:rsidRPr="00376CFA" w:rsidTr="00B807E5">
        <w:tc>
          <w:tcPr>
            <w:tcW w:w="382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Ашпанская</w:t>
            </w:r>
            <w:proofErr w:type="spellEnd"/>
            <w:r w:rsidRPr="00376CFA">
              <w:rPr>
                <w:rFonts w:ascii="Times New Roman" w:hAnsi="Times New Roman" w:cs="Times New Roman"/>
                <w:color w:val="auto"/>
                <w:sz w:val="28"/>
                <w:szCs w:val="28"/>
              </w:rPr>
              <w:t xml:space="preserve"> ООШ»</w:t>
            </w:r>
          </w:p>
        </w:tc>
        <w:tc>
          <w:tcPr>
            <w:tcW w:w="1484"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11</w:t>
            </w:r>
          </w:p>
        </w:tc>
        <w:tc>
          <w:tcPr>
            <w:tcW w:w="99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18</w:t>
            </w:r>
          </w:p>
        </w:tc>
        <w:tc>
          <w:tcPr>
            <w:tcW w:w="1137"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15</w:t>
            </w:r>
          </w:p>
        </w:tc>
        <w:tc>
          <w:tcPr>
            <w:tcW w:w="1137"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17</w:t>
            </w:r>
          </w:p>
        </w:tc>
        <w:tc>
          <w:tcPr>
            <w:tcW w:w="929"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17</w:t>
            </w:r>
          </w:p>
        </w:tc>
        <w:tc>
          <w:tcPr>
            <w:tcW w:w="979" w:type="dxa"/>
            <w:vAlign w:val="center"/>
          </w:tcPr>
          <w:p w:rsidR="00B807E5" w:rsidRPr="00376CFA" w:rsidRDefault="00B807E5" w:rsidP="002C5534">
            <w:pPr>
              <w:autoSpaceDE w:val="0"/>
              <w:autoSpaceDN w:val="0"/>
              <w:adjustRightInd w:val="0"/>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10</w:t>
            </w:r>
          </w:p>
        </w:tc>
      </w:tr>
      <w:tr w:rsidR="00B807E5" w:rsidRPr="00376CFA" w:rsidTr="00B807E5">
        <w:tc>
          <w:tcPr>
            <w:tcW w:w="382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Берёзовологская</w:t>
            </w:r>
            <w:proofErr w:type="spellEnd"/>
            <w:r w:rsidRPr="00376CFA">
              <w:rPr>
                <w:rFonts w:ascii="Times New Roman" w:hAnsi="Times New Roman" w:cs="Times New Roman"/>
                <w:color w:val="auto"/>
                <w:sz w:val="28"/>
                <w:szCs w:val="28"/>
              </w:rPr>
              <w:t xml:space="preserve"> ООШ»</w:t>
            </w:r>
          </w:p>
        </w:tc>
        <w:tc>
          <w:tcPr>
            <w:tcW w:w="1484"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7</w:t>
            </w:r>
          </w:p>
        </w:tc>
        <w:tc>
          <w:tcPr>
            <w:tcW w:w="99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9</w:t>
            </w:r>
          </w:p>
        </w:tc>
        <w:tc>
          <w:tcPr>
            <w:tcW w:w="1137"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9</w:t>
            </w:r>
          </w:p>
        </w:tc>
        <w:tc>
          <w:tcPr>
            <w:tcW w:w="1137"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9</w:t>
            </w:r>
          </w:p>
        </w:tc>
        <w:tc>
          <w:tcPr>
            <w:tcW w:w="929"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9</w:t>
            </w:r>
          </w:p>
        </w:tc>
        <w:tc>
          <w:tcPr>
            <w:tcW w:w="979" w:type="dxa"/>
            <w:vAlign w:val="center"/>
          </w:tcPr>
          <w:p w:rsidR="00B807E5" w:rsidRPr="00376CFA" w:rsidRDefault="00B807E5" w:rsidP="002C5534">
            <w:pPr>
              <w:autoSpaceDE w:val="0"/>
              <w:autoSpaceDN w:val="0"/>
              <w:adjustRightInd w:val="0"/>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9</w:t>
            </w:r>
          </w:p>
        </w:tc>
      </w:tr>
      <w:tr w:rsidR="00B807E5" w:rsidRPr="00376CFA" w:rsidTr="00B807E5">
        <w:tc>
          <w:tcPr>
            <w:tcW w:w="382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Кулунская</w:t>
            </w:r>
            <w:proofErr w:type="spellEnd"/>
            <w:r w:rsidRPr="00376CFA">
              <w:rPr>
                <w:rFonts w:ascii="Times New Roman" w:hAnsi="Times New Roman" w:cs="Times New Roman"/>
                <w:color w:val="auto"/>
                <w:sz w:val="28"/>
                <w:szCs w:val="28"/>
              </w:rPr>
              <w:t xml:space="preserve"> ООШ»</w:t>
            </w:r>
          </w:p>
        </w:tc>
        <w:tc>
          <w:tcPr>
            <w:tcW w:w="1484"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40</w:t>
            </w:r>
          </w:p>
        </w:tc>
        <w:tc>
          <w:tcPr>
            <w:tcW w:w="99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50</w:t>
            </w:r>
          </w:p>
        </w:tc>
        <w:tc>
          <w:tcPr>
            <w:tcW w:w="1137"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48</w:t>
            </w:r>
          </w:p>
        </w:tc>
        <w:tc>
          <w:tcPr>
            <w:tcW w:w="1137"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45</w:t>
            </w:r>
          </w:p>
        </w:tc>
        <w:tc>
          <w:tcPr>
            <w:tcW w:w="929"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44</w:t>
            </w:r>
          </w:p>
        </w:tc>
        <w:tc>
          <w:tcPr>
            <w:tcW w:w="979" w:type="dxa"/>
            <w:vAlign w:val="center"/>
          </w:tcPr>
          <w:p w:rsidR="00B807E5" w:rsidRPr="00376CFA" w:rsidRDefault="00B807E5" w:rsidP="002C5534">
            <w:pPr>
              <w:autoSpaceDE w:val="0"/>
              <w:autoSpaceDN w:val="0"/>
              <w:adjustRightInd w:val="0"/>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53</w:t>
            </w:r>
          </w:p>
        </w:tc>
      </w:tr>
      <w:tr w:rsidR="00B807E5" w:rsidRPr="00376CFA" w:rsidTr="00B807E5">
        <w:tc>
          <w:tcPr>
            <w:tcW w:w="382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Озероучумская</w:t>
            </w:r>
            <w:proofErr w:type="spellEnd"/>
            <w:r w:rsidRPr="00376CFA">
              <w:rPr>
                <w:rFonts w:ascii="Times New Roman" w:hAnsi="Times New Roman" w:cs="Times New Roman"/>
                <w:color w:val="auto"/>
                <w:sz w:val="28"/>
                <w:szCs w:val="28"/>
              </w:rPr>
              <w:t xml:space="preserve"> ООШ»</w:t>
            </w:r>
          </w:p>
        </w:tc>
        <w:tc>
          <w:tcPr>
            <w:tcW w:w="1484"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25</w:t>
            </w:r>
          </w:p>
        </w:tc>
        <w:tc>
          <w:tcPr>
            <w:tcW w:w="99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18</w:t>
            </w:r>
          </w:p>
        </w:tc>
        <w:tc>
          <w:tcPr>
            <w:tcW w:w="1137"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29</w:t>
            </w:r>
          </w:p>
        </w:tc>
        <w:tc>
          <w:tcPr>
            <w:tcW w:w="1137"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26</w:t>
            </w:r>
          </w:p>
        </w:tc>
        <w:tc>
          <w:tcPr>
            <w:tcW w:w="929"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27</w:t>
            </w:r>
          </w:p>
        </w:tc>
        <w:tc>
          <w:tcPr>
            <w:tcW w:w="979" w:type="dxa"/>
            <w:vAlign w:val="center"/>
          </w:tcPr>
          <w:p w:rsidR="00B807E5" w:rsidRPr="00376CFA" w:rsidRDefault="00B807E5" w:rsidP="002C5534">
            <w:pPr>
              <w:autoSpaceDE w:val="0"/>
              <w:autoSpaceDN w:val="0"/>
              <w:adjustRightInd w:val="0"/>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29</w:t>
            </w:r>
          </w:p>
        </w:tc>
      </w:tr>
      <w:tr w:rsidR="00B807E5" w:rsidRPr="00376CFA" w:rsidTr="00B807E5">
        <w:tc>
          <w:tcPr>
            <w:tcW w:w="382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Тургужанская</w:t>
            </w:r>
            <w:proofErr w:type="spellEnd"/>
            <w:r w:rsidRPr="00376CFA">
              <w:rPr>
                <w:rFonts w:ascii="Times New Roman" w:hAnsi="Times New Roman" w:cs="Times New Roman"/>
                <w:color w:val="auto"/>
                <w:sz w:val="28"/>
                <w:szCs w:val="28"/>
              </w:rPr>
              <w:t xml:space="preserve"> ООШ»</w:t>
            </w:r>
          </w:p>
        </w:tc>
        <w:tc>
          <w:tcPr>
            <w:tcW w:w="1484"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14</w:t>
            </w:r>
          </w:p>
        </w:tc>
        <w:tc>
          <w:tcPr>
            <w:tcW w:w="99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5</w:t>
            </w:r>
          </w:p>
        </w:tc>
        <w:tc>
          <w:tcPr>
            <w:tcW w:w="1137"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8</w:t>
            </w:r>
          </w:p>
        </w:tc>
        <w:tc>
          <w:tcPr>
            <w:tcW w:w="1137"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15</w:t>
            </w:r>
          </w:p>
        </w:tc>
        <w:tc>
          <w:tcPr>
            <w:tcW w:w="929"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7</w:t>
            </w:r>
          </w:p>
        </w:tc>
        <w:tc>
          <w:tcPr>
            <w:tcW w:w="979" w:type="dxa"/>
            <w:vAlign w:val="center"/>
          </w:tcPr>
          <w:p w:rsidR="00B807E5" w:rsidRPr="00376CFA" w:rsidRDefault="00B807E5" w:rsidP="002C5534">
            <w:pPr>
              <w:autoSpaceDE w:val="0"/>
              <w:autoSpaceDN w:val="0"/>
              <w:adjustRightInd w:val="0"/>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4</w:t>
            </w:r>
          </w:p>
        </w:tc>
      </w:tr>
      <w:tr w:rsidR="00B807E5" w:rsidRPr="00376CFA" w:rsidTr="00B807E5">
        <w:tc>
          <w:tcPr>
            <w:tcW w:w="3828"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Уж район</w:t>
            </w:r>
          </w:p>
        </w:tc>
        <w:tc>
          <w:tcPr>
            <w:tcW w:w="1484"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1494</w:t>
            </w:r>
          </w:p>
        </w:tc>
        <w:tc>
          <w:tcPr>
            <w:tcW w:w="998" w:type="dxa"/>
            <w:vAlign w:val="center"/>
          </w:tcPr>
          <w:p w:rsidR="00B807E5" w:rsidRPr="00376CFA" w:rsidRDefault="00B807E5" w:rsidP="002C5534">
            <w:pPr>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1430</w:t>
            </w:r>
          </w:p>
        </w:tc>
        <w:tc>
          <w:tcPr>
            <w:tcW w:w="1137" w:type="dxa"/>
            <w:vAlign w:val="center"/>
          </w:tcPr>
          <w:p w:rsidR="00B807E5" w:rsidRPr="00376CFA" w:rsidRDefault="00B807E5" w:rsidP="002C5534">
            <w:pPr>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1427</w:t>
            </w:r>
          </w:p>
        </w:tc>
        <w:tc>
          <w:tcPr>
            <w:tcW w:w="1137" w:type="dxa"/>
            <w:vAlign w:val="center"/>
          </w:tcPr>
          <w:p w:rsidR="00B807E5" w:rsidRPr="00376CFA" w:rsidRDefault="00B807E5" w:rsidP="002C5534">
            <w:pPr>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1475</w:t>
            </w:r>
          </w:p>
        </w:tc>
        <w:tc>
          <w:tcPr>
            <w:tcW w:w="929" w:type="dxa"/>
            <w:vAlign w:val="center"/>
          </w:tcPr>
          <w:p w:rsidR="00B807E5" w:rsidRPr="00376CFA" w:rsidRDefault="00B807E5" w:rsidP="002C5534">
            <w:pPr>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1475</w:t>
            </w:r>
          </w:p>
        </w:tc>
        <w:tc>
          <w:tcPr>
            <w:tcW w:w="979" w:type="dxa"/>
            <w:vAlign w:val="center"/>
          </w:tcPr>
          <w:p w:rsidR="00B807E5" w:rsidRPr="00376CFA" w:rsidRDefault="00B807E5" w:rsidP="002C5534">
            <w:pPr>
              <w:autoSpaceDE w:val="0"/>
              <w:autoSpaceDN w:val="0"/>
              <w:adjustRightInd w:val="0"/>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1424</w:t>
            </w:r>
          </w:p>
        </w:tc>
      </w:tr>
    </w:tbl>
    <w:p w:rsidR="00B807E5" w:rsidRPr="00376CFA" w:rsidRDefault="00B807E5" w:rsidP="002C5534">
      <w:pPr>
        <w:widowControl/>
        <w:jc w:val="both"/>
        <w:rPr>
          <w:rFonts w:ascii="Times New Roman" w:eastAsiaTheme="minorHAnsi" w:hAnsi="Times New Roman" w:cs="Times New Roman"/>
          <w:color w:val="auto"/>
          <w:sz w:val="28"/>
          <w:szCs w:val="28"/>
          <w:lang w:eastAsia="en-US" w:bidi="ar-SA"/>
        </w:rPr>
      </w:pPr>
    </w:p>
    <w:p w:rsidR="00D51A80" w:rsidRPr="00376CFA" w:rsidRDefault="00B807E5" w:rsidP="002C5534">
      <w:pPr>
        <w:widowControl/>
        <w:ind w:firstLine="709"/>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Таким образом, показатель регионального проекта «Успех каждого ребенка» «Доля обучающихся, принявших участие в онлайн-уроках «</w:t>
      </w:r>
      <w:proofErr w:type="spellStart"/>
      <w:r w:rsidRPr="00376CFA">
        <w:rPr>
          <w:rFonts w:ascii="Times New Roman" w:eastAsiaTheme="minorHAnsi" w:hAnsi="Times New Roman" w:cs="Times New Roman"/>
          <w:color w:val="auto"/>
          <w:sz w:val="28"/>
          <w:szCs w:val="28"/>
          <w:lang w:eastAsia="en-US" w:bidi="ar-SA"/>
        </w:rPr>
        <w:t>Проектория</w:t>
      </w:r>
      <w:proofErr w:type="spellEnd"/>
      <w:r w:rsidRPr="00376CFA">
        <w:rPr>
          <w:rFonts w:ascii="Times New Roman" w:eastAsiaTheme="minorHAnsi" w:hAnsi="Times New Roman" w:cs="Times New Roman"/>
          <w:color w:val="auto"/>
          <w:sz w:val="28"/>
          <w:szCs w:val="28"/>
          <w:lang w:eastAsia="en-US" w:bidi="ar-SA"/>
        </w:rPr>
        <w:t>» на уровне муници</w:t>
      </w:r>
      <w:r w:rsidR="00D51A80" w:rsidRPr="00376CFA">
        <w:rPr>
          <w:rFonts w:ascii="Times New Roman" w:eastAsiaTheme="minorHAnsi" w:hAnsi="Times New Roman" w:cs="Times New Roman"/>
          <w:color w:val="auto"/>
          <w:sz w:val="28"/>
          <w:szCs w:val="28"/>
          <w:lang w:eastAsia="en-US" w:bidi="ar-SA"/>
        </w:rPr>
        <w:t>палитета за 2019 год достигнут.</w:t>
      </w:r>
    </w:p>
    <w:p w:rsidR="00B807E5" w:rsidRPr="00376CFA" w:rsidRDefault="00B807E5" w:rsidP="002C5534">
      <w:pPr>
        <w:widowControl/>
        <w:ind w:firstLine="709"/>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Не менее важный показатель проекта «Успех каждого ребенка» - увеличение числа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tbl>
      <w:tblPr>
        <w:tblStyle w:val="af3"/>
        <w:tblpPr w:leftFromText="180" w:rightFromText="180" w:vertAnchor="text" w:horzAnchor="margin" w:tblpXSpec="center" w:tblpY="761"/>
        <w:tblW w:w="11483" w:type="dxa"/>
        <w:tblLayout w:type="fixed"/>
        <w:tblLook w:val="04A0" w:firstRow="1" w:lastRow="0" w:firstColumn="1" w:lastColumn="0" w:noHBand="0" w:noVBand="1"/>
      </w:tblPr>
      <w:tblGrid>
        <w:gridCol w:w="3687"/>
        <w:gridCol w:w="1500"/>
        <w:gridCol w:w="1035"/>
        <w:gridCol w:w="992"/>
        <w:gridCol w:w="992"/>
        <w:gridCol w:w="992"/>
        <w:gridCol w:w="2285"/>
      </w:tblGrid>
      <w:tr w:rsidR="00EC5C73" w:rsidRPr="00376CFA" w:rsidTr="00EC5C73">
        <w:tc>
          <w:tcPr>
            <w:tcW w:w="3687" w:type="dxa"/>
          </w:tcPr>
          <w:p w:rsidR="00EC5C73" w:rsidRPr="00376CFA" w:rsidRDefault="00EC5C73" w:rsidP="00EC5C73">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ОУ</w:t>
            </w:r>
          </w:p>
        </w:tc>
        <w:tc>
          <w:tcPr>
            <w:tcW w:w="1500" w:type="dxa"/>
          </w:tcPr>
          <w:p w:rsidR="00EC5C73" w:rsidRPr="00376CFA" w:rsidRDefault="00EC5C73" w:rsidP="00EC5C73">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 xml:space="preserve">Количество детей, </w:t>
            </w:r>
            <w:r w:rsidRPr="00376CFA">
              <w:rPr>
                <w:rFonts w:ascii="Times New Roman" w:hAnsi="Times New Roman" w:cs="Times New Roman"/>
                <w:b/>
                <w:color w:val="auto"/>
                <w:sz w:val="28"/>
                <w:szCs w:val="28"/>
              </w:rPr>
              <w:t>зарегистрированных на платформе</w:t>
            </w:r>
          </w:p>
        </w:tc>
        <w:tc>
          <w:tcPr>
            <w:tcW w:w="1035" w:type="dxa"/>
          </w:tcPr>
          <w:p w:rsidR="00EC5C73" w:rsidRPr="00376CFA" w:rsidRDefault="00EC5C73" w:rsidP="00EC5C73">
            <w:pPr>
              <w:jc w:val="both"/>
              <w:rPr>
                <w:rFonts w:ascii="Times New Roman" w:hAnsi="Times New Roman" w:cs="Times New Roman"/>
                <w:sz w:val="28"/>
                <w:szCs w:val="28"/>
              </w:rPr>
            </w:pPr>
            <w:r w:rsidRPr="00376CFA">
              <w:rPr>
                <w:rFonts w:ascii="Times New Roman" w:hAnsi="Times New Roman" w:cs="Times New Roman"/>
                <w:sz w:val="28"/>
                <w:szCs w:val="28"/>
              </w:rPr>
              <w:t>Кол-во детей, прошедших этап "Анкета" по школе</w:t>
            </w:r>
          </w:p>
        </w:tc>
        <w:tc>
          <w:tcPr>
            <w:tcW w:w="992" w:type="dxa"/>
          </w:tcPr>
          <w:p w:rsidR="00EC5C73" w:rsidRPr="00376CFA" w:rsidRDefault="00EC5C73" w:rsidP="00EC5C73">
            <w:pPr>
              <w:jc w:val="both"/>
              <w:rPr>
                <w:rFonts w:ascii="Times New Roman" w:hAnsi="Times New Roman" w:cs="Times New Roman"/>
                <w:sz w:val="28"/>
                <w:szCs w:val="28"/>
              </w:rPr>
            </w:pPr>
            <w:r w:rsidRPr="00376CFA">
              <w:rPr>
                <w:rFonts w:ascii="Times New Roman" w:hAnsi="Times New Roman" w:cs="Times New Roman"/>
                <w:sz w:val="28"/>
                <w:szCs w:val="28"/>
              </w:rPr>
              <w:t>Кол-во детей, прошедших 1 этап тестирования</w:t>
            </w:r>
          </w:p>
        </w:tc>
        <w:tc>
          <w:tcPr>
            <w:tcW w:w="992" w:type="dxa"/>
          </w:tcPr>
          <w:p w:rsidR="00EC5C73" w:rsidRPr="00376CFA" w:rsidRDefault="00EC5C73" w:rsidP="00EC5C73">
            <w:pPr>
              <w:jc w:val="both"/>
              <w:rPr>
                <w:rFonts w:ascii="Times New Roman" w:hAnsi="Times New Roman" w:cs="Times New Roman"/>
                <w:sz w:val="28"/>
                <w:szCs w:val="28"/>
              </w:rPr>
            </w:pPr>
            <w:r w:rsidRPr="00376CFA">
              <w:rPr>
                <w:rFonts w:ascii="Times New Roman" w:hAnsi="Times New Roman" w:cs="Times New Roman"/>
                <w:sz w:val="28"/>
                <w:szCs w:val="28"/>
              </w:rPr>
              <w:t>Кол-во детей, прошедших 2 этап тестирования</w:t>
            </w:r>
          </w:p>
        </w:tc>
        <w:tc>
          <w:tcPr>
            <w:tcW w:w="992" w:type="dxa"/>
          </w:tcPr>
          <w:p w:rsidR="00EC5C73" w:rsidRPr="00376CFA" w:rsidRDefault="00EC5C73" w:rsidP="00EC5C73">
            <w:pPr>
              <w:jc w:val="both"/>
              <w:rPr>
                <w:rFonts w:ascii="Times New Roman" w:hAnsi="Times New Roman" w:cs="Times New Roman"/>
                <w:sz w:val="28"/>
                <w:szCs w:val="28"/>
              </w:rPr>
            </w:pPr>
            <w:r w:rsidRPr="00376CFA">
              <w:rPr>
                <w:rFonts w:ascii="Times New Roman" w:hAnsi="Times New Roman" w:cs="Times New Roman"/>
                <w:sz w:val="28"/>
                <w:szCs w:val="28"/>
              </w:rPr>
              <w:t>Кол-во детей, прошедших 3 этап тестирования</w:t>
            </w:r>
          </w:p>
        </w:tc>
        <w:tc>
          <w:tcPr>
            <w:tcW w:w="2285" w:type="dxa"/>
          </w:tcPr>
          <w:p w:rsidR="00EC5C73" w:rsidRPr="00376CFA" w:rsidRDefault="00EC5C73" w:rsidP="00EC5C73">
            <w:pPr>
              <w:jc w:val="both"/>
              <w:rPr>
                <w:rFonts w:ascii="Times New Roman" w:hAnsi="Times New Roman" w:cs="Times New Roman"/>
                <w:sz w:val="28"/>
                <w:szCs w:val="28"/>
              </w:rPr>
            </w:pPr>
            <w:r w:rsidRPr="00376CFA">
              <w:rPr>
                <w:rFonts w:ascii="Times New Roman" w:hAnsi="Times New Roman" w:cs="Times New Roman"/>
                <w:sz w:val="28"/>
                <w:szCs w:val="28"/>
              </w:rPr>
              <w:t>Кол-во детей, посетивших мероприятие уровня "Ознакомление"</w:t>
            </w:r>
          </w:p>
        </w:tc>
      </w:tr>
      <w:tr w:rsidR="00EC5C73" w:rsidRPr="00376CFA" w:rsidTr="00EC5C73">
        <w:tc>
          <w:tcPr>
            <w:tcW w:w="3687" w:type="dxa"/>
            <w:vAlign w:val="center"/>
          </w:tcPr>
          <w:p w:rsidR="00EC5C73" w:rsidRPr="00376CFA" w:rsidRDefault="00EC5C73" w:rsidP="00EC5C73">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Ужурская</w:t>
            </w:r>
            <w:proofErr w:type="spellEnd"/>
            <w:r w:rsidRPr="00376CFA">
              <w:rPr>
                <w:rFonts w:ascii="Times New Roman" w:hAnsi="Times New Roman" w:cs="Times New Roman"/>
                <w:color w:val="auto"/>
                <w:sz w:val="28"/>
                <w:szCs w:val="28"/>
              </w:rPr>
              <w:t xml:space="preserve"> СОШ №1» </w:t>
            </w:r>
          </w:p>
        </w:tc>
        <w:tc>
          <w:tcPr>
            <w:tcW w:w="1500" w:type="dxa"/>
            <w:vAlign w:val="center"/>
          </w:tcPr>
          <w:p w:rsidR="00EC5C73" w:rsidRPr="00376CFA" w:rsidRDefault="00EC5C73" w:rsidP="00EC5C73">
            <w:pPr>
              <w:jc w:val="both"/>
              <w:rPr>
                <w:rFonts w:ascii="Times New Roman" w:hAnsi="Times New Roman" w:cs="Times New Roman"/>
                <w:sz w:val="28"/>
                <w:szCs w:val="28"/>
              </w:rPr>
            </w:pPr>
            <w:r w:rsidRPr="00376CFA">
              <w:rPr>
                <w:rFonts w:ascii="Times New Roman" w:hAnsi="Times New Roman" w:cs="Times New Roman"/>
                <w:sz w:val="28"/>
                <w:szCs w:val="28"/>
              </w:rPr>
              <w:t>62</w:t>
            </w:r>
          </w:p>
        </w:tc>
        <w:tc>
          <w:tcPr>
            <w:tcW w:w="1035" w:type="dxa"/>
            <w:vAlign w:val="center"/>
          </w:tcPr>
          <w:p w:rsidR="00EC5C73" w:rsidRPr="00376CFA" w:rsidRDefault="00EC5C73" w:rsidP="00EC5C73">
            <w:pPr>
              <w:jc w:val="both"/>
              <w:rPr>
                <w:rFonts w:ascii="Times New Roman" w:hAnsi="Times New Roman" w:cs="Times New Roman"/>
                <w:sz w:val="28"/>
                <w:szCs w:val="28"/>
              </w:rPr>
            </w:pPr>
            <w:r w:rsidRPr="00376CFA">
              <w:rPr>
                <w:rFonts w:ascii="Times New Roman" w:hAnsi="Times New Roman" w:cs="Times New Roman"/>
                <w:sz w:val="28"/>
                <w:szCs w:val="28"/>
              </w:rPr>
              <w:t>62</w:t>
            </w:r>
          </w:p>
        </w:tc>
        <w:tc>
          <w:tcPr>
            <w:tcW w:w="992" w:type="dxa"/>
            <w:vAlign w:val="center"/>
          </w:tcPr>
          <w:p w:rsidR="00EC5C73" w:rsidRPr="00376CFA" w:rsidRDefault="00EC5C73" w:rsidP="00EC5C73">
            <w:pPr>
              <w:jc w:val="both"/>
              <w:rPr>
                <w:rFonts w:ascii="Times New Roman" w:hAnsi="Times New Roman" w:cs="Times New Roman"/>
                <w:sz w:val="28"/>
                <w:szCs w:val="28"/>
              </w:rPr>
            </w:pPr>
            <w:r w:rsidRPr="00376CFA">
              <w:rPr>
                <w:rFonts w:ascii="Times New Roman" w:hAnsi="Times New Roman" w:cs="Times New Roman"/>
                <w:sz w:val="28"/>
                <w:szCs w:val="28"/>
              </w:rPr>
              <w:t>62</w:t>
            </w:r>
          </w:p>
        </w:tc>
        <w:tc>
          <w:tcPr>
            <w:tcW w:w="992" w:type="dxa"/>
            <w:vAlign w:val="center"/>
          </w:tcPr>
          <w:p w:rsidR="00EC5C73" w:rsidRPr="00376CFA" w:rsidRDefault="00EC5C73" w:rsidP="00EC5C73">
            <w:pPr>
              <w:jc w:val="both"/>
              <w:rPr>
                <w:rFonts w:ascii="Times New Roman" w:hAnsi="Times New Roman" w:cs="Times New Roman"/>
                <w:sz w:val="28"/>
                <w:szCs w:val="28"/>
              </w:rPr>
            </w:pPr>
            <w:r w:rsidRPr="00376CFA">
              <w:rPr>
                <w:rFonts w:ascii="Times New Roman" w:hAnsi="Times New Roman" w:cs="Times New Roman"/>
                <w:sz w:val="28"/>
                <w:szCs w:val="28"/>
              </w:rPr>
              <w:t>62</w:t>
            </w:r>
          </w:p>
        </w:tc>
        <w:tc>
          <w:tcPr>
            <w:tcW w:w="992" w:type="dxa"/>
            <w:vAlign w:val="center"/>
          </w:tcPr>
          <w:p w:rsidR="00EC5C73" w:rsidRPr="00376CFA" w:rsidRDefault="00EC5C73" w:rsidP="00EC5C73">
            <w:pPr>
              <w:jc w:val="both"/>
              <w:rPr>
                <w:rFonts w:ascii="Times New Roman" w:hAnsi="Times New Roman" w:cs="Times New Roman"/>
                <w:sz w:val="28"/>
                <w:szCs w:val="28"/>
              </w:rPr>
            </w:pPr>
            <w:r w:rsidRPr="00376CFA">
              <w:rPr>
                <w:rFonts w:ascii="Times New Roman" w:hAnsi="Times New Roman" w:cs="Times New Roman"/>
                <w:sz w:val="28"/>
                <w:szCs w:val="28"/>
              </w:rPr>
              <w:t>62</w:t>
            </w:r>
          </w:p>
        </w:tc>
        <w:tc>
          <w:tcPr>
            <w:tcW w:w="2285" w:type="dxa"/>
            <w:vAlign w:val="center"/>
          </w:tcPr>
          <w:p w:rsidR="00EC5C73" w:rsidRPr="00376CFA" w:rsidRDefault="00EC5C73" w:rsidP="00EC5C73">
            <w:pPr>
              <w:jc w:val="both"/>
              <w:rPr>
                <w:rFonts w:ascii="Times New Roman" w:hAnsi="Times New Roman" w:cs="Times New Roman"/>
                <w:sz w:val="28"/>
                <w:szCs w:val="28"/>
              </w:rPr>
            </w:pPr>
            <w:r w:rsidRPr="00376CFA">
              <w:rPr>
                <w:rFonts w:ascii="Times New Roman" w:hAnsi="Times New Roman" w:cs="Times New Roman"/>
                <w:sz w:val="28"/>
                <w:szCs w:val="28"/>
              </w:rPr>
              <w:t>0</w:t>
            </w:r>
          </w:p>
        </w:tc>
      </w:tr>
      <w:tr w:rsidR="00EC5C73" w:rsidRPr="00376CFA" w:rsidTr="00EC5C73">
        <w:tc>
          <w:tcPr>
            <w:tcW w:w="3687" w:type="dxa"/>
            <w:vAlign w:val="center"/>
          </w:tcPr>
          <w:p w:rsidR="00EC5C73" w:rsidRPr="00376CFA" w:rsidRDefault="00EC5C73" w:rsidP="00EC5C73">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Ужурская</w:t>
            </w:r>
            <w:proofErr w:type="spellEnd"/>
            <w:r w:rsidRPr="00376CFA">
              <w:rPr>
                <w:rFonts w:ascii="Times New Roman" w:hAnsi="Times New Roman" w:cs="Times New Roman"/>
                <w:color w:val="auto"/>
                <w:sz w:val="28"/>
                <w:szCs w:val="28"/>
              </w:rPr>
              <w:t xml:space="preserve"> СОШ №2»</w:t>
            </w:r>
          </w:p>
        </w:tc>
        <w:tc>
          <w:tcPr>
            <w:tcW w:w="1500" w:type="dxa"/>
            <w:vAlign w:val="center"/>
          </w:tcPr>
          <w:p w:rsidR="00EC5C73" w:rsidRPr="00376CFA" w:rsidRDefault="00EC5C73" w:rsidP="00EC5C73">
            <w:pPr>
              <w:jc w:val="both"/>
              <w:rPr>
                <w:rFonts w:ascii="Times New Roman" w:hAnsi="Times New Roman" w:cs="Times New Roman"/>
                <w:sz w:val="28"/>
                <w:szCs w:val="28"/>
              </w:rPr>
            </w:pPr>
            <w:r w:rsidRPr="00376CFA">
              <w:rPr>
                <w:rFonts w:ascii="Times New Roman" w:hAnsi="Times New Roman" w:cs="Times New Roman"/>
                <w:sz w:val="28"/>
                <w:szCs w:val="28"/>
              </w:rPr>
              <w:t>56</w:t>
            </w:r>
          </w:p>
        </w:tc>
        <w:tc>
          <w:tcPr>
            <w:tcW w:w="1035" w:type="dxa"/>
            <w:vAlign w:val="center"/>
          </w:tcPr>
          <w:p w:rsidR="00EC5C73" w:rsidRPr="00376CFA" w:rsidRDefault="00EC5C73" w:rsidP="00EC5C73">
            <w:pPr>
              <w:jc w:val="both"/>
              <w:rPr>
                <w:rFonts w:ascii="Times New Roman" w:hAnsi="Times New Roman" w:cs="Times New Roman"/>
                <w:sz w:val="28"/>
                <w:szCs w:val="28"/>
              </w:rPr>
            </w:pPr>
            <w:r w:rsidRPr="00376CFA">
              <w:rPr>
                <w:rFonts w:ascii="Times New Roman" w:hAnsi="Times New Roman" w:cs="Times New Roman"/>
                <w:sz w:val="28"/>
                <w:szCs w:val="28"/>
              </w:rPr>
              <w:t>55</w:t>
            </w:r>
          </w:p>
        </w:tc>
        <w:tc>
          <w:tcPr>
            <w:tcW w:w="992" w:type="dxa"/>
            <w:vAlign w:val="center"/>
          </w:tcPr>
          <w:p w:rsidR="00EC5C73" w:rsidRPr="00376CFA" w:rsidRDefault="00EC5C73" w:rsidP="00EC5C73">
            <w:pPr>
              <w:jc w:val="both"/>
              <w:rPr>
                <w:rFonts w:ascii="Times New Roman" w:hAnsi="Times New Roman" w:cs="Times New Roman"/>
                <w:sz w:val="28"/>
                <w:szCs w:val="28"/>
              </w:rPr>
            </w:pPr>
            <w:r w:rsidRPr="00376CFA">
              <w:rPr>
                <w:rFonts w:ascii="Times New Roman" w:hAnsi="Times New Roman" w:cs="Times New Roman"/>
                <w:sz w:val="28"/>
                <w:szCs w:val="28"/>
              </w:rPr>
              <w:t>55</w:t>
            </w:r>
          </w:p>
        </w:tc>
        <w:tc>
          <w:tcPr>
            <w:tcW w:w="992" w:type="dxa"/>
            <w:vAlign w:val="center"/>
          </w:tcPr>
          <w:p w:rsidR="00EC5C73" w:rsidRPr="00376CFA" w:rsidRDefault="00EC5C73" w:rsidP="00EC5C73">
            <w:pPr>
              <w:jc w:val="both"/>
              <w:rPr>
                <w:rFonts w:ascii="Times New Roman" w:hAnsi="Times New Roman" w:cs="Times New Roman"/>
                <w:sz w:val="28"/>
                <w:szCs w:val="28"/>
              </w:rPr>
            </w:pPr>
            <w:r w:rsidRPr="00376CFA">
              <w:rPr>
                <w:rFonts w:ascii="Times New Roman" w:hAnsi="Times New Roman" w:cs="Times New Roman"/>
                <w:sz w:val="28"/>
                <w:szCs w:val="28"/>
              </w:rPr>
              <w:t>54</w:t>
            </w:r>
          </w:p>
        </w:tc>
        <w:tc>
          <w:tcPr>
            <w:tcW w:w="992" w:type="dxa"/>
            <w:vAlign w:val="center"/>
          </w:tcPr>
          <w:p w:rsidR="00EC5C73" w:rsidRPr="00376CFA" w:rsidRDefault="00EC5C73" w:rsidP="00EC5C73">
            <w:pPr>
              <w:jc w:val="both"/>
              <w:rPr>
                <w:rFonts w:ascii="Times New Roman" w:hAnsi="Times New Roman" w:cs="Times New Roman"/>
                <w:sz w:val="28"/>
                <w:szCs w:val="28"/>
              </w:rPr>
            </w:pPr>
            <w:r w:rsidRPr="00376CFA">
              <w:rPr>
                <w:rFonts w:ascii="Times New Roman" w:hAnsi="Times New Roman" w:cs="Times New Roman"/>
                <w:sz w:val="28"/>
                <w:szCs w:val="28"/>
              </w:rPr>
              <w:t>52</w:t>
            </w:r>
          </w:p>
        </w:tc>
        <w:tc>
          <w:tcPr>
            <w:tcW w:w="2285" w:type="dxa"/>
            <w:vAlign w:val="center"/>
          </w:tcPr>
          <w:p w:rsidR="00EC5C73" w:rsidRPr="00376CFA" w:rsidRDefault="00EC5C73" w:rsidP="00EC5C73">
            <w:pPr>
              <w:jc w:val="both"/>
              <w:rPr>
                <w:rFonts w:ascii="Times New Roman" w:hAnsi="Times New Roman" w:cs="Times New Roman"/>
                <w:sz w:val="28"/>
                <w:szCs w:val="28"/>
              </w:rPr>
            </w:pPr>
            <w:r w:rsidRPr="00376CFA">
              <w:rPr>
                <w:rFonts w:ascii="Times New Roman" w:hAnsi="Times New Roman" w:cs="Times New Roman"/>
                <w:sz w:val="28"/>
                <w:szCs w:val="28"/>
              </w:rPr>
              <w:t>0</w:t>
            </w:r>
          </w:p>
        </w:tc>
      </w:tr>
      <w:tr w:rsidR="00EC5C73" w:rsidRPr="00376CFA" w:rsidTr="00EC5C73">
        <w:tc>
          <w:tcPr>
            <w:tcW w:w="3687" w:type="dxa"/>
            <w:vAlign w:val="center"/>
          </w:tcPr>
          <w:p w:rsidR="00EC5C73" w:rsidRPr="00376CFA" w:rsidRDefault="00EC5C73" w:rsidP="00EC5C73">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Ужурская</w:t>
            </w:r>
            <w:proofErr w:type="spellEnd"/>
            <w:r w:rsidRPr="00376CFA">
              <w:rPr>
                <w:rFonts w:ascii="Times New Roman" w:hAnsi="Times New Roman" w:cs="Times New Roman"/>
                <w:color w:val="auto"/>
                <w:sz w:val="28"/>
                <w:szCs w:val="28"/>
              </w:rPr>
              <w:t xml:space="preserve"> СОШ </w:t>
            </w:r>
            <w:r w:rsidRPr="00376CFA">
              <w:rPr>
                <w:rFonts w:ascii="Times New Roman" w:hAnsi="Times New Roman" w:cs="Times New Roman"/>
                <w:color w:val="auto"/>
                <w:sz w:val="28"/>
                <w:szCs w:val="28"/>
              </w:rPr>
              <w:lastRenderedPageBreak/>
              <w:t>№3»</w:t>
            </w:r>
          </w:p>
        </w:tc>
        <w:tc>
          <w:tcPr>
            <w:tcW w:w="1500" w:type="dxa"/>
            <w:vAlign w:val="center"/>
          </w:tcPr>
          <w:p w:rsidR="00EC5C73" w:rsidRPr="00376CFA" w:rsidRDefault="00EC5C73" w:rsidP="00EC5C73">
            <w:pPr>
              <w:jc w:val="both"/>
              <w:rPr>
                <w:rFonts w:ascii="Times New Roman" w:hAnsi="Times New Roman" w:cs="Times New Roman"/>
                <w:sz w:val="28"/>
                <w:szCs w:val="28"/>
              </w:rPr>
            </w:pPr>
            <w:r w:rsidRPr="00376CFA">
              <w:rPr>
                <w:rFonts w:ascii="Times New Roman" w:hAnsi="Times New Roman" w:cs="Times New Roman"/>
                <w:sz w:val="28"/>
                <w:szCs w:val="28"/>
              </w:rPr>
              <w:lastRenderedPageBreak/>
              <w:t>58</w:t>
            </w:r>
          </w:p>
        </w:tc>
        <w:tc>
          <w:tcPr>
            <w:tcW w:w="1035" w:type="dxa"/>
            <w:vAlign w:val="center"/>
          </w:tcPr>
          <w:p w:rsidR="00EC5C73" w:rsidRPr="00376CFA" w:rsidRDefault="00EC5C73" w:rsidP="00EC5C73">
            <w:pPr>
              <w:jc w:val="both"/>
              <w:rPr>
                <w:rFonts w:ascii="Times New Roman" w:hAnsi="Times New Roman" w:cs="Times New Roman"/>
                <w:sz w:val="28"/>
                <w:szCs w:val="28"/>
              </w:rPr>
            </w:pPr>
            <w:r w:rsidRPr="00376CFA">
              <w:rPr>
                <w:rFonts w:ascii="Times New Roman" w:hAnsi="Times New Roman" w:cs="Times New Roman"/>
                <w:sz w:val="28"/>
                <w:szCs w:val="28"/>
              </w:rPr>
              <w:t>51</w:t>
            </w:r>
          </w:p>
        </w:tc>
        <w:tc>
          <w:tcPr>
            <w:tcW w:w="992" w:type="dxa"/>
            <w:vAlign w:val="center"/>
          </w:tcPr>
          <w:p w:rsidR="00EC5C73" w:rsidRPr="00376CFA" w:rsidRDefault="00EC5C73" w:rsidP="00EC5C73">
            <w:pPr>
              <w:jc w:val="both"/>
              <w:rPr>
                <w:rFonts w:ascii="Times New Roman" w:hAnsi="Times New Roman" w:cs="Times New Roman"/>
                <w:sz w:val="28"/>
                <w:szCs w:val="28"/>
              </w:rPr>
            </w:pPr>
            <w:r w:rsidRPr="00376CFA">
              <w:rPr>
                <w:rFonts w:ascii="Times New Roman" w:hAnsi="Times New Roman" w:cs="Times New Roman"/>
                <w:sz w:val="28"/>
                <w:szCs w:val="28"/>
              </w:rPr>
              <w:t>51</w:t>
            </w:r>
          </w:p>
        </w:tc>
        <w:tc>
          <w:tcPr>
            <w:tcW w:w="992" w:type="dxa"/>
            <w:vAlign w:val="center"/>
          </w:tcPr>
          <w:p w:rsidR="00EC5C73" w:rsidRPr="00376CFA" w:rsidRDefault="00EC5C73" w:rsidP="00EC5C73">
            <w:pPr>
              <w:jc w:val="both"/>
              <w:rPr>
                <w:rFonts w:ascii="Times New Roman" w:hAnsi="Times New Roman" w:cs="Times New Roman"/>
                <w:sz w:val="28"/>
                <w:szCs w:val="28"/>
              </w:rPr>
            </w:pPr>
            <w:r w:rsidRPr="00376CFA">
              <w:rPr>
                <w:rFonts w:ascii="Times New Roman" w:hAnsi="Times New Roman" w:cs="Times New Roman"/>
                <w:sz w:val="28"/>
                <w:szCs w:val="28"/>
              </w:rPr>
              <w:t>50</w:t>
            </w:r>
          </w:p>
        </w:tc>
        <w:tc>
          <w:tcPr>
            <w:tcW w:w="992" w:type="dxa"/>
            <w:vAlign w:val="center"/>
          </w:tcPr>
          <w:p w:rsidR="00EC5C73" w:rsidRPr="00376CFA" w:rsidRDefault="00EC5C73" w:rsidP="00EC5C73">
            <w:pPr>
              <w:jc w:val="both"/>
              <w:rPr>
                <w:rFonts w:ascii="Times New Roman" w:hAnsi="Times New Roman" w:cs="Times New Roman"/>
                <w:sz w:val="28"/>
                <w:szCs w:val="28"/>
              </w:rPr>
            </w:pPr>
            <w:r w:rsidRPr="00376CFA">
              <w:rPr>
                <w:rFonts w:ascii="Times New Roman" w:hAnsi="Times New Roman" w:cs="Times New Roman"/>
                <w:sz w:val="28"/>
                <w:szCs w:val="28"/>
              </w:rPr>
              <w:t>50</w:t>
            </w:r>
          </w:p>
        </w:tc>
        <w:tc>
          <w:tcPr>
            <w:tcW w:w="2285" w:type="dxa"/>
            <w:vAlign w:val="center"/>
          </w:tcPr>
          <w:p w:rsidR="00EC5C73" w:rsidRPr="00376CFA" w:rsidRDefault="00EC5C73" w:rsidP="00EC5C73">
            <w:pPr>
              <w:jc w:val="both"/>
              <w:rPr>
                <w:rFonts w:ascii="Times New Roman" w:hAnsi="Times New Roman" w:cs="Times New Roman"/>
                <w:sz w:val="28"/>
                <w:szCs w:val="28"/>
              </w:rPr>
            </w:pPr>
            <w:r w:rsidRPr="00376CFA">
              <w:rPr>
                <w:rFonts w:ascii="Times New Roman" w:hAnsi="Times New Roman" w:cs="Times New Roman"/>
                <w:sz w:val="28"/>
                <w:szCs w:val="28"/>
              </w:rPr>
              <w:t>40</w:t>
            </w:r>
          </w:p>
        </w:tc>
      </w:tr>
      <w:tr w:rsidR="00EC5C73" w:rsidRPr="00376CFA" w:rsidTr="00EC5C73">
        <w:tc>
          <w:tcPr>
            <w:tcW w:w="3687" w:type="dxa"/>
            <w:vAlign w:val="center"/>
          </w:tcPr>
          <w:p w:rsidR="00EC5C73" w:rsidRPr="00376CFA" w:rsidRDefault="00EC5C73" w:rsidP="00EC5C73">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lastRenderedPageBreak/>
              <w:t>МБОУ «</w:t>
            </w:r>
            <w:proofErr w:type="spellStart"/>
            <w:r w:rsidRPr="00376CFA">
              <w:rPr>
                <w:rFonts w:ascii="Times New Roman" w:hAnsi="Times New Roman" w:cs="Times New Roman"/>
                <w:color w:val="auto"/>
                <w:sz w:val="28"/>
                <w:szCs w:val="28"/>
              </w:rPr>
              <w:t>Ужурская</w:t>
            </w:r>
            <w:proofErr w:type="spellEnd"/>
            <w:r w:rsidRPr="00376CFA">
              <w:rPr>
                <w:rFonts w:ascii="Times New Roman" w:hAnsi="Times New Roman" w:cs="Times New Roman"/>
                <w:color w:val="auto"/>
                <w:sz w:val="28"/>
                <w:szCs w:val="28"/>
              </w:rPr>
              <w:t xml:space="preserve"> СОШ № 6»</w:t>
            </w:r>
          </w:p>
        </w:tc>
        <w:tc>
          <w:tcPr>
            <w:tcW w:w="1500" w:type="dxa"/>
            <w:vAlign w:val="center"/>
          </w:tcPr>
          <w:p w:rsidR="00EC5C73" w:rsidRPr="00376CFA" w:rsidRDefault="00EC5C73" w:rsidP="00EC5C73">
            <w:pPr>
              <w:jc w:val="both"/>
              <w:rPr>
                <w:rFonts w:ascii="Times New Roman" w:hAnsi="Times New Roman" w:cs="Times New Roman"/>
                <w:sz w:val="28"/>
                <w:szCs w:val="28"/>
              </w:rPr>
            </w:pPr>
            <w:r w:rsidRPr="00376CFA">
              <w:rPr>
                <w:rFonts w:ascii="Times New Roman" w:hAnsi="Times New Roman" w:cs="Times New Roman"/>
                <w:sz w:val="28"/>
                <w:szCs w:val="28"/>
              </w:rPr>
              <w:t>54</w:t>
            </w:r>
          </w:p>
        </w:tc>
        <w:tc>
          <w:tcPr>
            <w:tcW w:w="1035" w:type="dxa"/>
            <w:vAlign w:val="center"/>
          </w:tcPr>
          <w:p w:rsidR="00EC5C73" w:rsidRPr="00376CFA" w:rsidRDefault="00EC5C73" w:rsidP="00EC5C73">
            <w:pPr>
              <w:jc w:val="both"/>
              <w:rPr>
                <w:rFonts w:ascii="Times New Roman" w:hAnsi="Times New Roman" w:cs="Times New Roman"/>
                <w:sz w:val="28"/>
                <w:szCs w:val="28"/>
              </w:rPr>
            </w:pPr>
            <w:r w:rsidRPr="00376CFA">
              <w:rPr>
                <w:rFonts w:ascii="Times New Roman" w:hAnsi="Times New Roman" w:cs="Times New Roman"/>
                <w:sz w:val="28"/>
                <w:szCs w:val="28"/>
              </w:rPr>
              <w:t>54</w:t>
            </w:r>
          </w:p>
        </w:tc>
        <w:tc>
          <w:tcPr>
            <w:tcW w:w="992" w:type="dxa"/>
            <w:vAlign w:val="center"/>
          </w:tcPr>
          <w:p w:rsidR="00EC5C73" w:rsidRPr="00376CFA" w:rsidRDefault="00EC5C73" w:rsidP="00EC5C73">
            <w:pPr>
              <w:jc w:val="both"/>
              <w:rPr>
                <w:rFonts w:ascii="Times New Roman" w:hAnsi="Times New Roman" w:cs="Times New Roman"/>
                <w:sz w:val="28"/>
                <w:szCs w:val="28"/>
              </w:rPr>
            </w:pPr>
            <w:r w:rsidRPr="00376CFA">
              <w:rPr>
                <w:rFonts w:ascii="Times New Roman" w:hAnsi="Times New Roman" w:cs="Times New Roman"/>
                <w:sz w:val="28"/>
                <w:szCs w:val="28"/>
              </w:rPr>
              <w:t>54</w:t>
            </w:r>
          </w:p>
        </w:tc>
        <w:tc>
          <w:tcPr>
            <w:tcW w:w="992" w:type="dxa"/>
            <w:vAlign w:val="center"/>
          </w:tcPr>
          <w:p w:rsidR="00EC5C73" w:rsidRPr="00376CFA" w:rsidRDefault="00EC5C73" w:rsidP="00EC5C73">
            <w:pPr>
              <w:jc w:val="both"/>
              <w:rPr>
                <w:rFonts w:ascii="Times New Roman" w:hAnsi="Times New Roman" w:cs="Times New Roman"/>
                <w:sz w:val="28"/>
                <w:szCs w:val="28"/>
              </w:rPr>
            </w:pPr>
            <w:r w:rsidRPr="00376CFA">
              <w:rPr>
                <w:rFonts w:ascii="Times New Roman" w:hAnsi="Times New Roman" w:cs="Times New Roman"/>
                <w:sz w:val="28"/>
                <w:szCs w:val="28"/>
              </w:rPr>
              <w:t>53</w:t>
            </w:r>
          </w:p>
        </w:tc>
        <w:tc>
          <w:tcPr>
            <w:tcW w:w="992" w:type="dxa"/>
            <w:vAlign w:val="center"/>
          </w:tcPr>
          <w:p w:rsidR="00EC5C73" w:rsidRPr="00376CFA" w:rsidRDefault="00EC5C73" w:rsidP="00EC5C73">
            <w:pPr>
              <w:jc w:val="both"/>
              <w:rPr>
                <w:rFonts w:ascii="Times New Roman" w:hAnsi="Times New Roman" w:cs="Times New Roman"/>
                <w:sz w:val="28"/>
                <w:szCs w:val="28"/>
              </w:rPr>
            </w:pPr>
            <w:r w:rsidRPr="00376CFA">
              <w:rPr>
                <w:rFonts w:ascii="Times New Roman" w:hAnsi="Times New Roman" w:cs="Times New Roman"/>
                <w:sz w:val="28"/>
                <w:szCs w:val="28"/>
              </w:rPr>
              <w:t>53</w:t>
            </w:r>
          </w:p>
        </w:tc>
        <w:tc>
          <w:tcPr>
            <w:tcW w:w="2285" w:type="dxa"/>
            <w:vAlign w:val="center"/>
          </w:tcPr>
          <w:p w:rsidR="00EC5C73" w:rsidRPr="00376CFA" w:rsidRDefault="00EC5C73" w:rsidP="00EC5C73">
            <w:pPr>
              <w:jc w:val="both"/>
              <w:rPr>
                <w:rFonts w:ascii="Times New Roman" w:hAnsi="Times New Roman" w:cs="Times New Roman"/>
                <w:sz w:val="28"/>
                <w:szCs w:val="28"/>
              </w:rPr>
            </w:pPr>
            <w:r w:rsidRPr="00376CFA">
              <w:rPr>
                <w:rFonts w:ascii="Times New Roman" w:hAnsi="Times New Roman" w:cs="Times New Roman"/>
                <w:sz w:val="28"/>
                <w:szCs w:val="28"/>
              </w:rPr>
              <w:t>0</w:t>
            </w:r>
          </w:p>
        </w:tc>
      </w:tr>
      <w:tr w:rsidR="00EC5C73" w:rsidRPr="00376CFA" w:rsidTr="00EC5C73">
        <w:tc>
          <w:tcPr>
            <w:tcW w:w="3687" w:type="dxa"/>
            <w:vAlign w:val="center"/>
          </w:tcPr>
          <w:p w:rsidR="00EC5C73" w:rsidRPr="00376CFA" w:rsidRDefault="00EC5C73" w:rsidP="00EC5C73">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Златоруновская</w:t>
            </w:r>
            <w:proofErr w:type="spellEnd"/>
            <w:r w:rsidRPr="00376CFA">
              <w:rPr>
                <w:rFonts w:ascii="Times New Roman" w:hAnsi="Times New Roman" w:cs="Times New Roman"/>
                <w:color w:val="auto"/>
                <w:sz w:val="28"/>
                <w:szCs w:val="28"/>
              </w:rPr>
              <w:t xml:space="preserve"> СОШ»</w:t>
            </w:r>
          </w:p>
        </w:tc>
        <w:tc>
          <w:tcPr>
            <w:tcW w:w="1500" w:type="dxa"/>
            <w:vAlign w:val="center"/>
          </w:tcPr>
          <w:p w:rsidR="00EC5C73" w:rsidRPr="00376CFA" w:rsidRDefault="00EC5C73" w:rsidP="00EC5C73">
            <w:pPr>
              <w:jc w:val="both"/>
              <w:rPr>
                <w:rFonts w:ascii="Times New Roman" w:hAnsi="Times New Roman" w:cs="Times New Roman"/>
                <w:sz w:val="28"/>
                <w:szCs w:val="28"/>
              </w:rPr>
            </w:pPr>
            <w:r w:rsidRPr="00376CFA">
              <w:rPr>
                <w:rFonts w:ascii="Times New Roman" w:hAnsi="Times New Roman" w:cs="Times New Roman"/>
                <w:sz w:val="28"/>
                <w:szCs w:val="28"/>
              </w:rPr>
              <w:t>50</w:t>
            </w:r>
          </w:p>
        </w:tc>
        <w:tc>
          <w:tcPr>
            <w:tcW w:w="1035" w:type="dxa"/>
            <w:vAlign w:val="center"/>
          </w:tcPr>
          <w:p w:rsidR="00EC5C73" w:rsidRPr="00376CFA" w:rsidRDefault="00EC5C73" w:rsidP="00EC5C73">
            <w:pPr>
              <w:jc w:val="both"/>
              <w:rPr>
                <w:rFonts w:ascii="Times New Roman" w:hAnsi="Times New Roman" w:cs="Times New Roman"/>
                <w:sz w:val="28"/>
                <w:szCs w:val="28"/>
              </w:rPr>
            </w:pPr>
            <w:r w:rsidRPr="00376CFA">
              <w:rPr>
                <w:rFonts w:ascii="Times New Roman" w:hAnsi="Times New Roman" w:cs="Times New Roman"/>
                <w:sz w:val="28"/>
                <w:szCs w:val="28"/>
              </w:rPr>
              <w:t>50</w:t>
            </w:r>
          </w:p>
        </w:tc>
        <w:tc>
          <w:tcPr>
            <w:tcW w:w="992" w:type="dxa"/>
            <w:vAlign w:val="center"/>
          </w:tcPr>
          <w:p w:rsidR="00EC5C73" w:rsidRPr="00376CFA" w:rsidRDefault="00EC5C73" w:rsidP="00EC5C73">
            <w:pPr>
              <w:jc w:val="both"/>
              <w:rPr>
                <w:rFonts w:ascii="Times New Roman" w:hAnsi="Times New Roman" w:cs="Times New Roman"/>
                <w:sz w:val="28"/>
                <w:szCs w:val="28"/>
              </w:rPr>
            </w:pPr>
            <w:r w:rsidRPr="00376CFA">
              <w:rPr>
                <w:rFonts w:ascii="Times New Roman" w:hAnsi="Times New Roman" w:cs="Times New Roman"/>
                <w:sz w:val="28"/>
                <w:szCs w:val="28"/>
              </w:rPr>
              <w:t>50</w:t>
            </w:r>
          </w:p>
        </w:tc>
        <w:tc>
          <w:tcPr>
            <w:tcW w:w="992" w:type="dxa"/>
            <w:vAlign w:val="center"/>
          </w:tcPr>
          <w:p w:rsidR="00EC5C73" w:rsidRPr="00376CFA" w:rsidRDefault="00EC5C73" w:rsidP="00EC5C73">
            <w:pPr>
              <w:jc w:val="both"/>
              <w:rPr>
                <w:rFonts w:ascii="Times New Roman" w:hAnsi="Times New Roman" w:cs="Times New Roman"/>
                <w:sz w:val="28"/>
                <w:szCs w:val="28"/>
              </w:rPr>
            </w:pPr>
            <w:r w:rsidRPr="00376CFA">
              <w:rPr>
                <w:rFonts w:ascii="Times New Roman" w:hAnsi="Times New Roman" w:cs="Times New Roman"/>
                <w:sz w:val="28"/>
                <w:szCs w:val="28"/>
              </w:rPr>
              <w:t>50</w:t>
            </w:r>
          </w:p>
        </w:tc>
        <w:tc>
          <w:tcPr>
            <w:tcW w:w="992" w:type="dxa"/>
            <w:vAlign w:val="center"/>
          </w:tcPr>
          <w:p w:rsidR="00EC5C73" w:rsidRPr="00376CFA" w:rsidRDefault="00EC5C73" w:rsidP="00EC5C73">
            <w:pPr>
              <w:jc w:val="both"/>
              <w:rPr>
                <w:rFonts w:ascii="Times New Roman" w:hAnsi="Times New Roman" w:cs="Times New Roman"/>
                <w:sz w:val="28"/>
                <w:szCs w:val="28"/>
              </w:rPr>
            </w:pPr>
            <w:r w:rsidRPr="00376CFA">
              <w:rPr>
                <w:rFonts w:ascii="Times New Roman" w:hAnsi="Times New Roman" w:cs="Times New Roman"/>
                <w:sz w:val="28"/>
                <w:szCs w:val="28"/>
              </w:rPr>
              <w:t>50</w:t>
            </w:r>
          </w:p>
        </w:tc>
        <w:tc>
          <w:tcPr>
            <w:tcW w:w="2285" w:type="dxa"/>
            <w:vAlign w:val="center"/>
          </w:tcPr>
          <w:p w:rsidR="00EC5C73" w:rsidRPr="00376CFA" w:rsidRDefault="00EC5C73" w:rsidP="00EC5C73">
            <w:pPr>
              <w:jc w:val="both"/>
              <w:rPr>
                <w:rFonts w:ascii="Times New Roman" w:hAnsi="Times New Roman" w:cs="Times New Roman"/>
                <w:sz w:val="28"/>
                <w:szCs w:val="28"/>
              </w:rPr>
            </w:pPr>
            <w:r w:rsidRPr="00376CFA">
              <w:rPr>
                <w:rFonts w:ascii="Times New Roman" w:hAnsi="Times New Roman" w:cs="Times New Roman"/>
                <w:sz w:val="28"/>
                <w:szCs w:val="28"/>
              </w:rPr>
              <w:t>49</w:t>
            </w:r>
          </w:p>
        </w:tc>
      </w:tr>
      <w:tr w:rsidR="00EC5C73" w:rsidRPr="00376CFA" w:rsidTr="00EC5C73">
        <w:tc>
          <w:tcPr>
            <w:tcW w:w="3687" w:type="dxa"/>
          </w:tcPr>
          <w:p w:rsidR="00EC5C73" w:rsidRPr="00376CFA" w:rsidRDefault="00EC5C73" w:rsidP="00EC5C73">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Солгонская</w:t>
            </w:r>
            <w:proofErr w:type="spellEnd"/>
            <w:r w:rsidRPr="00376CFA">
              <w:rPr>
                <w:rFonts w:ascii="Times New Roman" w:hAnsi="Times New Roman" w:cs="Times New Roman"/>
                <w:color w:val="auto"/>
                <w:sz w:val="28"/>
                <w:szCs w:val="28"/>
              </w:rPr>
              <w:t xml:space="preserve"> СОШ»</w:t>
            </w:r>
          </w:p>
        </w:tc>
        <w:tc>
          <w:tcPr>
            <w:tcW w:w="1500" w:type="dxa"/>
            <w:vAlign w:val="center"/>
          </w:tcPr>
          <w:p w:rsidR="00EC5C73" w:rsidRPr="00376CFA" w:rsidRDefault="00EC5C73" w:rsidP="00EC5C73">
            <w:pPr>
              <w:jc w:val="both"/>
              <w:rPr>
                <w:rFonts w:ascii="Times New Roman" w:hAnsi="Times New Roman" w:cs="Times New Roman"/>
                <w:sz w:val="28"/>
                <w:szCs w:val="28"/>
              </w:rPr>
            </w:pPr>
            <w:r w:rsidRPr="00376CFA">
              <w:rPr>
                <w:rFonts w:ascii="Times New Roman" w:hAnsi="Times New Roman" w:cs="Times New Roman"/>
                <w:sz w:val="28"/>
                <w:szCs w:val="28"/>
              </w:rPr>
              <w:t>50</w:t>
            </w:r>
          </w:p>
        </w:tc>
        <w:tc>
          <w:tcPr>
            <w:tcW w:w="1035" w:type="dxa"/>
            <w:vAlign w:val="center"/>
          </w:tcPr>
          <w:p w:rsidR="00EC5C73" w:rsidRPr="00376CFA" w:rsidRDefault="00EC5C73" w:rsidP="00EC5C73">
            <w:pPr>
              <w:jc w:val="both"/>
              <w:rPr>
                <w:rFonts w:ascii="Times New Roman" w:hAnsi="Times New Roman" w:cs="Times New Roman"/>
                <w:sz w:val="28"/>
                <w:szCs w:val="28"/>
              </w:rPr>
            </w:pPr>
            <w:r w:rsidRPr="00376CFA">
              <w:rPr>
                <w:rFonts w:ascii="Times New Roman" w:hAnsi="Times New Roman" w:cs="Times New Roman"/>
                <w:sz w:val="28"/>
                <w:szCs w:val="28"/>
              </w:rPr>
              <w:t>49</w:t>
            </w:r>
          </w:p>
        </w:tc>
        <w:tc>
          <w:tcPr>
            <w:tcW w:w="992" w:type="dxa"/>
            <w:vAlign w:val="center"/>
          </w:tcPr>
          <w:p w:rsidR="00EC5C73" w:rsidRPr="00376CFA" w:rsidRDefault="00EC5C73" w:rsidP="00EC5C73">
            <w:pPr>
              <w:jc w:val="both"/>
              <w:rPr>
                <w:rFonts w:ascii="Times New Roman" w:hAnsi="Times New Roman" w:cs="Times New Roman"/>
                <w:sz w:val="28"/>
                <w:szCs w:val="28"/>
              </w:rPr>
            </w:pPr>
            <w:r w:rsidRPr="00376CFA">
              <w:rPr>
                <w:rFonts w:ascii="Times New Roman" w:hAnsi="Times New Roman" w:cs="Times New Roman"/>
                <w:sz w:val="28"/>
                <w:szCs w:val="28"/>
              </w:rPr>
              <w:t>49</w:t>
            </w:r>
          </w:p>
        </w:tc>
        <w:tc>
          <w:tcPr>
            <w:tcW w:w="992" w:type="dxa"/>
            <w:vAlign w:val="center"/>
          </w:tcPr>
          <w:p w:rsidR="00EC5C73" w:rsidRPr="00376CFA" w:rsidRDefault="00EC5C73" w:rsidP="00EC5C73">
            <w:pPr>
              <w:jc w:val="both"/>
              <w:rPr>
                <w:rFonts w:ascii="Times New Roman" w:hAnsi="Times New Roman" w:cs="Times New Roman"/>
                <w:sz w:val="28"/>
                <w:szCs w:val="28"/>
              </w:rPr>
            </w:pPr>
            <w:r w:rsidRPr="00376CFA">
              <w:rPr>
                <w:rFonts w:ascii="Times New Roman" w:hAnsi="Times New Roman" w:cs="Times New Roman"/>
                <w:sz w:val="28"/>
                <w:szCs w:val="28"/>
              </w:rPr>
              <w:t>49</w:t>
            </w:r>
          </w:p>
        </w:tc>
        <w:tc>
          <w:tcPr>
            <w:tcW w:w="992" w:type="dxa"/>
            <w:vAlign w:val="center"/>
          </w:tcPr>
          <w:p w:rsidR="00EC5C73" w:rsidRPr="00376CFA" w:rsidRDefault="00EC5C73" w:rsidP="00EC5C73">
            <w:pPr>
              <w:jc w:val="both"/>
              <w:rPr>
                <w:rFonts w:ascii="Times New Roman" w:hAnsi="Times New Roman" w:cs="Times New Roman"/>
                <w:sz w:val="28"/>
                <w:szCs w:val="28"/>
              </w:rPr>
            </w:pPr>
            <w:r w:rsidRPr="00376CFA">
              <w:rPr>
                <w:rFonts w:ascii="Times New Roman" w:hAnsi="Times New Roman" w:cs="Times New Roman"/>
                <w:sz w:val="28"/>
                <w:szCs w:val="28"/>
              </w:rPr>
              <w:t>49</w:t>
            </w:r>
          </w:p>
        </w:tc>
        <w:tc>
          <w:tcPr>
            <w:tcW w:w="2285" w:type="dxa"/>
            <w:vAlign w:val="center"/>
          </w:tcPr>
          <w:p w:rsidR="00EC5C73" w:rsidRPr="00376CFA" w:rsidRDefault="00EC5C73" w:rsidP="00EC5C73">
            <w:pPr>
              <w:jc w:val="both"/>
              <w:rPr>
                <w:rFonts w:ascii="Times New Roman" w:hAnsi="Times New Roman" w:cs="Times New Roman"/>
                <w:sz w:val="28"/>
                <w:szCs w:val="28"/>
              </w:rPr>
            </w:pPr>
            <w:r w:rsidRPr="00376CFA">
              <w:rPr>
                <w:rFonts w:ascii="Times New Roman" w:hAnsi="Times New Roman" w:cs="Times New Roman"/>
                <w:sz w:val="28"/>
                <w:szCs w:val="28"/>
              </w:rPr>
              <w:t>49</w:t>
            </w:r>
          </w:p>
        </w:tc>
      </w:tr>
      <w:tr w:rsidR="00EC5C73" w:rsidRPr="00376CFA" w:rsidTr="00EC5C73">
        <w:tc>
          <w:tcPr>
            <w:tcW w:w="3687" w:type="dxa"/>
          </w:tcPr>
          <w:p w:rsidR="00EC5C73" w:rsidRPr="00376CFA" w:rsidRDefault="00EC5C73" w:rsidP="00EC5C73">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ИТОГО:</w:t>
            </w:r>
          </w:p>
        </w:tc>
        <w:tc>
          <w:tcPr>
            <w:tcW w:w="1500" w:type="dxa"/>
            <w:vAlign w:val="center"/>
          </w:tcPr>
          <w:p w:rsidR="00EC5C73" w:rsidRPr="00376CFA" w:rsidRDefault="00EC5C73" w:rsidP="00EC5C73">
            <w:pPr>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330</w:t>
            </w:r>
          </w:p>
        </w:tc>
        <w:tc>
          <w:tcPr>
            <w:tcW w:w="1035" w:type="dxa"/>
            <w:vAlign w:val="center"/>
          </w:tcPr>
          <w:p w:rsidR="00EC5C73" w:rsidRPr="00376CFA" w:rsidRDefault="00EC5C73" w:rsidP="00EC5C73">
            <w:pPr>
              <w:jc w:val="both"/>
              <w:rPr>
                <w:rFonts w:ascii="Times New Roman" w:hAnsi="Times New Roman" w:cs="Times New Roman"/>
                <w:sz w:val="28"/>
                <w:szCs w:val="28"/>
              </w:rPr>
            </w:pPr>
            <w:r w:rsidRPr="00376CFA">
              <w:rPr>
                <w:rFonts w:ascii="Times New Roman" w:hAnsi="Times New Roman" w:cs="Times New Roman"/>
                <w:sz w:val="28"/>
                <w:szCs w:val="28"/>
              </w:rPr>
              <w:t>321</w:t>
            </w:r>
          </w:p>
        </w:tc>
        <w:tc>
          <w:tcPr>
            <w:tcW w:w="992" w:type="dxa"/>
            <w:vAlign w:val="center"/>
          </w:tcPr>
          <w:p w:rsidR="00EC5C73" w:rsidRPr="00376CFA" w:rsidRDefault="00EC5C73" w:rsidP="00EC5C73">
            <w:pPr>
              <w:jc w:val="both"/>
              <w:rPr>
                <w:rFonts w:ascii="Times New Roman" w:hAnsi="Times New Roman" w:cs="Times New Roman"/>
                <w:sz w:val="28"/>
                <w:szCs w:val="28"/>
              </w:rPr>
            </w:pPr>
            <w:r w:rsidRPr="00376CFA">
              <w:rPr>
                <w:rFonts w:ascii="Times New Roman" w:hAnsi="Times New Roman" w:cs="Times New Roman"/>
                <w:sz w:val="28"/>
                <w:szCs w:val="28"/>
              </w:rPr>
              <w:t>321</w:t>
            </w:r>
          </w:p>
        </w:tc>
        <w:tc>
          <w:tcPr>
            <w:tcW w:w="992" w:type="dxa"/>
            <w:vAlign w:val="center"/>
          </w:tcPr>
          <w:p w:rsidR="00EC5C73" w:rsidRPr="00376CFA" w:rsidRDefault="00EC5C73" w:rsidP="00EC5C73">
            <w:pPr>
              <w:jc w:val="both"/>
              <w:rPr>
                <w:rFonts w:ascii="Times New Roman" w:hAnsi="Times New Roman" w:cs="Times New Roman"/>
                <w:sz w:val="28"/>
                <w:szCs w:val="28"/>
              </w:rPr>
            </w:pPr>
            <w:r w:rsidRPr="00376CFA">
              <w:rPr>
                <w:rFonts w:ascii="Times New Roman" w:hAnsi="Times New Roman" w:cs="Times New Roman"/>
                <w:sz w:val="28"/>
                <w:szCs w:val="28"/>
              </w:rPr>
              <w:t>318</w:t>
            </w:r>
          </w:p>
        </w:tc>
        <w:tc>
          <w:tcPr>
            <w:tcW w:w="992" w:type="dxa"/>
            <w:vAlign w:val="center"/>
          </w:tcPr>
          <w:p w:rsidR="00EC5C73" w:rsidRPr="00376CFA" w:rsidRDefault="00EC5C73" w:rsidP="00EC5C73">
            <w:pPr>
              <w:jc w:val="both"/>
              <w:rPr>
                <w:rFonts w:ascii="Times New Roman" w:hAnsi="Times New Roman" w:cs="Times New Roman"/>
                <w:sz w:val="28"/>
                <w:szCs w:val="28"/>
              </w:rPr>
            </w:pPr>
            <w:r w:rsidRPr="00376CFA">
              <w:rPr>
                <w:rFonts w:ascii="Times New Roman" w:hAnsi="Times New Roman" w:cs="Times New Roman"/>
                <w:sz w:val="28"/>
                <w:szCs w:val="28"/>
              </w:rPr>
              <w:t>316</w:t>
            </w:r>
          </w:p>
        </w:tc>
        <w:tc>
          <w:tcPr>
            <w:tcW w:w="2285" w:type="dxa"/>
            <w:vAlign w:val="center"/>
          </w:tcPr>
          <w:p w:rsidR="00EC5C73" w:rsidRPr="00376CFA" w:rsidRDefault="00EC5C73" w:rsidP="00EC5C73">
            <w:pPr>
              <w:jc w:val="both"/>
              <w:rPr>
                <w:rFonts w:ascii="Times New Roman" w:hAnsi="Times New Roman" w:cs="Times New Roman"/>
                <w:sz w:val="28"/>
                <w:szCs w:val="28"/>
              </w:rPr>
            </w:pPr>
            <w:r w:rsidRPr="00376CFA">
              <w:rPr>
                <w:rFonts w:ascii="Times New Roman" w:hAnsi="Times New Roman" w:cs="Times New Roman"/>
                <w:sz w:val="28"/>
                <w:szCs w:val="28"/>
              </w:rPr>
              <w:t>138</w:t>
            </w:r>
          </w:p>
        </w:tc>
      </w:tr>
    </w:tbl>
    <w:p w:rsidR="00B807E5" w:rsidRPr="00376CFA" w:rsidRDefault="00B807E5" w:rsidP="002C5534">
      <w:pPr>
        <w:widowControl/>
        <w:ind w:firstLine="851"/>
        <w:jc w:val="both"/>
        <w:rPr>
          <w:rFonts w:ascii="Times New Roman" w:eastAsiaTheme="minorHAnsi" w:hAnsi="Times New Roman" w:cs="Times New Roman"/>
          <w:color w:val="auto"/>
          <w:sz w:val="28"/>
          <w:szCs w:val="28"/>
          <w:lang w:eastAsia="en-US" w:bidi="ar-SA"/>
        </w:rPr>
      </w:pPr>
      <w:proofErr w:type="gramStart"/>
      <w:r w:rsidRPr="00376CFA">
        <w:rPr>
          <w:rFonts w:ascii="Times New Roman" w:eastAsiaTheme="minorHAnsi" w:hAnsi="Times New Roman" w:cs="Times New Roman"/>
          <w:color w:val="auto"/>
          <w:sz w:val="28"/>
          <w:szCs w:val="28"/>
          <w:lang w:eastAsia="en-US" w:bidi="ar-SA"/>
        </w:rPr>
        <w:t xml:space="preserve">В минувшем учебном году 6 школ района стали участниками проекта «Билет в будущее»,  было организовано </w:t>
      </w:r>
      <w:proofErr w:type="spellStart"/>
      <w:r w:rsidRPr="00376CFA">
        <w:rPr>
          <w:rFonts w:ascii="Times New Roman" w:eastAsiaTheme="minorHAnsi" w:hAnsi="Times New Roman" w:cs="Times New Roman"/>
          <w:color w:val="auto"/>
          <w:sz w:val="28"/>
          <w:szCs w:val="28"/>
          <w:lang w:eastAsia="en-US" w:bidi="ar-SA"/>
        </w:rPr>
        <w:t>тьюторское</w:t>
      </w:r>
      <w:proofErr w:type="spellEnd"/>
      <w:r w:rsidRPr="00376CFA">
        <w:rPr>
          <w:rFonts w:ascii="Times New Roman" w:eastAsiaTheme="minorHAnsi" w:hAnsi="Times New Roman" w:cs="Times New Roman"/>
          <w:color w:val="auto"/>
          <w:sz w:val="28"/>
          <w:szCs w:val="28"/>
          <w:lang w:eastAsia="en-US" w:bidi="ar-SA"/>
        </w:rPr>
        <w:t xml:space="preserve"> сопровождение обучающихся в проекте. 330 обучающихся </w:t>
      </w:r>
      <w:r w:rsidRPr="00376CFA">
        <w:rPr>
          <w:rFonts w:ascii="Times New Roman" w:eastAsiaTheme="minorHAnsi" w:hAnsi="Times New Roman" w:cs="Times New Roman"/>
          <w:b/>
          <w:color w:val="auto"/>
          <w:sz w:val="28"/>
          <w:szCs w:val="28"/>
          <w:lang w:eastAsia="en-US" w:bidi="ar-SA"/>
        </w:rPr>
        <w:t>зарегистрированы</w:t>
      </w:r>
      <w:r w:rsidRPr="00376CFA">
        <w:rPr>
          <w:rFonts w:ascii="Times New Roman" w:eastAsiaTheme="minorHAnsi" w:hAnsi="Times New Roman" w:cs="Times New Roman"/>
          <w:color w:val="auto"/>
          <w:sz w:val="28"/>
          <w:szCs w:val="28"/>
          <w:lang w:eastAsia="en-US" w:bidi="ar-SA"/>
        </w:rPr>
        <w:t xml:space="preserve"> на платформе проекта.</w:t>
      </w:r>
      <w:proofErr w:type="gramEnd"/>
      <w:r w:rsidRPr="00376CFA">
        <w:rPr>
          <w:rFonts w:ascii="Times New Roman" w:eastAsiaTheme="minorHAnsi" w:hAnsi="Times New Roman" w:cs="Times New Roman"/>
          <w:color w:val="auto"/>
          <w:sz w:val="28"/>
          <w:szCs w:val="28"/>
          <w:lang w:eastAsia="en-US" w:bidi="ar-SA"/>
        </w:rPr>
        <w:t xml:space="preserve"> Из них 316 прошли все 3 этапа тестирования, 138 обучающихся посетили мероприятия ознакомительного уровня и получили рекомендации экспертов по построению индивидуальной профессиональной траектории. Таким образом, данный показатель также выполнен. </w:t>
      </w:r>
    </w:p>
    <w:p w:rsidR="00B807E5" w:rsidRPr="00376CFA" w:rsidRDefault="00B807E5" w:rsidP="002C5534">
      <w:pPr>
        <w:widowControl/>
        <w:ind w:firstLine="851"/>
        <w:jc w:val="both"/>
        <w:rPr>
          <w:rFonts w:ascii="Times New Roman" w:eastAsiaTheme="minorHAnsi" w:hAnsi="Times New Roman" w:cs="Times New Roman"/>
          <w:color w:val="auto"/>
          <w:sz w:val="28"/>
          <w:szCs w:val="28"/>
          <w:lang w:eastAsia="en-US" w:bidi="ar-SA"/>
        </w:rPr>
      </w:pPr>
    </w:p>
    <w:p w:rsidR="00B807E5" w:rsidRPr="00376CFA" w:rsidRDefault="00B807E5" w:rsidP="002C5534">
      <w:pPr>
        <w:widowControl/>
        <w:ind w:firstLine="851"/>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Количество </w:t>
      </w:r>
      <w:proofErr w:type="gramStart"/>
      <w:r w:rsidRPr="00376CFA">
        <w:rPr>
          <w:rFonts w:ascii="Times New Roman" w:eastAsiaTheme="minorHAnsi" w:hAnsi="Times New Roman" w:cs="Times New Roman"/>
          <w:color w:val="auto"/>
          <w:sz w:val="28"/>
          <w:szCs w:val="28"/>
          <w:lang w:eastAsia="en-US" w:bidi="ar-SA"/>
        </w:rPr>
        <w:t>обучающихся</w:t>
      </w:r>
      <w:proofErr w:type="gramEnd"/>
      <w:r w:rsidRPr="00376CFA">
        <w:rPr>
          <w:rFonts w:ascii="Times New Roman" w:eastAsiaTheme="minorHAnsi" w:hAnsi="Times New Roman" w:cs="Times New Roman"/>
          <w:color w:val="auto"/>
          <w:sz w:val="28"/>
          <w:szCs w:val="28"/>
          <w:lang w:eastAsia="en-US" w:bidi="ar-SA"/>
        </w:rPr>
        <w:t>, участвовавших в  проекте:</w:t>
      </w:r>
    </w:p>
    <w:p w:rsidR="00B807E5" w:rsidRPr="00376CFA" w:rsidRDefault="00B807E5" w:rsidP="002C5534">
      <w:pPr>
        <w:widowControl/>
        <w:ind w:firstLine="851"/>
        <w:jc w:val="both"/>
        <w:rPr>
          <w:rFonts w:ascii="Times New Roman" w:eastAsiaTheme="minorHAnsi" w:hAnsi="Times New Roman" w:cs="Times New Roman"/>
          <w:color w:val="auto"/>
          <w:sz w:val="28"/>
          <w:szCs w:val="28"/>
          <w:lang w:eastAsia="en-US" w:bidi="ar-SA"/>
        </w:rPr>
      </w:pPr>
    </w:p>
    <w:p w:rsidR="00B807E5" w:rsidRPr="00376CFA" w:rsidRDefault="00B807E5" w:rsidP="002C5534">
      <w:pPr>
        <w:widowControl/>
        <w:ind w:firstLine="851"/>
        <w:jc w:val="both"/>
        <w:rPr>
          <w:rFonts w:ascii="Times New Roman" w:eastAsiaTheme="minorHAnsi" w:hAnsi="Times New Roman" w:cs="Times New Roman"/>
          <w:color w:val="auto"/>
          <w:sz w:val="28"/>
          <w:szCs w:val="28"/>
          <w:lang w:eastAsia="en-US" w:bidi="ar-SA"/>
        </w:rPr>
      </w:pPr>
    </w:p>
    <w:p w:rsidR="00B807E5" w:rsidRPr="00376CFA" w:rsidRDefault="00B807E5" w:rsidP="002C5534">
      <w:pPr>
        <w:widowControl/>
        <w:ind w:firstLine="851"/>
        <w:jc w:val="both"/>
        <w:rPr>
          <w:rFonts w:ascii="Times New Roman" w:eastAsiaTheme="minorHAnsi" w:hAnsi="Times New Roman" w:cs="Times New Roman"/>
          <w:color w:val="auto"/>
          <w:sz w:val="28"/>
          <w:szCs w:val="28"/>
          <w:lang w:eastAsia="en-US" w:bidi="ar-SA"/>
        </w:rPr>
      </w:pPr>
      <w:proofErr w:type="gramStart"/>
      <w:r w:rsidRPr="00376CFA">
        <w:rPr>
          <w:rFonts w:ascii="Times New Roman" w:eastAsiaTheme="minorHAnsi" w:hAnsi="Times New Roman" w:cs="Times New Roman"/>
          <w:color w:val="auto"/>
          <w:sz w:val="28"/>
          <w:szCs w:val="28"/>
          <w:lang w:eastAsia="en-US" w:bidi="ar-SA"/>
        </w:rPr>
        <w:t xml:space="preserve">Еще один важный проект по ранней профориентации школьников, в котором обучающиеся района принимают участие уже второй год - </w:t>
      </w:r>
      <w:r w:rsidRPr="00376CFA">
        <w:rPr>
          <w:rFonts w:ascii="Times New Roman" w:eastAsiaTheme="minorHAnsi" w:hAnsi="Times New Roman" w:cs="Times New Roman"/>
          <w:sz w:val="28"/>
          <w:szCs w:val="28"/>
          <w:lang w:eastAsia="en-US"/>
        </w:rPr>
        <w:t xml:space="preserve">Всероссийский </w:t>
      </w:r>
      <w:proofErr w:type="spellStart"/>
      <w:r w:rsidRPr="00376CFA">
        <w:rPr>
          <w:rFonts w:ascii="Times New Roman" w:eastAsiaTheme="minorHAnsi" w:hAnsi="Times New Roman" w:cs="Times New Roman"/>
          <w:sz w:val="28"/>
          <w:szCs w:val="28"/>
          <w:lang w:eastAsia="en-US"/>
        </w:rPr>
        <w:t>профориентационный</w:t>
      </w:r>
      <w:proofErr w:type="spellEnd"/>
      <w:r w:rsidRPr="00376CFA">
        <w:rPr>
          <w:rFonts w:ascii="Times New Roman" w:eastAsiaTheme="minorHAnsi" w:hAnsi="Times New Roman" w:cs="Times New Roman"/>
          <w:sz w:val="28"/>
          <w:szCs w:val="28"/>
          <w:lang w:eastAsia="en-US"/>
        </w:rPr>
        <w:t xml:space="preserve"> урок «Начни трудовую биографию с Арктики и Дальнего Востока!».</w:t>
      </w:r>
      <w:proofErr w:type="gramEnd"/>
      <w:r w:rsidRPr="00376CFA">
        <w:rPr>
          <w:rFonts w:ascii="Times New Roman" w:eastAsiaTheme="minorHAnsi" w:hAnsi="Times New Roman" w:cs="Times New Roman"/>
          <w:sz w:val="28"/>
          <w:szCs w:val="28"/>
          <w:lang w:eastAsia="en-US"/>
        </w:rPr>
        <w:t xml:space="preserve"> Он реализуется в  рамках проекта по ранней профессиональной ориентации школьников «Билет в будущее». </w:t>
      </w:r>
    </w:p>
    <w:p w:rsidR="00B807E5" w:rsidRPr="00376CFA" w:rsidRDefault="00B807E5" w:rsidP="002C5534">
      <w:pPr>
        <w:widowControl/>
        <w:ind w:firstLine="743"/>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sz w:val="28"/>
          <w:szCs w:val="28"/>
          <w:lang w:eastAsia="en-US"/>
        </w:rPr>
        <w:t xml:space="preserve">Основное мероприятие проекта - проведение Всероссийского </w:t>
      </w:r>
      <w:proofErr w:type="spellStart"/>
      <w:r w:rsidRPr="00376CFA">
        <w:rPr>
          <w:rFonts w:ascii="Times New Roman" w:eastAsiaTheme="minorHAnsi" w:hAnsi="Times New Roman" w:cs="Times New Roman"/>
          <w:sz w:val="28"/>
          <w:szCs w:val="28"/>
          <w:lang w:eastAsia="en-US"/>
        </w:rPr>
        <w:t>профориентационного</w:t>
      </w:r>
      <w:proofErr w:type="spellEnd"/>
      <w:r w:rsidRPr="00376CFA">
        <w:rPr>
          <w:rFonts w:ascii="Times New Roman" w:eastAsiaTheme="minorHAnsi" w:hAnsi="Times New Roman" w:cs="Times New Roman"/>
          <w:sz w:val="28"/>
          <w:szCs w:val="28"/>
          <w:lang w:eastAsia="en-US"/>
        </w:rPr>
        <w:t xml:space="preserve"> урока для обучающихся 8-10 классов, ориентирующего на выбор профессий, востребованных в организациях, ведущих хозяйственную деятельность на территории Арктики и Дальнего Востока, осознанное понимание возможностей престижной карьеры, формирование позитивного имиджа регионов в молодежной среде.</w:t>
      </w:r>
    </w:p>
    <w:p w:rsidR="00B807E5" w:rsidRPr="00376CFA" w:rsidRDefault="00B807E5" w:rsidP="002C5534">
      <w:pPr>
        <w:widowControl/>
        <w:ind w:firstLine="851"/>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В 2019-2020 учебном году участие в проекте приняло 763 обучающихся из 15 общеобразовательных учреждений района.</w:t>
      </w:r>
    </w:p>
    <w:p w:rsidR="00B807E5" w:rsidRPr="00376CFA" w:rsidRDefault="00B807E5" w:rsidP="002C5534">
      <w:pPr>
        <w:widowControl/>
        <w:ind w:firstLine="851"/>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Для детей с ОВЗ проведен муниципальный этап краевого конкурса «Лучший по профессии», в котором приняло участие 20 обучающихся из 8 общеобразовательных учреждений.</w:t>
      </w:r>
    </w:p>
    <w:p w:rsidR="00B807E5" w:rsidRPr="00376CFA" w:rsidRDefault="00B807E5" w:rsidP="002C5534">
      <w:pPr>
        <w:widowControl/>
        <w:ind w:firstLine="851"/>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Задачами следующего года станут увеличение количества обучающихся, принявших участие в проекте «</w:t>
      </w:r>
      <w:proofErr w:type="spellStart"/>
      <w:r w:rsidRPr="00376CFA">
        <w:rPr>
          <w:rFonts w:ascii="Times New Roman" w:eastAsiaTheme="minorHAnsi" w:hAnsi="Times New Roman" w:cs="Times New Roman"/>
          <w:color w:val="auto"/>
          <w:sz w:val="28"/>
          <w:szCs w:val="28"/>
          <w:lang w:eastAsia="en-US" w:bidi="ar-SA"/>
        </w:rPr>
        <w:t>Проектория</w:t>
      </w:r>
      <w:proofErr w:type="spellEnd"/>
      <w:r w:rsidRPr="00376CFA">
        <w:rPr>
          <w:rFonts w:ascii="Times New Roman" w:eastAsiaTheme="minorHAnsi" w:hAnsi="Times New Roman" w:cs="Times New Roman"/>
          <w:color w:val="auto"/>
          <w:sz w:val="28"/>
          <w:szCs w:val="28"/>
          <w:lang w:eastAsia="en-US" w:bidi="ar-SA"/>
        </w:rPr>
        <w:t>»; осознанное  вовлечение родителей и детей в проект «Билет в будущее».</w:t>
      </w:r>
    </w:p>
    <w:p w:rsidR="00B807E5" w:rsidRPr="00376CFA" w:rsidRDefault="00B807E5" w:rsidP="002C5534">
      <w:pPr>
        <w:widowControl/>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             Организация муниципальных воспитательных мероприятий и участия школьников района в системе краевых мероприятий - важное условие формирования рейтинга успешности обучающихся. Система районных воспитательных мероприятий в 2019-2020 учебном году была посвящена «Году памяти и славы» и носила межведомственный характер. Часть мероприятий была организована в дистанционном формате. </w:t>
      </w:r>
    </w:p>
    <w:p w:rsidR="00B807E5" w:rsidRPr="00376CFA" w:rsidRDefault="00B807E5" w:rsidP="002C5534">
      <w:pPr>
        <w:widowControl/>
        <w:ind w:firstLine="851"/>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lastRenderedPageBreak/>
        <w:t>В рамках Года памяти и славы одной школе было присвоено имя Героя Великой Отечественной войны – МБОУ «</w:t>
      </w:r>
      <w:proofErr w:type="spellStart"/>
      <w:r w:rsidRPr="00376CFA">
        <w:rPr>
          <w:rFonts w:ascii="Times New Roman" w:eastAsiaTheme="minorHAnsi" w:hAnsi="Times New Roman" w:cs="Times New Roman"/>
          <w:color w:val="auto"/>
          <w:sz w:val="28"/>
          <w:szCs w:val="28"/>
          <w:lang w:eastAsia="en-US" w:bidi="ar-SA"/>
        </w:rPr>
        <w:t>Златоруновская</w:t>
      </w:r>
      <w:proofErr w:type="spellEnd"/>
      <w:r w:rsidRPr="00376CFA">
        <w:rPr>
          <w:rFonts w:ascii="Times New Roman" w:eastAsiaTheme="minorHAnsi" w:hAnsi="Times New Roman" w:cs="Times New Roman"/>
          <w:color w:val="auto"/>
          <w:sz w:val="28"/>
          <w:szCs w:val="28"/>
          <w:lang w:eastAsia="en-US" w:bidi="ar-SA"/>
        </w:rPr>
        <w:t xml:space="preserve"> СОШ имени ГСС К.Ф. Белошапкина».</w:t>
      </w:r>
    </w:p>
    <w:p w:rsidR="00B807E5" w:rsidRPr="00376CFA" w:rsidRDefault="00B807E5" w:rsidP="002C5534">
      <w:pPr>
        <w:widowControl/>
        <w:ind w:firstLine="851"/>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Школы также приняли участие в подготовке и проведении торжественных мероприятий по вручению жителям </w:t>
      </w:r>
      <w:proofErr w:type="spellStart"/>
      <w:r w:rsidRPr="00376CFA">
        <w:rPr>
          <w:rFonts w:ascii="Times New Roman" w:eastAsiaTheme="minorHAnsi" w:hAnsi="Times New Roman" w:cs="Times New Roman"/>
          <w:color w:val="auto"/>
          <w:sz w:val="28"/>
          <w:szCs w:val="28"/>
          <w:lang w:eastAsia="en-US" w:bidi="ar-SA"/>
        </w:rPr>
        <w:t>Ужурского</w:t>
      </w:r>
      <w:proofErr w:type="spellEnd"/>
      <w:r w:rsidRPr="00376CFA">
        <w:rPr>
          <w:rFonts w:ascii="Times New Roman" w:eastAsiaTheme="minorHAnsi" w:hAnsi="Times New Roman" w:cs="Times New Roman"/>
          <w:color w:val="auto"/>
          <w:sz w:val="28"/>
          <w:szCs w:val="28"/>
          <w:lang w:eastAsia="en-US" w:bidi="ar-SA"/>
        </w:rPr>
        <w:t xml:space="preserve"> района знаков «Дети войны», во Всероссийской  акции «Блокадный хлеб». В общеобразовательных учреждениях и учреждениях дополнительного образования оформлены стенды, на которых размещаются портреты Героев Великой Отечественной войны, уроженцев Красноярского края. Стенды обновляются раз в месяц. Запланированы открытия Парт Героев в МБОУ «</w:t>
      </w:r>
      <w:proofErr w:type="spellStart"/>
      <w:r w:rsidRPr="00376CFA">
        <w:rPr>
          <w:rFonts w:ascii="Times New Roman" w:eastAsiaTheme="minorHAnsi" w:hAnsi="Times New Roman" w:cs="Times New Roman"/>
          <w:color w:val="auto"/>
          <w:sz w:val="28"/>
          <w:szCs w:val="28"/>
          <w:lang w:eastAsia="en-US" w:bidi="ar-SA"/>
        </w:rPr>
        <w:t>Ужурская</w:t>
      </w:r>
      <w:proofErr w:type="spellEnd"/>
      <w:r w:rsidRPr="00376CFA">
        <w:rPr>
          <w:rFonts w:ascii="Times New Roman" w:eastAsiaTheme="minorHAnsi" w:hAnsi="Times New Roman" w:cs="Times New Roman"/>
          <w:color w:val="auto"/>
          <w:sz w:val="28"/>
          <w:szCs w:val="28"/>
          <w:lang w:eastAsia="en-US" w:bidi="ar-SA"/>
        </w:rPr>
        <w:t xml:space="preserve"> СОШ № 2», МБОУ «</w:t>
      </w:r>
      <w:proofErr w:type="spellStart"/>
      <w:r w:rsidRPr="00376CFA">
        <w:rPr>
          <w:rFonts w:ascii="Times New Roman" w:eastAsiaTheme="minorHAnsi" w:hAnsi="Times New Roman" w:cs="Times New Roman"/>
          <w:color w:val="auto"/>
          <w:sz w:val="28"/>
          <w:szCs w:val="28"/>
          <w:lang w:eastAsia="en-US" w:bidi="ar-SA"/>
        </w:rPr>
        <w:t>Кулунская</w:t>
      </w:r>
      <w:proofErr w:type="spellEnd"/>
      <w:r w:rsidRPr="00376CFA">
        <w:rPr>
          <w:rFonts w:ascii="Times New Roman" w:eastAsiaTheme="minorHAnsi" w:hAnsi="Times New Roman" w:cs="Times New Roman"/>
          <w:color w:val="auto"/>
          <w:sz w:val="28"/>
          <w:szCs w:val="28"/>
          <w:lang w:eastAsia="en-US" w:bidi="ar-SA"/>
        </w:rPr>
        <w:t xml:space="preserve"> ООШ», МБОУ «Михайловская СОШ им. ГСС А.К. </w:t>
      </w:r>
      <w:proofErr w:type="spellStart"/>
      <w:r w:rsidRPr="00376CFA">
        <w:rPr>
          <w:rFonts w:ascii="Times New Roman" w:eastAsiaTheme="minorHAnsi" w:hAnsi="Times New Roman" w:cs="Times New Roman"/>
          <w:color w:val="auto"/>
          <w:sz w:val="28"/>
          <w:szCs w:val="28"/>
          <w:lang w:eastAsia="en-US" w:bidi="ar-SA"/>
        </w:rPr>
        <w:t>Скрылева</w:t>
      </w:r>
      <w:proofErr w:type="spellEnd"/>
      <w:r w:rsidRPr="00376CFA">
        <w:rPr>
          <w:rFonts w:ascii="Times New Roman" w:eastAsiaTheme="minorHAnsi" w:hAnsi="Times New Roman" w:cs="Times New Roman"/>
          <w:color w:val="auto"/>
          <w:sz w:val="28"/>
          <w:szCs w:val="28"/>
          <w:lang w:eastAsia="en-US" w:bidi="ar-SA"/>
        </w:rPr>
        <w:t>», МБОУ «</w:t>
      </w:r>
      <w:proofErr w:type="spellStart"/>
      <w:r w:rsidRPr="00376CFA">
        <w:rPr>
          <w:rFonts w:ascii="Times New Roman" w:eastAsiaTheme="minorHAnsi" w:hAnsi="Times New Roman" w:cs="Times New Roman"/>
          <w:color w:val="auto"/>
          <w:sz w:val="28"/>
          <w:szCs w:val="28"/>
          <w:lang w:eastAsia="en-US" w:bidi="ar-SA"/>
        </w:rPr>
        <w:t>Локшинская</w:t>
      </w:r>
      <w:proofErr w:type="spellEnd"/>
      <w:r w:rsidRPr="00376CFA">
        <w:rPr>
          <w:rFonts w:ascii="Times New Roman" w:eastAsiaTheme="minorHAnsi" w:hAnsi="Times New Roman" w:cs="Times New Roman"/>
          <w:color w:val="auto"/>
          <w:sz w:val="28"/>
          <w:szCs w:val="28"/>
          <w:lang w:eastAsia="en-US" w:bidi="ar-SA"/>
        </w:rPr>
        <w:t xml:space="preserve"> СОШ», МБОУ «</w:t>
      </w:r>
      <w:proofErr w:type="spellStart"/>
      <w:r w:rsidRPr="00376CFA">
        <w:rPr>
          <w:rFonts w:ascii="Times New Roman" w:eastAsiaTheme="minorHAnsi" w:hAnsi="Times New Roman" w:cs="Times New Roman"/>
          <w:color w:val="auto"/>
          <w:sz w:val="28"/>
          <w:szCs w:val="28"/>
          <w:lang w:eastAsia="en-US" w:bidi="ar-SA"/>
        </w:rPr>
        <w:t>Ужурская</w:t>
      </w:r>
      <w:proofErr w:type="spellEnd"/>
      <w:r w:rsidRPr="00376CFA">
        <w:rPr>
          <w:rFonts w:ascii="Times New Roman" w:eastAsiaTheme="minorHAnsi" w:hAnsi="Times New Roman" w:cs="Times New Roman"/>
          <w:color w:val="auto"/>
          <w:sz w:val="28"/>
          <w:szCs w:val="28"/>
          <w:lang w:eastAsia="en-US" w:bidi="ar-SA"/>
        </w:rPr>
        <w:t xml:space="preserve"> СОШ № 6». </w:t>
      </w:r>
    </w:p>
    <w:p w:rsidR="00B807E5" w:rsidRPr="00376CFA" w:rsidRDefault="00B807E5" w:rsidP="002C5534">
      <w:pPr>
        <w:widowControl/>
        <w:ind w:firstLine="851"/>
        <w:jc w:val="both"/>
        <w:rPr>
          <w:rFonts w:ascii="Times New Roman" w:eastAsiaTheme="minorHAnsi" w:hAnsi="Times New Roman" w:cs="Times New Roman"/>
          <w:color w:val="000000" w:themeColor="text1"/>
          <w:sz w:val="28"/>
          <w:szCs w:val="28"/>
          <w:lang w:eastAsia="en-US" w:bidi="ar-SA"/>
        </w:rPr>
      </w:pPr>
      <w:r w:rsidRPr="00376CFA">
        <w:rPr>
          <w:rFonts w:ascii="Times New Roman" w:eastAsiaTheme="minorHAnsi" w:hAnsi="Times New Roman" w:cs="Times New Roman"/>
          <w:sz w:val="28"/>
          <w:szCs w:val="28"/>
          <w:shd w:val="clear" w:color="auto" w:fill="FFFFFF"/>
          <w:lang w:eastAsia="en-US" w:bidi="ar-SA"/>
        </w:rPr>
        <w:t>По итогам краевого заочного этапа</w:t>
      </w:r>
      <w:r w:rsidRPr="00376CFA">
        <w:rPr>
          <w:rFonts w:ascii="Times New Roman" w:eastAsiaTheme="minorHAnsi" w:hAnsi="Times New Roman" w:cs="Times New Roman"/>
          <w:sz w:val="28"/>
          <w:szCs w:val="28"/>
          <w:lang w:eastAsia="en-US" w:bidi="ar-SA"/>
        </w:rPr>
        <w:t xml:space="preserve"> </w:t>
      </w:r>
      <w:r w:rsidRPr="00376CFA">
        <w:rPr>
          <w:rFonts w:ascii="Times New Roman" w:eastAsiaTheme="minorHAnsi" w:hAnsi="Times New Roman" w:cs="Times New Roman"/>
          <w:sz w:val="28"/>
          <w:szCs w:val="28"/>
          <w:shd w:val="clear" w:color="auto" w:fill="FFFFFF"/>
          <w:lang w:eastAsia="en-US" w:bidi="ar-SA"/>
        </w:rPr>
        <w:t>фестиваля школьных музеев, клубов патриотической направленности МБОУ «</w:t>
      </w:r>
      <w:proofErr w:type="spellStart"/>
      <w:r w:rsidRPr="00376CFA">
        <w:rPr>
          <w:rFonts w:ascii="Times New Roman" w:eastAsiaTheme="minorHAnsi" w:hAnsi="Times New Roman" w:cs="Times New Roman"/>
          <w:sz w:val="28"/>
          <w:szCs w:val="28"/>
          <w:shd w:val="clear" w:color="auto" w:fill="FFFFFF"/>
          <w:lang w:eastAsia="en-US" w:bidi="ar-SA"/>
        </w:rPr>
        <w:t>Озероучумская</w:t>
      </w:r>
      <w:proofErr w:type="spellEnd"/>
      <w:r w:rsidRPr="00376CFA">
        <w:rPr>
          <w:rFonts w:ascii="Times New Roman" w:eastAsiaTheme="minorHAnsi" w:hAnsi="Times New Roman" w:cs="Times New Roman"/>
          <w:sz w:val="28"/>
          <w:szCs w:val="28"/>
          <w:shd w:val="clear" w:color="auto" w:fill="FFFFFF"/>
          <w:lang w:eastAsia="en-US" w:bidi="ar-SA"/>
        </w:rPr>
        <w:t xml:space="preserve"> ООШ» заняла достойное место в рейтинге и вошла в число 24 образовательных организаций края, которым  переданы для хранения дубликаты переходящих знамен Сибирских воинских частей.</w:t>
      </w:r>
    </w:p>
    <w:p w:rsidR="00B807E5" w:rsidRPr="00376CFA" w:rsidRDefault="00B807E5" w:rsidP="002C5534">
      <w:pPr>
        <w:widowControl/>
        <w:ind w:firstLine="851"/>
        <w:jc w:val="both"/>
        <w:rPr>
          <w:rFonts w:ascii="Times New Roman" w:eastAsiaTheme="minorHAnsi" w:hAnsi="Times New Roman" w:cs="Times New Roman"/>
          <w:sz w:val="28"/>
          <w:szCs w:val="28"/>
          <w:shd w:val="clear" w:color="auto" w:fill="FFFFFF"/>
          <w:lang w:eastAsia="en-US" w:bidi="ar-SA"/>
        </w:rPr>
      </w:pPr>
      <w:r w:rsidRPr="00376CFA">
        <w:rPr>
          <w:rFonts w:ascii="Times New Roman" w:eastAsiaTheme="minorHAnsi" w:hAnsi="Times New Roman" w:cs="Times New Roman"/>
          <w:color w:val="auto"/>
          <w:sz w:val="28"/>
          <w:szCs w:val="28"/>
          <w:lang w:eastAsia="en-US" w:bidi="ar-SA"/>
        </w:rPr>
        <w:t xml:space="preserve">В этом году возобновлена работа районной практической конференции «История земли </w:t>
      </w:r>
      <w:proofErr w:type="spellStart"/>
      <w:r w:rsidRPr="00376CFA">
        <w:rPr>
          <w:rFonts w:ascii="Times New Roman" w:eastAsiaTheme="minorHAnsi" w:hAnsi="Times New Roman" w:cs="Times New Roman"/>
          <w:color w:val="auto"/>
          <w:sz w:val="28"/>
          <w:szCs w:val="28"/>
          <w:lang w:eastAsia="en-US" w:bidi="ar-SA"/>
        </w:rPr>
        <w:t>Ужурской</w:t>
      </w:r>
      <w:proofErr w:type="spellEnd"/>
      <w:r w:rsidRPr="00376CFA">
        <w:rPr>
          <w:rFonts w:ascii="Times New Roman" w:eastAsiaTheme="minorHAnsi" w:hAnsi="Times New Roman" w:cs="Times New Roman"/>
          <w:color w:val="auto"/>
          <w:sz w:val="28"/>
          <w:szCs w:val="28"/>
          <w:lang w:eastAsia="en-US" w:bidi="ar-SA"/>
        </w:rPr>
        <w:t xml:space="preserve">», которая проводится совместно редакцией «Сибирский хлебороб» и МКУ «Управление образования». </w:t>
      </w:r>
      <w:r w:rsidRPr="00376CFA">
        <w:rPr>
          <w:rFonts w:ascii="Times New Roman" w:eastAsiaTheme="minorHAnsi" w:hAnsi="Times New Roman" w:cs="Times New Roman"/>
          <w:sz w:val="28"/>
          <w:szCs w:val="28"/>
          <w:shd w:val="clear" w:color="auto" w:fill="FFFFFF"/>
          <w:lang w:eastAsia="en-US" w:bidi="ar-SA"/>
        </w:rPr>
        <w:t xml:space="preserve">В 3 районной конференции участие приняли  13 школ, музей «Оберег», было представлено 22 работы.  Их оценивали эксперты – представители не только </w:t>
      </w:r>
      <w:proofErr w:type="spellStart"/>
      <w:r w:rsidRPr="00376CFA">
        <w:rPr>
          <w:rFonts w:ascii="Times New Roman" w:eastAsiaTheme="minorHAnsi" w:hAnsi="Times New Roman" w:cs="Times New Roman"/>
          <w:sz w:val="28"/>
          <w:szCs w:val="28"/>
          <w:shd w:val="clear" w:color="auto" w:fill="FFFFFF"/>
          <w:lang w:eastAsia="en-US" w:bidi="ar-SA"/>
        </w:rPr>
        <w:t>Ужурского</w:t>
      </w:r>
      <w:proofErr w:type="spellEnd"/>
      <w:r w:rsidRPr="00376CFA">
        <w:rPr>
          <w:rFonts w:ascii="Times New Roman" w:eastAsiaTheme="minorHAnsi" w:hAnsi="Times New Roman" w:cs="Times New Roman"/>
          <w:sz w:val="28"/>
          <w:szCs w:val="28"/>
          <w:shd w:val="clear" w:color="auto" w:fill="FFFFFF"/>
          <w:lang w:eastAsia="en-US" w:bidi="ar-SA"/>
        </w:rPr>
        <w:t xml:space="preserve">, но и </w:t>
      </w:r>
      <w:proofErr w:type="spellStart"/>
      <w:r w:rsidRPr="00376CFA">
        <w:rPr>
          <w:rFonts w:ascii="Times New Roman" w:eastAsiaTheme="minorHAnsi" w:hAnsi="Times New Roman" w:cs="Times New Roman"/>
          <w:sz w:val="28"/>
          <w:szCs w:val="28"/>
          <w:shd w:val="clear" w:color="auto" w:fill="FFFFFF"/>
          <w:lang w:eastAsia="en-US" w:bidi="ar-SA"/>
        </w:rPr>
        <w:t>Шарыповского</w:t>
      </w:r>
      <w:proofErr w:type="spellEnd"/>
      <w:r w:rsidRPr="00376CFA">
        <w:rPr>
          <w:rFonts w:ascii="Times New Roman" w:eastAsiaTheme="minorHAnsi" w:hAnsi="Times New Roman" w:cs="Times New Roman"/>
          <w:sz w:val="28"/>
          <w:szCs w:val="28"/>
          <w:shd w:val="clear" w:color="auto" w:fill="FFFFFF"/>
          <w:lang w:eastAsia="en-US" w:bidi="ar-SA"/>
        </w:rPr>
        <w:t xml:space="preserve"> районов. </w:t>
      </w:r>
    </w:p>
    <w:p w:rsidR="00B807E5" w:rsidRPr="00376CFA" w:rsidRDefault="00B807E5" w:rsidP="002C5534">
      <w:pPr>
        <w:widowControl/>
        <w:shd w:val="clear" w:color="auto" w:fill="FFFFFF"/>
        <w:ind w:firstLine="709"/>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В ноябре 2019 г. в г. Красноя</w:t>
      </w:r>
      <w:proofErr w:type="gramStart"/>
      <w:r w:rsidRPr="00376CFA">
        <w:rPr>
          <w:rFonts w:ascii="Times New Roman" w:eastAsiaTheme="minorHAnsi" w:hAnsi="Times New Roman" w:cs="Times New Roman"/>
          <w:color w:val="auto"/>
          <w:sz w:val="28"/>
          <w:szCs w:val="28"/>
          <w:lang w:eastAsia="en-US" w:bidi="ar-SA"/>
        </w:rPr>
        <w:t>рск пр</w:t>
      </w:r>
      <w:proofErr w:type="gramEnd"/>
      <w:r w:rsidRPr="00376CFA">
        <w:rPr>
          <w:rFonts w:ascii="Times New Roman" w:eastAsiaTheme="minorHAnsi" w:hAnsi="Times New Roman" w:cs="Times New Roman"/>
          <w:color w:val="auto"/>
          <w:sz w:val="28"/>
          <w:szCs w:val="28"/>
          <w:lang w:eastAsia="en-US" w:bidi="ar-SA"/>
        </w:rPr>
        <w:t>ошел региональный этап военно-патриотического фестиваля «Сибирский щит 2019». Команда МБОУ «</w:t>
      </w:r>
      <w:proofErr w:type="spellStart"/>
      <w:r w:rsidRPr="00376CFA">
        <w:rPr>
          <w:rFonts w:ascii="Times New Roman" w:eastAsiaTheme="minorHAnsi" w:hAnsi="Times New Roman" w:cs="Times New Roman"/>
          <w:color w:val="auto"/>
          <w:sz w:val="28"/>
          <w:szCs w:val="28"/>
          <w:lang w:eastAsia="en-US" w:bidi="ar-SA"/>
        </w:rPr>
        <w:t>Златоруновская</w:t>
      </w:r>
      <w:proofErr w:type="spellEnd"/>
      <w:r w:rsidRPr="00376CFA">
        <w:rPr>
          <w:rFonts w:ascii="Times New Roman" w:eastAsiaTheme="minorHAnsi" w:hAnsi="Times New Roman" w:cs="Times New Roman"/>
          <w:color w:val="auto"/>
          <w:sz w:val="28"/>
          <w:szCs w:val="28"/>
          <w:lang w:eastAsia="en-US" w:bidi="ar-SA"/>
        </w:rPr>
        <w:t xml:space="preserve"> СОШ» заняла  8 место и получила Диплом участников.</w:t>
      </w:r>
    </w:p>
    <w:p w:rsidR="00B807E5" w:rsidRPr="00376CFA" w:rsidRDefault="00B807E5" w:rsidP="002C5534">
      <w:pPr>
        <w:widowControl/>
        <w:ind w:firstLine="851"/>
        <w:jc w:val="both"/>
        <w:rPr>
          <w:rFonts w:ascii="Times New Roman" w:eastAsiaTheme="minorHAnsi" w:hAnsi="Times New Roman" w:cs="Times New Roman"/>
          <w:color w:val="auto"/>
          <w:sz w:val="28"/>
          <w:szCs w:val="28"/>
          <w:lang w:eastAsia="en-US" w:bidi="ar-SA"/>
        </w:rPr>
      </w:pPr>
    </w:p>
    <w:p w:rsidR="00B807E5" w:rsidRPr="00376CFA" w:rsidRDefault="00B807E5" w:rsidP="002C5534">
      <w:pPr>
        <w:widowControl/>
        <w:autoSpaceDE w:val="0"/>
        <w:autoSpaceDN w:val="0"/>
        <w:adjustRightInd w:val="0"/>
        <w:ind w:firstLine="703"/>
        <w:contextualSpacing/>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lang w:bidi="ar-SA"/>
        </w:rPr>
        <w:t>С 2016 года ведется активная работа по включению школьников района в общероссийскую общественно-государственную детско-юношескую организацию «Российское движение школьников». В состав движения вошли все школы района. Количество участников РДШ – 705 обучающихся, активистов  РДШ - 160 обучающихся, что составляет всего 20% от числа всех обучающихся.</w:t>
      </w:r>
    </w:p>
    <w:tbl>
      <w:tblPr>
        <w:tblStyle w:val="af3"/>
        <w:tblpPr w:leftFromText="180" w:rightFromText="180" w:vertAnchor="text" w:horzAnchor="margin" w:tblpXSpec="center" w:tblpY="377"/>
        <w:tblOverlap w:val="never"/>
        <w:tblW w:w="9180" w:type="dxa"/>
        <w:tblLayout w:type="fixed"/>
        <w:tblLook w:val="04A0" w:firstRow="1" w:lastRow="0" w:firstColumn="1" w:lastColumn="0" w:noHBand="0" w:noVBand="1"/>
      </w:tblPr>
      <w:tblGrid>
        <w:gridCol w:w="534"/>
        <w:gridCol w:w="4711"/>
        <w:gridCol w:w="1384"/>
        <w:gridCol w:w="1276"/>
        <w:gridCol w:w="1275"/>
      </w:tblGrid>
      <w:tr w:rsidR="00B807E5" w:rsidRPr="00376CFA" w:rsidTr="00B807E5">
        <w:tc>
          <w:tcPr>
            <w:tcW w:w="534" w:type="dxa"/>
          </w:tcPr>
          <w:p w:rsidR="00B807E5" w:rsidRPr="00376CFA" w:rsidRDefault="00B807E5" w:rsidP="002C5534">
            <w:pPr>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w:t>
            </w:r>
          </w:p>
        </w:tc>
        <w:tc>
          <w:tcPr>
            <w:tcW w:w="4711" w:type="dxa"/>
          </w:tcPr>
          <w:p w:rsidR="00B807E5" w:rsidRPr="00376CFA" w:rsidRDefault="00B807E5" w:rsidP="002C5534">
            <w:pPr>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ОУ</w:t>
            </w:r>
          </w:p>
        </w:tc>
        <w:tc>
          <w:tcPr>
            <w:tcW w:w="1384" w:type="dxa"/>
          </w:tcPr>
          <w:p w:rsidR="00B807E5" w:rsidRPr="00376CFA" w:rsidRDefault="00B807E5" w:rsidP="002C5534">
            <w:pPr>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Общее кол-во детей в движении</w:t>
            </w:r>
          </w:p>
        </w:tc>
        <w:tc>
          <w:tcPr>
            <w:tcW w:w="1276" w:type="dxa"/>
          </w:tcPr>
          <w:p w:rsidR="00B807E5" w:rsidRPr="00376CFA" w:rsidRDefault="00B807E5" w:rsidP="002C5534">
            <w:pPr>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Кол-во участников</w:t>
            </w:r>
          </w:p>
        </w:tc>
        <w:tc>
          <w:tcPr>
            <w:tcW w:w="1275" w:type="dxa"/>
          </w:tcPr>
          <w:p w:rsidR="00B807E5" w:rsidRPr="00376CFA" w:rsidRDefault="00B807E5" w:rsidP="002C5534">
            <w:pPr>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Кол-во активистов</w:t>
            </w:r>
          </w:p>
        </w:tc>
      </w:tr>
      <w:tr w:rsidR="00B807E5" w:rsidRPr="00376CFA" w:rsidTr="00B807E5">
        <w:tc>
          <w:tcPr>
            <w:tcW w:w="5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w:t>
            </w:r>
          </w:p>
        </w:tc>
        <w:tc>
          <w:tcPr>
            <w:tcW w:w="4711"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Ужурская</w:t>
            </w:r>
            <w:proofErr w:type="spellEnd"/>
            <w:r w:rsidRPr="00376CFA">
              <w:rPr>
                <w:rFonts w:ascii="Times New Roman" w:hAnsi="Times New Roman" w:cs="Times New Roman"/>
                <w:color w:val="auto"/>
                <w:sz w:val="28"/>
                <w:szCs w:val="28"/>
              </w:rPr>
              <w:t xml:space="preserve"> СОШ № 1 им. ГСС А.К. Харченко»</w:t>
            </w:r>
          </w:p>
        </w:tc>
        <w:tc>
          <w:tcPr>
            <w:tcW w:w="138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44</w:t>
            </w:r>
          </w:p>
        </w:tc>
        <w:tc>
          <w:tcPr>
            <w:tcW w:w="1276"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35</w:t>
            </w:r>
          </w:p>
        </w:tc>
        <w:tc>
          <w:tcPr>
            <w:tcW w:w="1275"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9</w:t>
            </w:r>
          </w:p>
        </w:tc>
      </w:tr>
      <w:tr w:rsidR="00B807E5" w:rsidRPr="00376CFA" w:rsidTr="00B807E5">
        <w:tc>
          <w:tcPr>
            <w:tcW w:w="5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w:t>
            </w:r>
          </w:p>
        </w:tc>
        <w:tc>
          <w:tcPr>
            <w:tcW w:w="4711"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Ужурская</w:t>
            </w:r>
            <w:proofErr w:type="spellEnd"/>
            <w:r w:rsidRPr="00376CFA">
              <w:rPr>
                <w:rFonts w:ascii="Times New Roman" w:hAnsi="Times New Roman" w:cs="Times New Roman"/>
                <w:color w:val="auto"/>
                <w:sz w:val="28"/>
                <w:szCs w:val="28"/>
              </w:rPr>
              <w:t xml:space="preserve"> СОШ № 2»</w:t>
            </w:r>
          </w:p>
        </w:tc>
        <w:tc>
          <w:tcPr>
            <w:tcW w:w="1384" w:type="dxa"/>
          </w:tcPr>
          <w:p w:rsidR="00B807E5" w:rsidRPr="00376CFA" w:rsidRDefault="00B807E5" w:rsidP="002C5534">
            <w:pPr>
              <w:jc w:val="both"/>
              <w:rPr>
                <w:rFonts w:ascii="Times New Roman" w:hAnsi="Times New Roman" w:cs="Times New Roman"/>
                <w:color w:val="auto"/>
                <w:sz w:val="28"/>
                <w:szCs w:val="28"/>
              </w:rPr>
            </w:pPr>
          </w:p>
        </w:tc>
        <w:tc>
          <w:tcPr>
            <w:tcW w:w="1276" w:type="dxa"/>
          </w:tcPr>
          <w:p w:rsidR="00B807E5" w:rsidRPr="00376CFA" w:rsidRDefault="00B807E5" w:rsidP="002C5534">
            <w:pPr>
              <w:jc w:val="both"/>
              <w:rPr>
                <w:rFonts w:ascii="Times New Roman" w:hAnsi="Times New Roman" w:cs="Times New Roman"/>
                <w:color w:val="auto"/>
                <w:sz w:val="28"/>
                <w:szCs w:val="28"/>
              </w:rPr>
            </w:pPr>
          </w:p>
        </w:tc>
        <w:tc>
          <w:tcPr>
            <w:tcW w:w="1275" w:type="dxa"/>
          </w:tcPr>
          <w:p w:rsidR="00B807E5" w:rsidRPr="00376CFA" w:rsidRDefault="00B807E5" w:rsidP="002C5534">
            <w:pPr>
              <w:jc w:val="both"/>
              <w:rPr>
                <w:rFonts w:ascii="Times New Roman" w:hAnsi="Times New Roman" w:cs="Times New Roman"/>
                <w:color w:val="auto"/>
                <w:sz w:val="28"/>
                <w:szCs w:val="28"/>
              </w:rPr>
            </w:pPr>
          </w:p>
        </w:tc>
      </w:tr>
      <w:tr w:rsidR="00B807E5" w:rsidRPr="00376CFA" w:rsidTr="00B807E5">
        <w:tc>
          <w:tcPr>
            <w:tcW w:w="5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w:t>
            </w:r>
          </w:p>
        </w:tc>
        <w:tc>
          <w:tcPr>
            <w:tcW w:w="4711"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Ужурская</w:t>
            </w:r>
            <w:proofErr w:type="spellEnd"/>
            <w:r w:rsidRPr="00376CFA">
              <w:rPr>
                <w:rFonts w:ascii="Times New Roman" w:hAnsi="Times New Roman" w:cs="Times New Roman"/>
                <w:color w:val="auto"/>
                <w:sz w:val="28"/>
                <w:szCs w:val="28"/>
              </w:rPr>
              <w:t xml:space="preserve"> СОШ № 3»</w:t>
            </w:r>
          </w:p>
        </w:tc>
        <w:tc>
          <w:tcPr>
            <w:tcW w:w="1384" w:type="dxa"/>
          </w:tcPr>
          <w:p w:rsidR="00B807E5" w:rsidRPr="00376CFA" w:rsidRDefault="00B807E5" w:rsidP="002C5534">
            <w:pPr>
              <w:jc w:val="both"/>
              <w:rPr>
                <w:rFonts w:ascii="Times New Roman" w:hAnsi="Times New Roman" w:cs="Times New Roman"/>
                <w:color w:val="auto"/>
                <w:sz w:val="28"/>
                <w:szCs w:val="28"/>
              </w:rPr>
            </w:pPr>
          </w:p>
        </w:tc>
        <w:tc>
          <w:tcPr>
            <w:tcW w:w="1276" w:type="dxa"/>
          </w:tcPr>
          <w:p w:rsidR="00B807E5" w:rsidRPr="00376CFA" w:rsidRDefault="00B807E5" w:rsidP="002C5534">
            <w:pPr>
              <w:jc w:val="both"/>
              <w:rPr>
                <w:rFonts w:ascii="Times New Roman" w:hAnsi="Times New Roman" w:cs="Times New Roman"/>
                <w:color w:val="auto"/>
                <w:sz w:val="28"/>
                <w:szCs w:val="28"/>
              </w:rPr>
            </w:pPr>
          </w:p>
        </w:tc>
        <w:tc>
          <w:tcPr>
            <w:tcW w:w="1275" w:type="dxa"/>
          </w:tcPr>
          <w:p w:rsidR="00B807E5" w:rsidRPr="00376CFA" w:rsidRDefault="00B807E5" w:rsidP="002C5534">
            <w:pPr>
              <w:jc w:val="both"/>
              <w:rPr>
                <w:rFonts w:ascii="Times New Roman" w:hAnsi="Times New Roman" w:cs="Times New Roman"/>
                <w:color w:val="auto"/>
                <w:sz w:val="28"/>
                <w:szCs w:val="28"/>
              </w:rPr>
            </w:pPr>
          </w:p>
        </w:tc>
      </w:tr>
      <w:tr w:rsidR="00B807E5" w:rsidRPr="00376CFA" w:rsidTr="00B807E5">
        <w:tc>
          <w:tcPr>
            <w:tcW w:w="5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4</w:t>
            </w:r>
          </w:p>
        </w:tc>
        <w:tc>
          <w:tcPr>
            <w:tcW w:w="4711"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Ужурская</w:t>
            </w:r>
            <w:proofErr w:type="spellEnd"/>
            <w:r w:rsidRPr="00376CFA">
              <w:rPr>
                <w:rFonts w:ascii="Times New Roman" w:hAnsi="Times New Roman" w:cs="Times New Roman"/>
                <w:color w:val="auto"/>
                <w:sz w:val="28"/>
                <w:szCs w:val="28"/>
              </w:rPr>
              <w:t xml:space="preserve"> СОШ № 6»</w:t>
            </w:r>
          </w:p>
        </w:tc>
        <w:tc>
          <w:tcPr>
            <w:tcW w:w="1384" w:type="dxa"/>
          </w:tcPr>
          <w:p w:rsidR="00B807E5" w:rsidRPr="00376CFA" w:rsidRDefault="00B807E5" w:rsidP="002C5534">
            <w:pPr>
              <w:jc w:val="both"/>
              <w:rPr>
                <w:rFonts w:ascii="Times New Roman" w:hAnsi="Times New Roman" w:cs="Times New Roman"/>
                <w:color w:val="auto"/>
                <w:sz w:val="28"/>
                <w:szCs w:val="28"/>
              </w:rPr>
            </w:pPr>
          </w:p>
        </w:tc>
        <w:tc>
          <w:tcPr>
            <w:tcW w:w="1276" w:type="dxa"/>
          </w:tcPr>
          <w:p w:rsidR="00B807E5" w:rsidRPr="00376CFA" w:rsidRDefault="00B807E5" w:rsidP="002C5534">
            <w:pPr>
              <w:jc w:val="both"/>
              <w:rPr>
                <w:rFonts w:ascii="Times New Roman" w:hAnsi="Times New Roman" w:cs="Times New Roman"/>
                <w:color w:val="auto"/>
                <w:sz w:val="28"/>
                <w:szCs w:val="28"/>
              </w:rPr>
            </w:pPr>
          </w:p>
        </w:tc>
        <w:tc>
          <w:tcPr>
            <w:tcW w:w="1275" w:type="dxa"/>
          </w:tcPr>
          <w:p w:rsidR="00B807E5" w:rsidRPr="00376CFA" w:rsidRDefault="00B807E5" w:rsidP="002C5534">
            <w:pPr>
              <w:jc w:val="both"/>
              <w:rPr>
                <w:rFonts w:ascii="Times New Roman" w:hAnsi="Times New Roman" w:cs="Times New Roman"/>
                <w:color w:val="auto"/>
                <w:sz w:val="28"/>
                <w:szCs w:val="28"/>
              </w:rPr>
            </w:pPr>
          </w:p>
        </w:tc>
      </w:tr>
      <w:tr w:rsidR="00B807E5" w:rsidRPr="00376CFA" w:rsidTr="00B807E5">
        <w:tc>
          <w:tcPr>
            <w:tcW w:w="5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5</w:t>
            </w:r>
          </w:p>
        </w:tc>
        <w:tc>
          <w:tcPr>
            <w:tcW w:w="4711"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Ашпанская</w:t>
            </w:r>
            <w:proofErr w:type="spellEnd"/>
            <w:r w:rsidRPr="00376CFA">
              <w:rPr>
                <w:rFonts w:ascii="Times New Roman" w:hAnsi="Times New Roman" w:cs="Times New Roman"/>
                <w:color w:val="auto"/>
                <w:sz w:val="28"/>
                <w:szCs w:val="28"/>
              </w:rPr>
              <w:t xml:space="preserve"> ООШ»</w:t>
            </w:r>
          </w:p>
        </w:tc>
        <w:tc>
          <w:tcPr>
            <w:tcW w:w="1384" w:type="dxa"/>
          </w:tcPr>
          <w:p w:rsidR="00B807E5" w:rsidRPr="00376CFA" w:rsidRDefault="00B807E5" w:rsidP="002C5534">
            <w:pPr>
              <w:jc w:val="both"/>
              <w:rPr>
                <w:rFonts w:ascii="Times New Roman" w:hAnsi="Times New Roman" w:cs="Times New Roman"/>
                <w:color w:val="auto"/>
                <w:sz w:val="28"/>
                <w:szCs w:val="28"/>
              </w:rPr>
            </w:pPr>
          </w:p>
        </w:tc>
        <w:tc>
          <w:tcPr>
            <w:tcW w:w="1276" w:type="dxa"/>
          </w:tcPr>
          <w:p w:rsidR="00B807E5" w:rsidRPr="00376CFA" w:rsidRDefault="00B807E5" w:rsidP="002C5534">
            <w:pPr>
              <w:jc w:val="both"/>
              <w:rPr>
                <w:rFonts w:ascii="Times New Roman" w:hAnsi="Times New Roman" w:cs="Times New Roman"/>
                <w:color w:val="auto"/>
                <w:sz w:val="28"/>
                <w:szCs w:val="28"/>
              </w:rPr>
            </w:pPr>
          </w:p>
        </w:tc>
        <w:tc>
          <w:tcPr>
            <w:tcW w:w="1275" w:type="dxa"/>
          </w:tcPr>
          <w:p w:rsidR="00B807E5" w:rsidRPr="00376CFA" w:rsidRDefault="00B807E5" w:rsidP="002C5534">
            <w:pPr>
              <w:jc w:val="both"/>
              <w:rPr>
                <w:rFonts w:ascii="Times New Roman" w:hAnsi="Times New Roman" w:cs="Times New Roman"/>
                <w:color w:val="auto"/>
                <w:sz w:val="28"/>
                <w:szCs w:val="28"/>
              </w:rPr>
            </w:pPr>
          </w:p>
        </w:tc>
      </w:tr>
      <w:tr w:rsidR="00B807E5" w:rsidRPr="00376CFA" w:rsidTr="00B807E5">
        <w:tc>
          <w:tcPr>
            <w:tcW w:w="5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6</w:t>
            </w:r>
          </w:p>
        </w:tc>
        <w:tc>
          <w:tcPr>
            <w:tcW w:w="4711"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Малоимышская</w:t>
            </w:r>
            <w:proofErr w:type="spellEnd"/>
            <w:r w:rsidRPr="00376CFA">
              <w:rPr>
                <w:rFonts w:ascii="Times New Roman" w:hAnsi="Times New Roman" w:cs="Times New Roman"/>
                <w:color w:val="auto"/>
                <w:sz w:val="28"/>
                <w:szCs w:val="28"/>
              </w:rPr>
              <w:t xml:space="preserve"> СОШ»</w:t>
            </w:r>
          </w:p>
        </w:tc>
        <w:tc>
          <w:tcPr>
            <w:tcW w:w="138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30</w:t>
            </w:r>
          </w:p>
        </w:tc>
        <w:tc>
          <w:tcPr>
            <w:tcW w:w="1276"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30</w:t>
            </w:r>
          </w:p>
        </w:tc>
        <w:tc>
          <w:tcPr>
            <w:tcW w:w="1275"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r>
      <w:tr w:rsidR="00B807E5" w:rsidRPr="00376CFA" w:rsidTr="00B807E5">
        <w:tc>
          <w:tcPr>
            <w:tcW w:w="5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lastRenderedPageBreak/>
              <w:t>7</w:t>
            </w:r>
          </w:p>
        </w:tc>
        <w:tc>
          <w:tcPr>
            <w:tcW w:w="4711"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Солгонская</w:t>
            </w:r>
            <w:proofErr w:type="spellEnd"/>
            <w:r w:rsidRPr="00376CFA">
              <w:rPr>
                <w:rFonts w:ascii="Times New Roman" w:hAnsi="Times New Roman" w:cs="Times New Roman"/>
                <w:color w:val="auto"/>
                <w:sz w:val="28"/>
                <w:szCs w:val="28"/>
              </w:rPr>
              <w:t xml:space="preserve"> СОШ»</w:t>
            </w:r>
          </w:p>
        </w:tc>
        <w:tc>
          <w:tcPr>
            <w:tcW w:w="138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33</w:t>
            </w:r>
          </w:p>
        </w:tc>
        <w:tc>
          <w:tcPr>
            <w:tcW w:w="1276"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32</w:t>
            </w:r>
          </w:p>
        </w:tc>
        <w:tc>
          <w:tcPr>
            <w:tcW w:w="1275"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w:t>
            </w:r>
          </w:p>
        </w:tc>
      </w:tr>
      <w:tr w:rsidR="00B807E5" w:rsidRPr="00376CFA" w:rsidTr="00B807E5">
        <w:tc>
          <w:tcPr>
            <w:tcW w:w="5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8</w:t>
            </w:r>
          </w:p>
        </w:tc>
        <w:tc>
          <w:tcPr>
            <w:tcW w:w="4711"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Приреченская</w:t>
            </w:r>
            <w:proofErr w:type="spellEnd"/>
            <w:r w:rsidRPr="00376CFA">
              <w:rPr>
                <w:rFonts w:ascii="Times New Roman" w:hAnsi="Times New Roman" w:cs="Times New Roman"/>
                <w:color w:val="auto"/>
                <w:sz w:val="28"/>
                <w:szCs w:val="28"/>
              </w:rPr>
              <w:t xml:space="preserve"> СОШ»</w:t>
            </w:r>
          </w:p>
        </w:tc>
        <w:tc>
          <w:tcPr>
            <w:tcW w:w="1384" w:type="dxa"/>
          </w:tcPr>
          <w:p w:rsidR="00B807E5" w:rsidRPr="00376CFA" w:rsidRDefault="00B807E5" w:rsidP="002C5534">
            <w:pPr>
              <w:jc w:val="both"/>
              <w:rPr>
                <w:rFonts w:ascii="Times New Roman" w:hAnsi="Times New Roman" w:cs="Times New Roman"/>
                <w:color w:val="auto"/>
                <w:sz w:val="28"/>
                <w:szCs w:val="28"/>
              </w:rPr>
            </w:pPr>
          </w:p>
        </w:tc>
        <w:tc>
          <w:tcPr>
            <w:tcW w:w="1276" w:type="dxa"/>
          </w:tcPr>
          <w:p w:rsidR="00B807E5" w:rsidRPr="00376CFA" w:rsidRDefault="00B807E5" w:rsidP="002C5534">
            <w:pPr>
              <w:jc w:val="both"/>
              <w:rPr>
                <w:rFonts w:ascii="Times New Roman" w:hAnsi="Times New Roman" w:cs="Times New Roman"/>
                <w:color w:val="auto"/>
                <w:sz w:val="28"/>
                <w:szCs w:val="28"/>
              </w:rPr>
            </w:pPr>
          </w:p>
        </w:tc>
        <w:tc>
          <w:tcPr>
            <w:tcW w:w="1275" w:type="dxa"/>
          </w:tcPr>
          <w:p w:rsidR="00B807E5" w:rsidRPr="00376CFA" w:rsidRDefault="00B807E5" w:rsidP="002C5534">
            <w:pPr>
              <w:jc w:val="both"/>
              <w:rPr>
                <w:rFonts w:ascii="Times New Roman" w:hAnsi="Times New Roman" w:cs="Times New Roman"/>
                <w:color w:val="auto"/>
                <w:sz w:val="28"/>
                <w:szCs w:val="28"/>
              </w:rPr>
            </w:pPr>
          </w:p>
        </w:tc>
      </w:tr>
      <w:tr w:rsidR="00B807E5" w:rsidRPr="00376CFA" w:rsidTr="00B807E5">
        <w:tc>
          <w:tcPr>
            <w:tcW w:w="5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9</w:t>
            </w:r>
          </w:p>
        </w:tc>
        <w:tc>
          <w:tcPr>
            <w:tcW w:w="4711"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Кулунская</w:t>
            </w:r>
            <w:proofErr w:type="spellEnd"/>
            <w:r w:rsidRPr="00376CFA">
              <w:rPr>
                <w:rFonts w:ascii="Times New Roman" w:hAnsi="Times New Roman" w:cs="Times New Roman"/>
                <w:color w:val="auto"/>
                <w:sz w:val="28"/>
                <w:szCs w:val="28"/>
              </w:rPr>
              <w:t xml:space="preserve"> СОШ»</w:t>
            </w:r>
          </w:p>
        </w:tc>
        <w:tc>
          <w:tcPr>
            <w:tcW w:w="138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34</w:t>
            </w:r>
          </w:p>
        </w:tc>
        <w:tc>
          <w:tcPr>
            <w:tcW w:w="1276"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27</w:t>
            </w:r>
          </w:p>
        </w:tc>
        <w:tc>
          <w:tcPr>
            <w:tcW w:w="1275"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7</w:t>
            </w:r>
          </w:p>
        </w:tc>
      </w:tr>
      <w:tr w:rsidR="00B807E5" w:rsidRPr="00376CFA" w:rsidTr="00B807E5">
        <w:tc>
          <w:tcPr>
            <w:tcW w:w="5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10</w:t>
            </w:r>
          </w:p>
        </w:tc>
        <w:tc>
          <w:tcPr>
            <w:tcW w:w="4711"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«Ильинская СОШ»</w:t>
            </w:r>
          </w:p>
        </w:tc>
        <w:tc>
          <w:tcPr>
            <w:tcW w:w="138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13</w:t>
            </w:r>
          </w:p>
        </w:tc>
        <w:tc>
          <w:tcPr>
            <w:tcW w:w="1276"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10</w:t>
            </w:r>
          </w:p>
        </w:tc>
        <w:tc>
          <w:tcPr>
            <w:tcW w:w="1275"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w:t>
            </w:r>
          </w:p>
        </w:tc>
      </w:tr>
      <w:tr w:rsidR="00B807E5" w:rsidRPr="00376CFA" w:rsidTr="00B807E5">
        <w:tc>
          <w:tcPr>
            <w:tcW w:w="5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11</w:t>
            </w:r>
          </w:p>
        </w:tc>
        <w:tc>
          <w:tcPr>
            <w:tcW w:w="4711"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 xml:space="preserve">МБОУ «Михайловская СОШ им. ГСС А.К. </w:t>
            </w:r>
            <w:proofErr w:type="spellStart"/>
            <w:r w:rsidRPr="00376CFA">
              <w:rPr>
                <w:rFonts w:ascii="Times New Roman" w:hAnsi="Times New Roman" w:cs="Times New Roman"/>
                <w:color w:val="auto"/>
                <w:sz w:val="28"/>
                <w:szCs w:val="28"/>
              </w:rPr>
              <w:t>Скрылева</w:t>
            </w:r>
            <w:proofErr w:type="spellEnd"/>
            <w:r w:rsidRPr="00376CFA">
              <w:rPr>
                <w:rFonts w:ascii="Times New Roman" w:hAnsi="Times New Roman" w:cs="Times New Roman"/>
                <w:color w:val="auto"/>
                <w:sz w:val="28"/>
                <w:szCs w:val="28"/>
              </w:rPr>
              <w:t>»</w:t>
            </w:r>
          </w:p>
        </w:tc>
        <w:tc>
          <w:tcPr>
            <w:tcW w:w="138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32</w:t>
            </w:r>
          </w:p>
        </w:tc>
        <w:tc>
          <w:tcPr>
            <w:tcW w:w="1276"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31</w:t>
            </w:r>
          </w:p>
        </w:tc>
        <w:tc>
          <w:tcPr>
            <w:tcW w:w="1275"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w:t>
            </w:r>
          </w:p>
        </w:tc>
      </w:tr>
      <w:tr w:rsidR="00B807E5" w:rsidRPr="00376CFA" w:rsidTr="00B807E5">
        <w:tc>
          <w:tcPr>
            <w:tcW w:w="5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12</w:t>
            </w:r>
          </w:p>
        </w:tc>
        <w:tc>
          <w:tcPr>
            <w:tcW w:w="4711"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Березовологская</w:t>
            </w:r>
            <w:proofErr w:type="spellEnd"/>
            <w:r w:rsidRPr="00376CFA">
              <w:rPr>
                <w:rFonts w:ascii="Times New Roman" w:hAnsi="Times New Roman" w:cs="Times New Roman"/>
                <w:color w:val="auto"/>
                <w:sz w:val="28"/>
                <w:szCs w:val="28"/>
              </w:rPr>
              <w:t xml:space="preserve"> ООШ»</w:t>
            </w:r>
          </w:p>
        </w:tc>
        <w:tc>
          <w:tcPr>
            <w:tcW w:w="138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7</w:t>
            </w:r>
          </w:p>
        </w:tc>
        <w:tc>
          <w:tcPr>
            <w:tcW w:w="1276"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7</w:t>
            </w:r>
          </w:p>
        </w:tc>
        <w:tc>
          <w:tcPr>
            <w:tcW w:w="1275"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r>
      <w:tr w:rsidR="00B807E5" w:rsidRPr="00376CFA" w:rsidTr="00B807E5">
        <w:tc>
          <w:tcPr>
            <w:tcW w:w="5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13</w:t>
            </w:r>
          </w:p>
        </w:tc>
        <w:tc>
          <w:tcPr>
            <w:tcW w:w="4711"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Локшинская</w:t>
            </w:r>
            <w:proofErr w:type="spellEnd"/>
            <w:r w:rsidRPr="00376CFA">
              <w:rPr>
                <w:rFonts w:ascii="Times New Roman" w:hAnsi="Times New Roman" w:cs="Times New Roman"/>
                <w:color w:val="auto"/>
                <w:sz w:val="28"/>
                <w:szCs w:val="28"/>
              </w:rPr>
              <w:t xml:space="preserve"> СОШ»</w:t>
            </w:r>
          </w:p>
        </w:tc>
        <w:tc>
          <w:tcPr>
            <w:tcW w:w="138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49</w:t>
            </w:r>
          </w:p>
        </w:tc>
        <w:tc>
          <w:tcPr>
            <w:tcW w:w="1276"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38</w:t>
            </w:r>
          </w:p>
        </w:tc>
        <w:tc>
          <w:tcPr>
            <w:tcW w:w="1275"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11</w:t>
            </w:r>
          </w:p>
        </w:tc>
      </w:tr>
      <w:tr w:rsidR="00B807E5" w:rsidRPr="00376CFA" w:rsidTr="00B807E5">
        <w:tc>
          <w:tcPr>
            <w:tcW w:w="5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14</w:t>
            </w:r>
          </w:p>
        </w:tc>
        <w:tc>
          <w:tcPr>
            <w:tcW w:w="4711"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Крутоярская</w:t>
            </w:r>
            <w:proofErr w:type="spellEnd"/>
            <w:r w:rsidRPr="00376CFA">
              <w:rPr>
                <w:rFonts w:ascii="Times New Roman" w:hAnsi="Times New Roman" w:cs="Times New Roman"/>
                <w:color w:val="auto"/>
                <w:sz w:val="28"/>
                <w:szCs w:val="28"/>
              </w:rPr>
              <w:t xml:space="preserve"> СОШ»</w:t>
            </w:r>
          </w:p>
        </w:tc>
        <w:tc>
          <w:tcPr>
            <w:tcW w:w="138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41</w:t>
            </w:r>
          </w:p>
        </w:tc>
        <w:tc>
          <w:tcPr>
            <w:tcW w:w="1276"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30</w:t>
            </w:r>
          </w:p>
        </w:tc>
        <w:tc>
          <w:tcPr>
            <w:tcW w:w="1275"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11</w:t>
            </w:r>
          </w:p>
        </w:tc>
      </w:tr>
      <w:tr w:rsidR="00B807E5" w:rsidRPr="00376CFA" w:rsidTr="00B807E5">
        <w:tc>
          <w:tcPr>
            <w:tcW w:w="5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15</w:t>
            </w:r>
          </w:p>
        </w:tc>
        <w:tc>
          <w:tcPr>
            <w:tcW w:w="4711"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Златоруновская</w:t>
            </w:r>
            <w:proofErr w:type="spellEnd"/>
            <w:r w:rsidRPr="00376CFA">
              <w:rPr>
                <w:rFonts w:ascii="Times New Roman" w:hAnsi="Times New Roman" w:cs="Times New Roman"/>
                <w:color w:val="auto"/>
                <w:sz w:val="28"/>
                <w:szCs w:val="28"/>
              </w:rPr>
              <w:t xml:space="preserve"> СОШ им. К.Ф. Белошапкина»</w:t>
            </w:r>
          </w:p>
        </w:tc>
        <w:tc>
          <w:tcPr>
            <w:tcW w:w="138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40</w:t>
            </w:r>
          </w:p>
        </w:tc>
        <w:tc>
          <w:tcPr>
            <w:tcW w:w="1276"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35</w:t>
            </w:r>
          </w:p>
        </w:tc>
        <w:tc>
          <w:tcPr>
            <w:tcW w:w="1275"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5</w:t>
            </w:r>
          </w:p>
        </w:tc>
      </w:tr>
      <w:tr w:rsidR="00B807E5" w:rsidRPr="00376CFA" w:rsidTr="00B807E5">
        <w:tc>
          <w:tcPr>
            <w:tcW w:w="5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16</w:t>
            </w:r>
          </w:p>
        </w:tc>
        <w:tc>
          <w:tcPr>
            <w:tcW w:w="4711"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Тургужанская</w:t>
            </w:r>
            <w:proofErr w:type="spellEnd"/>
            <w:r w:rsidRPr="00376CFA">
              <w:rPr>
                <w:rFonts w:ascii="Times New Roman" w:hAnsi="Times New Roman" w:cs="Times New Roman"/>
                <w:color w:val="auto"/>
                <w:sz w:val="28"/>
                <w:szCs w:val="28"/>
              </w:rPr>
              <w:t xml:space="preserve"> ООШ»</w:t>
            </w:r>
          </w:p>
        </w:tc>
        <w:tc>
          <w:tcPr>
            <w:tcW w:w="138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10</w:t>
            </w:r>
          </w:p>
        </w:tc>
        <w:tc>
          <w:tcPr>
            <w:tcW w:w="1276"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10</w:t>
            </w:r>
          </w:p>
        </w:tc>
        <w:tc>
          <w:tcPr>
            <w:tcW w:w="1275"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r>
      <w:tr w:rsidR="00B807E5" w:rsidRPr="00376CFA" w:rsidTr="00B807E5">
        <w:tc>
          <w:tcPr>
            <w:tcW w:w="5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17</w:t>
            </w:r>
          </w:p>
        </w:tc>
        <w:tc>
          <w:tcPr>
            <w:tcW w:w="4711"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Озероучумская</w:t>
            </w:r>
            <w:proofErr w:type="spellEnd"/>
            <w:r w:rsidRPr="00376CFA">
              <w:rPr>
                <w:rFonts w:ascii="Times New Roman" w:hAnsi="Times New Roman" w:cs="Times New Roman"/>
                <w:color w:val="auto"/>
                <w:sz w:val="28"/>
                <w:szCs w:val="28"/>
              </w:rPr>
              <w:t xml:space="preserve"> ООШ»</w:t>
            </w:r>
          </w:p>
        </w:tc>
        <w:tc>
          <w:tcPr>
            <w:tcW w:w="138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29</w:t>
            </w:r>
          </w:p>
        </w:tc>
        <w:tc>
          <w:tcPr>
            <w:tcW w:w="1276"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27</w:t>
            </w:r>
          </w:p>
        </w:tc>
        <w:tc>
          <w:tcPr>
            <w:tcW w:w="1275"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w:t>
            </w:r>
          </w:p>
        </w:tc>
      </w:tr>
      <w:tr w:rsidR="00B807E5" w:rsidRPr="00376CFA" w:rsidTr="00B807E5">
        <w:tc>
          <w:tcPr>
            <w:tcW w:w="5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18</w:t>
            </w:r>
          </w:p>
        </w:tc>
        <w:tc>
          <w:tcPr>
            <w:tcW w:w="4711"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proofErr w:type="spellStart"/>
            <w:r w:rsidRPr="00376CFA">
              <w:rPr>
                <w:rFonts w:ascii="Times New Roman" w:hAnsi="Times New Roman" w:cs="Times New Roman"/>
                <w:color w:val="auto"/>
                <w:sz w:val="28"/>
                <w:szCs w:val="28"/>
              </w:rPr>
              <w:t>Арабкаевский</w:t>
            </w:r>
            <w:proofErr w:type="spellEnd"/>
            <w:r w:rsidRPr="00376CFA">
              <w:rPr>
                <w:rFonts w:ascii="Times New Roman" w:hAnsi="Times New Roman" w:cs="Times New Roman"/>
                <w:color w:val="auto"/>
                <w:sz w:val="28"/>
                <w:szCs w:val="28"/>
              </w:rPr>
              <w:t xml:space="preserve"> филиал МБОУ « </w:t>
            </w:r>
            <w:proofErr w:type="spellStart"/>
            <w:r w:rsidRPr="00376CFA">
              <w:rPr>
                <w:rFonts w:ascii="Times New Roman" w:hAnsi="Times New Roman" w:cs="Times New Roman"/>
                <w:color w:val="auto"/>
                <w:sz w:val="28"/>
                <w:szCs w:val="28"/>
              </w:rPr>
              <w:t>Приреченская</w:t>
            </w:r>
            <w:proofErr w:type="spellEnd"/>
            <w:r w:rsidRPr="00376CFA">
              <w:rPr>
                <w:rFonts w:ascii="Times New Roman" w:hAnsi="Times New Roman" w:cs="Times New Roman"/>
                <w:color w:val="auto"/>
                <w:sz w:val="28"/>
                <w:szCs w:val="28"/>
              </w:rPr>
              <w:t xml:space="preserve"> СОШ»</w:t>
            </w:r>
          </w:p>
        </w:tc>
        <w:tc>
          <w:tcPr>
            <w:tcW w:w="138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4</w:t>
            </w:r>
          </w:p>
        </w:tc>
        <w:tc>
          <w:tcPr>
            <w:tcW w:w="1276"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4</w:t>
            </w:r>
          </w:p>
        </w:tc>
        <w:tc>
          <w:tcPr>
            <w:tcW w:w="1275"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r>
      <w:tr w:rsidR="00B807E5" w:rsidRPr="00376CFA" w:rsidTr="00B807E5">
        <w:tc>
          <w:tcPr>
            <w:tcW w:w="534" w:type="dxa"/>
            <w:shd w:val="clear" w:color="auto" w:fill="BFBFBF" w:themeFill="background1" w:themeFillShade="BF"/>
          </w:tcPr>
          <w:p w:rsidR="00B807E5" w:rsidRPr="00376CFA" w:rsidRDefault="00B807E5" w:rsidP="002C5534">
            <w:pPr>
              <w:jc w:val="both"/>
              <w:rPr>
                <w:rFonts w:ascii="Times New Roman" w:hAnsi="Times New Roman" w:cs="Times New Roman"/>
                <w:b/>
                <w:color w:val="auto"/>
                <w:sz w:val="28"/>
                <w:szCs w:val="28"/>
              </w:rPr>
            </w:pPr>
          </w:p>
        </w:tc>
        <w:tc>
          <w:tcPr>
            <w:tcW w:w="4711" w:type="dxa"/>
            <w:shd w:val="clear" w:color="auto" w:fill="BFBFBF" w:themeFill="background1" w:themeFillShade="BF"/>
          </w:tcPr>
          <w:p w:rsidR="00B807E5" w:rsidRPr="00376CFA" w:rsidRDefault="00B807E5" w:rsidP="002C5534">
            <w:pPr>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ИТОГО:</w:t>
            </w:r>
          </w:p>
        </w:tc>
        <w:tc>
          <w:tcPr>
            <w:tcW w:w="1384" w:type="dxa"/>
            <w:shd w:val="clear" w:color="auto" w:fill="BFBFBF" w:themeFill="background1" w:themeFillShade="BF"/>
          </w:tcPr>
          <w:p w:rsidR="00B807E5" w:rsidRPr="00376CFA" w:rsidRDefault="00B807E5" w:rsidP="002C5534">
            <w:pPr>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865</w:t>
            </w:r>
          </w:p>
        </w:tc>
        <w:tc>
          <w:tcPr>
            <w:tcW w:w="1276" w:type="dxa"/>
            <w:shd w:val="clear" w:color="auto" w:fill="BFBFBF" w:themeFill="background1" w:themeFillShade="BF"/>
          </w:tcPr>
          <w:p w:rsidR="00B807E5" w:rsidRPr="00376CFA" w:rsidRDefault="00B807E5" w:rsidP="002C5534">
            <w:pPr>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705</w:t>
            </w:r>
          </w:p>
        </w:tc>
        <w:tc>
          <w:tcPr>
            <w:tcW w:w="1275" w:type="dxa"/>
            <w:shd w:val="clear" w:color="auto" w:fill="BFBFBF" w:themeFill="background1" w:themeFillShade="BF"/>
          </w:tcPr>
          <w:p w:rsidR="00B807E5" w:rsidRPr="00376CFA" w:rsidRDefault="00B807E5" w:rsidP="002C5534">
            <w:pPr>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160</w:t>
            </w:r>
          </w:p>
        </w:tc>
      </w:tr>
    </w:tbl>
    <w:p w:rsidR="00B807E5" w:rsidRPr="00376CFA" w:rsidRDefault="00B807E5" w:rsidP="002C5534">
      <w:pPr>
        <w:widowControl/>
        <w:autoSpaceDE w:val="0"/>
        <w:autoSpaceDN w:val="0"/>
        <w:adjustRightInd w:val="0"/>
        <w:ind w:firstLine="703"/>
        <w:contextualSpacing/>
        <w:jc w:val="both"/>
        <w:rPr>
          <w:rFonts w:ascii="Times New Roman" w:eastAsia="Times New Roman" w:hAnsi="Times New Roman" w:cs="Times New Roman"/>
          <w:sz w:val="28"/>
          <w:szCs w:val="28"/>
          <w:lang w:bidi="ar-SA"/>
        </w:rPr>
      </w:pPr>
    </w:p>
    <w:p w:rsidR="00B807E5" w:rsidRPr="00376CFA" w:rsidRDefault="00B807E5" w:rsidP="002C5534">
      <w:pPr>
        <w:widowControl/>
        <w:autoSpaceDE w:val="0"/>
        <w:autoSpaceDN w:val="0"/>
        <w:adjustRightInd w:val="0"/>
        <w:ind w:firstLine="703"/>
        <w:jc w:val="both"/>
        <w:rPr>
          <w:rFonts w:ascii="Times New Roman" w:eastAsia="Arial" w:hAnsi="Times New Roman" w:cs="Times New Roman"/>
          <w:color w:val="auto"/>
          <w:sz w:val="28"/>
          <w:szCs w:val="28"/>
          <w:lang w:bidi="ar-SA"/>
        </w:rPr>
      </w:pPr>
      <w:r w:rsidRPr="00376CFA">
        <w:rPr>
          <w:rFonts w:ascii="Times New Roman" w:eastAsia="Arial" w:hAnsi="Times New Roman" w:cs="Times New Roman"/>
          <w:color w:val="auto"/>
          <w:sz w:val="28"/>
          <w:szCs w:val="28"/>
          <w:lang w:eastAsia="ar-SA" w:bidi="ar-SA"/>
        </w:rPr>
        <w:t>В рамках  «Российского движения школьников» функционирует еще одно движение военно-патриотической направленности - ВВПОД «</w:t>
      </w:r>
      <w:proofErr w:type="spellStart"/>
      <w:r w:rsidRPr="00376CFA">
        <w:rPr>
          <w:rFonts w:ascii="Times New Roman" w:eastAsia="Arial" w:hAnsi="Times New Roman" w:cs="Times New Roman"/>
          <w:color w:val="auto"/>
          <w:sz w:val="28"/>
          <w:szCs w:val="28"/>
          <w:lang w:eastAsia="ar-SA" w:bidi="ar-SA"/>
        </w:rPr>
        <w:t>Юнармия</w:t>
      </w:r>
      <w:proofErr w:type="spellEnd"/>
      <w:r w:rsidRPr="00376CFA">
        <w:rPr>
          <w:rFonts w:ascii="Times New Roman" w:eastAsia="Arial" w:hAnsi="Times New Roman" w:cs="Times New Roman"/>
          <w:color w:val="auto"/>
          <w:sz w:val="28"/>
          <w:szCs w:val="28"/>
          <w:lang w:eastAsia="ar-SA" w:bidi="ar-SA"/>
        </w:rPr>
        <w:t xml:space="preserve">». В состав движения входят 296 обучающихся из 17 общеобразовательных учреждений (18 отрядов). </w:t>
      </w:r>
      <w:r w:rsidRPr="00376CFA">
        <w:rPr>
          <w:rFonts w:ascii="Times New Roman" w:eastAsia="Times New Roman" w:hAnsi="Times New Roman" w:cs="Times New Roman"/>
          <w:color w:val="auto"/>
          <w:sz w:val="28"/>
          <w:szCs w:val="28"/>
          <w:lang w:bidi="ar-SA"/>
        </w:rPr>
        <w:t xml:space="preserve">По итогам ежегодного </w:t>
      </w:r>
      <w:proofErr w:type="gramStart"/>
      <w:r w:rsidRPr="00376CFA">
        <w:rPr>
          <w:rFonts w:ascii="Times New Roman" w:eastAsia="Times New Roman" w:hAnsi="Times New Roman" w:cs="Times New Roman"/>
          <w:color w:val="auto"/>
          <w:sz w:val="28"/>
          <w:szCs w:val="28"/>
          <w:lang w:bidi="ar-SA"/>
        </w:rPr>
        <w:t>рейтинг-конкурса</w:t>
      </w:r>
      <w:proofErr w:type="gramEnd"/>
      <w:r w:rsidRPr="00376CFA">
        <w:rPr>
          <w:rFonts w:ascii="Times New Roman" w:eastAsia="Times New Roman" w:hAnsi="Times New Roman" w:cs="Times New Roman"/>
          <w:color w:val="auto"/>
          <w:sz w:val="28"/>
          <w:szCs w:val="28"/>
          <w:lang w:bidi="ar-SA"/>
        </w:rPr>
        <w:t xml:space="preserve"> штабов местных отделений ВВПОД «ЮНАРМИЯ» по Красноярскому краю за предыдущий год (2019), штаб МО ВВПОД «</w:t>
      </w:r>
      <w:proofErr w:type="spellStart"/>
      <w:r w:rsidRPr="00376CFA">
        <w:rPr>
          <w:rFonts w:ascii="Times New Roman" w:eastAsia="Times New Roman" w:hAnsi="Times New Roman" w:cs="Times New Roman"/>
          <w:color w:val="auto"/>
          <w:sz w:val="28"/>
          <w:szCs w:val="28"/>
          <w:lang w:bidi="ar-SA"/>
        </w:rPr>
        <w:t>Юнармия</w:t>
      </w:r>
      <w:proofErr w:type="spellEnd"/>
      <w:r w:rsidRPr="00376CFA">
        <w:rPr>
          <w:rFonts w:ascii="Times New Roman" w:eastAsia="Times New Roman" w:hAnsi="Times New Roman" w:cs="Times New Roman"/>
          <w:color w:val="auto"/>
          <w:sz w:val="28"/>
          <w:szCs w:val="28"/>
          <w:lang w:bidi="ar-SA"/>
        </w:rPr>
        <w:t xml:space="preserve">» по </w:t>
      </w:r>
      <w:proofErr w:type="spellStart"/>
      <w:r w:rsidRPr="00376CFA">
        <w:rPr>
          <w:rFonts w:ascii="Times New Roman" w:eastAsia="Times New Roman" w:hAnsi="Times New Roman" w:cs="Times New Roman"/>
          <w:color w:val="auto"/>
          <w:sz w:val="28"/>
          <w:szCs w:val="28"/>
          <w:lang w:bidi="ar-SA"/>
        </w:rPr>
        <w:t>Ужурскому</w:t>
      </w:r>
      <w:proofErr w:type="spellEnd"/>
      <w:r w:rsidRPr="00376CFA">
        <w:rPr>
          <w:rFonts w:ascii="Times New Roman" w:eastAsia="Times New Roman" w:hAnsi="Times New Roman" w:cs="Times New Roman"/>
          <w:color w:val="auto"/>
          <w:sz w:val="28"/>
          <w:szCs w:val="28"/>
          <w:lang w:bidi="ar-SA"/>
        </w:rPr>
        <w:t xml:space="preserve"> району занял призовое третье место. По итогам 2018 года наш район занимал пятую позицию в Красноярском крае. Высокая оценка работы нашего штаба стала результатом деятельности юнармейцев всего района, руководителей отрядов, представителей штаба движения.</w:t>
      </w:r>
    </w:p>
    <w:tbl>
      <w:tblPr>
        <w:tblStyle w:val="af3"/>
        <w:tblW w:w="11057" w:type="dxa"/>
        <w:tblInd w:w="-601" w:type="dxa"/>
        <w:tblLayout w:type="fixed"/>
        <w:tblLook w:val="04A0" w:firstRow="1" w:lastRow="0" w:firstColumn="1" w:lastColumn="0" w:noHBand="0" w:noVBand="1"/>
      </w:tblPr>
      <w:tblGrid>
        <w:gridCol w:w="534"/>
        <w:gridCol w:w="4711"/>
        <w:gridCol w:w="2409"/>
        <w:gridCol w:w="1134"/>
        <w:gridCol w:w="2269"/>
      </w:tblGrid>
      <w:tr w:rsidR="00B807E5" w:rsidRPr="00376CFA" w:rsidTr="00D51A80">
        <w:tc>
          <w:tcPr>
            <w:tcW w:w="534" w:type="dxa"/>
          </w:tcPr>
          <w:p w:rsidR="00B807E5" w:rsidRPr="00376CFA" w:rsidRDefault="00B807E5" w:rsidP="002C5534">
            <w:pPr>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w:t>
            </w:r>
          </w:p>
        </w:tc>
        <w:tc>
          <w:tcPr>
            <w:tcW w:w="4711" w:type="dxa"/>
          </w:tcPr>
          <w:p w:rsidR="00B807E5" w:rsidRPr="00376CFA" w:rsidRDefault="00B807E5" w:rsidP="002C5534">
            <w:pPr>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ОУ</w:t>
            </w:r>
          </w:p>
        </w:tc>
        <w:tc>
          <w:tcPr>
            <w:tcW w:w="2409" w:type="dxa"/>
          </w:tcPr>
          <w:p w:rsidR="00B807E5" w:rsidRPr="00376CFA" w:rsidRDefault="00B807E5" w:rsidP="002C5534">
            <w:pPr>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Отряд</w:t>
            </w:r>
          </w:p>
        </w:tc>
        <w:tc>
          <w:tcPr>
            <w:tcW w:w="1134" w:type="dxa"/>
          </w:tcPr>
          <w:p w:rsidR="00B807E5" w:rsidRPr="00376CFA" w:rsidRDefault="00B807E5" w:rsidP="002C5534">
            <w:pPr>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Кол-во юнармейцев</w:t>
            </w:r>
          </w:p>
        </w:tc>
        <w:tc>
          <w:tcPr>
            <w:tcW w:w="2269" w:type="dxa"/>
          </w:tcPr>
          <w:p w:rsidR="00B807E5" w:rsidRPr="00376CFA" w:rsidRDefault="00B807E5" w:rsidP="002C5534">
            <w:pPr>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Доля детей от общего количества, %</w:t>
            </w:r>
          </w:p>
        </w:tc>
      </w:tr>
      <w:tr w:rsidR="00B807E5" w:rsidRPr="00376CFA" w:rsidTr="00D51A80">
        <w:tc>
          <w:tcPr>
            <w:tcW w:w="5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w:t>
            </w:r>
          </w:p>
        </w:tc>
        <w:tc>
          <w:tcPr>
            <w:tcW w:w="4711"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Ужурская</w:t>
            </w:r>
            <w:proofErr w:type="spellEnd"/>
            <w:r w:rsidRPr="00376CFA">
              <w:rPr>
                <w:rFonts w:ascii="Times New Roman" w:hAnsi="Times New Roman" w:cs="Times New Roman"/>
                <w:color w:val="auto"/>
                <w:sz w:val="28"/>
                <w:szCs w:val="28"/>
              </w:rPr>
              <w:t xml:space="preserve"> СОШ № 1 им. ГСС А.К. Харченко»</w:t>
            </w:r>
          </w:p>
        </w:tc>
        <w:tc>
          <w:tcPr>
            <w:tcW w:w="2409"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им. ГСС А.К. Харченко</w:t>
            </w:r>
          </w:p>
        </w:tc>
        <w:tc>
          <w:tcPr>
            <w:tcW w:w="11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30</w:t>
            </w:r>
          </w:p>
        </w:tc>
        <w:tc>
          <w:tcPr>
            <w:tcW w:w="2269"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4,8</w:t>
            </w:r>
          </w:p>
        </w:tc>
      </w:tr>
      <w:tr w:rsidR="00B807E5" w:rsidRPr="00376CFA" w:rsidTr="00D51A80">
        <w:tc>
          <w:tcPr>
            <w:tcW w:w="5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w:t>
            </w:r>
          </w:p>
        </w:tc>
        <w:tc>
          <w:tcPr>
            <w:tcW w:w="4711"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Ужурская</w:t>
            </w:r>
            <w:proofErr w:type="spellEnd"/>
            <w:r w:rsidRPr="00376CFA">
              <w:rPr>
                <w:rFonts w:ascii="Times New Roman" w:hAnsi="Times New Roman" w:cs="Times New Roman"/>
                <w:color w:val="auto"/>
                <w:sz w:val="28"/>
                <w:szCs w:val="28"/>
              </w:rPr>
              <w:t xml:space="preserve"> СОШ № 2»</w:t>
            </w:r>
          </w:p>
        </w:tc>
        <w:tc>
          <w:tcPr>
            <w:tcW w:w="2409"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Патриот</w:t>
            </w:r>
          </w:p>
        </w:tc>
        <w:tc>
          <w:tcPr>
            <w:tcW w:w="11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22</w:t>
            </w:r>
          </w:p>
        </w:tc>
        <w:tc>
          <w:tcPr>
            <w:tcW w:w="2269"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4,4</w:t>
            </w:r>
          </w:p>
        </w:tc>
      </w:tr>
      <w:tr w:rsidR="00B807E5" w:rsidRPr="00376CFA" w:rsidTr="00D51A80">
        <w:tc>
          <w:tcPr>
            <w:tcW w:w="5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w:t>
            </w:r>
          </w:p>
        </w:tc>
        <w:tc>
          <w:tcPr>
            <w:tcW w:w="4711"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Ужурская</w:t>
            </w:r>
            <w:proofErr w:type="spellEnd"/>
            <w:r w:rsidRPr="00376CFA">
              <w:rPr>
                <w:rFonts w:ascii="Times New Roman" w:hAnsi="Times New Roman" w:cs="Times New Roman"/>
                <w:color w:val="auto"/>
                <w:sz w:val="28"/>
                <w:szCs w:val="28"/>
              </w:rPr>
              <w:t xml:space="preserve"> СОШ № 3»</w:t>
            </w:r>
          </w:p>
        </w:tc>
        <w:tc>
          <w:tcPr>
            <w:tcW w:w="2409"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им. А.П. Королёва</w:t>
            </w:r>
          </w:p>
        </w:tc>
        <w:tc>
          <w:tcPr>
            <w:tcW w:w="11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41</w:t>
            </w:r>
          </w:p>
        </w:tc>
        <w:tc>
          <w:tcPr>
            <w:tcW w:w="2269"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11</w:t>
            </w:r>
          </w:p>
        </w:tc>
      </w:tr>
      <w:tr w:rsidR="00B807E5" w:rsidRPr="00376CFA" w:rsidTr="00D51A80">
        <w:tc>
          <w:tcPr>
            <w:tcW w:w="5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4</w:t>
            </w:r>
          </w:p>
        </w:tc>
        <w:tc>
          <w:tcPr>
            <w:tcW w:w="4711"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Ужурская</w:t>
            </w:r>
            <w:proofErr w:type="spellEnd"/>
            <w:r w:rsidRPr="00376CFA">
              <w:rPr>
                <w:rFonts w:ascii="Times New Roman" w:hAnsi="Times New Roman" w:cs="Times New Roman"/>
                <w:color w:val="auto"/>
                <w:sz w:val="28"/>
                <w:szCs w:val="28"/>
              </w:rPr>
              <w:t xml:space="preserve"> СОШ № 6»</w:t>
            </w:r>
          </w:p>
        </w:tc>
        <w:tc>
          <w:tcPr>
            <w:tcW w:w="2409"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Витязь</w:t>
            </w:r>
          </w:p>
        </w:tc>
        <w:tc>
          <w:tcPr>
            <w:tcW w:w="11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8</w:t>
            </w:r>
          </w:p>
        </w:tc>
        <w:tc>
          <w:tcPr>
            <w:tcW w:w="2269"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w:t>
            </w:r>
          </w:p>
        </w:tc>
      </w:tr>
      <w:tr w:rsidR="00B807E5" w:rsidRPr="00376CFA" w:rsidTr="00D51A80">
        <w:tc>
          <w:tcPr>
            <w:tcW w:w="5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5</w:t>
            </w:r>
          </w:p>
        </w:tc>
        <w:tc>
          <w:tcPr>
            <w:tcW w:w="4711"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Ашпанская</w:t>
            </w:r>
            <w:proofErr w:type="spellEnd"/>
            <w:r w:rsidRPr="00376CFA">
              <w:rPr>
                <w:rFonts w:ascii="Times New Roman" w:hAnsi="Times New Roman" w:cs="Times New Roman"/>
                <w:color w:val="auto"/>
                <w:sz w:val="28"/>
                <w:szCs w:val="28"/>
              </w:rPr>
              <w:t xml:space="preserve"> ООШ»</w:t>
            </w:r>
          </w:p>
        </w:tc>
        <w:tc>
          <w:tcPr>
            <w:tcW w:w="2409"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Костёр</w:t>
            </w:r>
          </w:p>
        </w:tc>
        <w:tc>
          <w:tcPr>
            <w:tcW w:w="11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8</w:t>
            </w:r>
          </w:p>
        </w:tc>
        <w:tc>
          <w:tcPr>
            <w:tcW w:w="2269"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18,6</w:t>
            </w:r>
          </w:p>
        </w:tc>
      </w:tr>
      <w:tr w:rsidR="00B807E5" w:rsidRPr="00376CFA" w:rsidTr="00D51A80">
        <w:tc>
          <w:tcPr>
            <w:tcW w:w="5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6</w:t>
            </w:r>
          </w:p>
        </w:tc>
        <w:tc>
          <w:tcPr>
            <w:tcW w:w="4711"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Малоимышская</w:t>
            </w:r>
            <w:proofErr w:type="spellEnd"/>
            <w:r w:rsidRPr="00376CFA">
              <w:rPr>
                <w:rFonts w:ascii="Times New Roman" w:hAnsi="Times New Roman" w:cs="Times New Roman"/>
                <w:color w:val="auto"/>
                <w:sz w:val="28"/>
                <w:szCs w:val="28"/>
              </w:rPr>
              <w:t xml:space="preserve"> СОШ»</w:t>
            </w:r>
          </w:p>
        </w:tc>
        <w:tc>
          <w:tcPr>
            <w:tcW w:w="2409"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Потомки Ермака</w:t>
            </w:r>
          </w:p>
        </w:tc>
        <w:tc>
          <w:tcPr>
            <w:tcW w:w="11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8</w:t>
            </w:r>
          </w:p>
        </w:tc>
        <w:tc>
          <w:tcPr>
            <w:tcW w:w="2269"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6,3</w:t>
            </w:r>
          </w:p>
        </w:tc>
      </w:tr>
      <w:tr w:rsidR="00B807E5" w:rsidRPr="00376CFA" w:rsidTr="00D51A80">
        <w:tc>
          <w:tcPr>
            <w:tcW w:w="5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7</w:t>
            </w:r>
          </w:p>
        </w:tc>
        <w:tc>
          <w:tcPr>
            <w:tcW w:w="4711"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Солгонская</w:t>
            </w:r>
            <w:proofErr w:type="spellEnd"/>
            <w:r w:rsidRPr="00376CFA">
              <w:rPr>
                <w:rFonts w:ascii="Times New Roman" w:hAnsi="Times New Roman" w:cs="Times New Roman"/>
                <w:color w:val="auto"/>
                <w:sz w:val="28"/>
                <w:szCs w:val="28"/>
              </w:rPr>
              <w:t xml:space="preserve"> СОШ»</w:t>
            </w:r>
          </w:p>
        </w:tc>
        <w:tc>
          <w:tcPr>
            <w:tcW w:w="2409"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Беркут</w:t>
            </w:r>
          </w:p>
        </w:tc>
        <w:tc>
          <w:tcPr>
            <w:tcW w:w="11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8</w:t>
            </w:r>
          </w:p>
        </w:tc>
        <w:tc>
          <w:tcPr>
            <w:tcW w:w="2269"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2,3</w:t>
            </w:r>
          </w:p>
        </w:tc>
      </w:tr>
      <w:tr w:rsidR="00B807E5" w:rsidRPr="00376CFA" w:rsidTr="00D51A80">
        <w:tc>
          <w:tcPr>
            <w:tcW w:w="5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8</w:t>
            </w:r>
          </w:p>
        </w:tc>
        <w:tc>
          <w:tcPr>
            <w:tcW w:w="4711"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Приреченская</w:t>
            </w:r>
            <w:proofErr w:type="spellEnd"/>
            <w:r w:rsidRPr="00376CFA">
              <w:rPr>
                <w:rFonts w:ascii="Times New Roman" w:hAnsi="Times New Roman" w:cs="Times New Roman"/>
                <w:color w:val="auto"/>
                <w:sz w:val="28"/>
                <w:szCs w:val="28"/>
              </w:rPr>
              <w:t xml:space="preserve"> СОШ»</w:t>
            </w:r>
          </w:p>
        </w:tc>
        <w:tc>
          <w:tcPr>
            <w:tcW w:w="2409"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Им. В.А. Ведерникова</w:t>
            </w:r>
          </w:p>
        </w:tc>
        <w:tc>
          <w:tcPr>
            <w:tcW w:w="11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19</w:t>
            </w:r>
          </w:p>
        </w:tc>
        <w:tc>
          <w:tcPr>
            <w:tcW w:w="2269"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9,2</w:t>
            </w:r>
          </w:p>
        </w:tc>
      </w:tr>
      <w:tr w:rsidR="00B807E5" w:rsidRPr="00376CFA" w:rsidTr="00D51A80">
        <w:tc>
          <w:tcPr>
            <w:tcW w:w="5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9</w:t>
            </w:r>
          </w:p>
        </w:tc>
        <w:tc>
          <w:tcPr>
            <w:tcW w:w="4711"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Кулунская</w:t>
            </w:r>
            <w:proofErr w:type="spellEnd"/>
            <w:r w:rsidRPr="00376CFA">
              <w:rPr>
                <w:rFonts w:ascii="Times New Roman" w:hAnsi="Times New Roman" w:cs="Times New Roman"/>
                <w:color w:val="auto"/>
                <w:sz w:val="28"/>
                <w:szCs w:val="28"/>
              </w:rPr>
              <w:t xml:space="preserve"> СОШ»</w:t>
            </w:r>
          </w:p>
        </w:tc>
        <w:tc>
          <w:tcPr>
            <w:tcW w:w="2409"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Им. ГСС А.Н. Николаенко</w:t>
            </w:r>
          </w:p>
        </w:tc>
        <w:tc>
          <w:tcPr>
            <w:tcW w:w="11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12</w:t>
            </w:r>
          </w:p>
        </w:tc>
        <w:tc>
          <w:tcPr>
            <w:tcW w:w="2269"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8,6</w:t>
            </w:r>
          </w:p>
        </w:tc>
      </w:tr>
      <w:tr w:rsidR="00B807E5" w:rsidRPr="00376CFA" w:rsidTr="00D51A80">
        <w:tc>
          <w:tcPr>
            <w:tcW w:w="5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lastRenderedPageBreak/>
              <w:t>10</w:t>
            </w:r>
          </w:p>
        </w:tc>
        <w:tc>
          <w:tcPr>
            <w:tcW w:w="4711"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«Ильинская СОШ»</w:t>
            </w:r>
          </w:p>
        </w:tc>
        <w:tc>
          <w:tcPr>
            <w:tcW w:w="2409"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Им. Л.В. Шаталова</w:t>
            </w:r>
          </w:p>
        </w:tc>
        <w:tc>
          <w:tcPr>
            <w:tcW w:w="11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10</w:t>
            </w:r>
          </w:p>
        </w:tc>
        <w:tc>
          <w:tcPr>
            <w:tcW w:w="2269"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9</w:t>
            </w:r>
          </w:p>
        </w:tc>
      </w:tr>
      <w:tr w:rsidR="00B807E5" w:rsidRPr="00376CFA" w:rsidTr="00D51A80">
        <w:tc>
          <w:tcPr>
            <w:tcW w:w="5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11</w:t>
            </w:r>
          </w:p>
        </w:tc>
        <w:tc>
          <w:tcPr>
            <w:tcW w:w="4711"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 xml:space="preserve">МБОУ «Михайловская СОШ им. ГСС А.К. </w:t>
            </w:r>
            <w:proofErr w:type="spellStart"/>
            <w:r w:rsidRPr="00376CFA">
              <w:rPr>
                <w:rFonts w:ascii="Times New Roman" w:hAnsi="Times New Roman" w:cs="Times New Roman"/>
                <w:color w:val="auto"/>
                <w:sz w:val="28"/>
                <w:szCs w:val="28"/>
              </w:rPr>
              <w:t>Скрылева</w:t>
            </w:r>
            <w:proofErr w:type="spellEnd"/>
            <w:r w:rsidRPr="00376CFA">
              <w:rPr>
                <w:rFonts w:ascii="Times New Roman" w:hAnsi="Times New Roman" w:cs="Times New Roman"/>
                <w:color w:val="auto"/>
                <w:sz w:val="28"/>
                <w:szCs w:val="28"/>
              </w:rPr>
              <w:t>»</w:t>
            </w:r>
          </w:p>
        </w:tc>
        <w:tc>
          <w:tcPr>
            <w:tcW w:w="2409"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 xml:space="preserve">Им. И.М. </w:t>
            </w:r>
            <w:proofErr w:type="spellStart"/>
            <w:r w:rsidRPr="00376CFA">
              <w:rPr>
                <w:rFonts w:ascii="Times New Roman" w:hAnsi="Times New Roman" w:cs="Times New Roman"/>
                <w:color w:val="auto"/>
                <w:sz w:val="28"/>
                <w:szCs w:val="28"/>
              </w:rPr>
              <w:t>Казанкеева</w:t>
            </w:r>
            <w:proofErr w:type="spellEnd"/>
          </w:p>
        </w:tc>
        <w:tc>
          <w:tcPr>
            <w:tcW w:w="11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8</w:t>
            </w:r>
          </w:p>
        </w:tc>
        <w:tc>
          <w:tcPr>
            <w:tcW w:w="2269"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7,5</w:t>
            </w:r>
          </w:p>
        </w:tc>
      </w:tr>
      <w:tr w:rsidR="00B807E5" w:rsidRPr="00376CFA" w:rsidTr="00D51A80">
        <w:tc>
          <w:tcPr>
            <w:tcW w:w="5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12</w:t>
            </w:r>
          </w:p>
        </w:tc>
        <w:tc>
          <w:tcPr>
            <w:tcW w:w="4711"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Березовологская</w:t>
            </w:r>
            <w:proofErr w:type="spellEnd"/>
            <w:r w:rsidRPr="00376CFA">
              <w:rPr>
                <w:rFonts w:ascii="Times New Roman" w:hAnsi="Times New Roman" w:cs="Times New Roman"/>
                <w:color w:val="auto"/>
                <w:sz w:val="28"/>
                <w:szCs w:val="28"/>
              </w:rPr>
              <w:t xml:space="preserve"> ООШ»</w:t>
            </w:r>
          </w:p>
        </w:tc>
        <w:tc>
          <w:tcPr>
            <w:tcW w:w="2409"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Пламя</w:t>
            </w:r>
          </w:p>
        </w:tc>
        <w:tc>
          <w:tcPr>
            <w:tcW w:w="11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8</w:t>
            </w:r>
          </w:p>
        </w:tc>
        <w:tc>
          <w:tcPr>
            <w:tcW w:w="2269"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26</w:t>
            </w:r>
          </w:p>
        </w:tc>
      </w:tr>
      <w:tr w:rsidR="00B807E5" w:rsidRPr="00376CFA" w:rsidTr="00D51A80">
        <w:tc>
          <w:tcPr>
            <w:tcW w:w="5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13</w:t>
            </w:r>
          </w:p>
        </w:tc>
        <w:tc>
          <w:tcPr>
            <w:tcW w:w="4711"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Локшинская</w:t>
            </w:r>
            <w:proofErr w:type="spellEnd"/>
            <w:r w:rsidRPr="00376CFA">
              <w:rPr>
                <w:rFonts w:ascii="Times New Roman" w:hAnsi="Times New Roman" w:cs="Times New Roman"/>
                <w:color w:val="auto"/>
                <w:sz w:val="28"/>
                <w:szCs w:val="28"/>
              </w:rPr>
              <w:t xml:space="preserve"> СОШ»</w:t>
            </w:r>
          </w:p>
        </w:tc>
        <w:tc>
          <w:tcPr>
            <w:tcW w:w="2409"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Новое поколение</w:t>
            </w:r>
          </w:p>
        </w:tc>
        <w:tc>
          <w:tcPr>
            <w:tcW w:w="11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38</w:t>
            </w:r>
          </w:p>
        </w:tc>
        <w:tc>
          <w:tcPr>
            <w:tcW w:w="2269"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40</w:t>
            </w:r>
          </w:p>
        </w:tc>
      </w:tr>
      <w:tr w:rsidR="00B807E5" w:rsidRPr="00376CFA" w:rsidTr="00D51A80">
        <w:tc>
          <w:tcPr>
            <w:tcW w:w="5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14</w:t>
            </w:r>
          </w:p>
        </w:tc>
        <w:tc>
          <w:tcPr>
            <w:tcW w:w="4711"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Крутоярская</w:t>
            </w:r>
            <w:proofErr w:type="spellEnd"/>
            <w:r w:rsidRPr="00376CFA">
              <w:rPr>
                <w:rFonts w:ascii="Times New Roman" w:hAnsi="Times New Roman" w:cs="Times New Roman"/>
                <w:color w:val="auto"/>
                <w:sz w:val="28"/>
                <w:szCs w:val="28"/>
              </w:rPr>
              <w:t xml:space="preserve"> СОШ»</w:t>
            </w:r>
          </w:p>
        </w:tc>
        <w:tc>
          <w:tcPr>
            <w:tcW w:w="2409"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Юность</w:t>
            </w:r>
          </w:p>
        </w:tc>
        <w:tc>
          <w:tcPr>
            <w:tcW w:w="11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37</w:t>
            </w:r>
          </w:p>
        </w:tc>
        <w:tc>
          <w:tcPr>
            <w:tcW w:w="2269"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8,8</w:t>
            </w:r>
          </w:p>
        </w:tc>
      </w:tr>
      <w:tr w:rsidR="00B807E5" w:rsidRPr="00376CFA" w:rsidTr="00D51A80">
        <w:tc>
          <w:tcPr>
            <w:tcW w:w="5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15</w:t>
            </w:r>
          </w:p>
        </w:tc>
        <w:tc>
          <w:tcPr>
            <w:tcW w:w="4711"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Златоруновская</w:t>
            </w:r>
            <w:proofErr w:type="spellEnd"/>
            <w:r w:rsidRPr="00376CFA">
              <w:rPr>
                <w:rFonts w:ascii="Times New Roman" w:hAnsi="Times New Roman" w:cs="Times New Roman"/>
                <w:color w:val="auto"/>
                <w:sz w:val="28"/>
                <w:szCs w:val="28"/>
              </w:rPr>
              <w:t xml:space="preserve"> СОШ им. К.Ф. Белошапкина»</w:t>
            </w:r>
          </w:p>
        </w:tc>
        <w:tc>
          <w:tcPr>
            <w:tcW w:w="2409"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Искра</w:t>
            </w:r>
          </w:p>
        </w:tc>
        <w:tc>
          <w:tcPr>
            <w:tcW w:w="11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16</w:t>
            </w:r>
          </w:p>
        </w:tc>
        <w:tc>
          <w:tcPr>
            <w:tcW w:w="2269"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5,7</w:t>
            </w:r>
          </w:p>
        </w:tc>
      </w:tr>
      <w:tr w:rsidR="00B807E5" w:rsidRPr="00376CFA" w:rsidTr="00D51A80">
        <w:tc>
          <w:tcPr>
            <w:tcW w:w="5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16</w:t>
            </w:r>
          </w:p>
        </w:tc>
        <w:tc>
          <w:tcPr>
            <w:tcW w:w="4711"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Тургужанская</w:t>
            </w:r>
            <w:proofErr w:type="spellEnd"/>
            <w:r w:rsidRPr="00376CFA">
              <w:rPr>
                <w:rFonts w:ascii="Times New Roman" w:hAnsi="Times New Roman" w:cs="Times New Roman"/>
                <w:color w:val="auto"/>
                <w:sz w:val="28"/>
                <w:szCs w:val="28"/>
              </w:rPr>
              <w:t xml:space="preserve"> ООШ»</w:t>
            </w:r>
          </w:p>
        </w:tc>
        <w:tc>
          <w:tcPr>
            <w:tcW w:w="2409"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Вымпел</w:t>
            </w:r>
          </w:p>
        </w:tc>
        <w:tc>
          <w:tcPr>
            <w:tcW w:w="11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7</w:t>
            </w:r>
          </w:p>
        </w:tc>
        <w:tc>
          <w:tcPr>
            <w:tcW w:w="2269"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17,5</w:t>
            </w:r>
          </w:p>
        </w:tc>
      </w:tr>
      <w:tr w:rsidR="00B807E5" w:rsidRPr="00376CFA" w:rsidTr="00D51A80">
        <w:tc>
          <w:tcPr>
            <w:tcW w:w="5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17</w:t>
            </w:r>
          </w:p>
        </w:tc>
        <w:tc>
          <w:tcPr>
            <w:tcW w:w="4711"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Озероучумская</w:t>
            </w:r>
            <w:proofErr w:type="spellEnd"/>
            <w:r w:rsidRPr="00376CFA">
              <w:rPr>
                <w:rFonts w:ascii="Times New Roman" w:hAnsi="Times New Roman" w:cs="Times New Roman"/>
                <w:color w:val="auto"/>
                <w:sz w:val="28"/>
                <w:szCs w:val="28"/>
              </w:rPr>
              <w:t xml:space="preserve"> ООШ»</w:t>
            </w:r>
          </w:p>
        </w:tc>
        <w:tc>
          <w:tcPr>
            <w:tcW w:w="2409"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Монолит</w:t>
            </w:r>
          </w:p>
        </w:tc>
        <w:tc>
          <w:tcPr>
            <w:tcW w:w="11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8</w:t>
            </w:r>
          </w:p>
        </w:tc>
        <w:tc>
          <w:tcPr>
            <w:tcW w:w="2269"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10</w:t>
            </w:r>
          </w:p>
        </w:tc>
      </w:tr>
      <w:tr w:rsidR="00B807E5" w:rsidRPr="00376CFA" w:rsidTr="00D51A80">
        <w:tc>
          <w:tcPr>
            <w:tcW w:w="5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18</w:t>
            </w:r>
          </w:p>
        </w:tc>
        <w:tc>
          <w:tcPr>
            <w:tcW w:w="4711"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proofErr w:type="spellStart"/>
            <w:r w:rsidRPr="00376CFA">
              <w:rPr>
                <w:rFonts w:ascii="Times New Roman" w:hAnsi="Times New Roman" w:cs="Times New Roman"/>
                <w:color w:val="auto"/>
                <w:sz w:val="28"/>
                <w:szCs w:val="28"/>
              </w:rPr>
              <w:t>Арабкаевский</w:t>
            </w:r>
            <w:proofErr w:type="spellEnd"/>
            <w:r w:rsidRPr="00376CFA">
              <w:rPr>
                <w:rFonts w:ascii="Times New Roman" w:hAnsi="Times New Roman" w:cs="Times New Roman"/>
                <w:color w:val="auto"/>
                <w:sz w:val="28"/>
                <w:szCs w:val="28"/>
              </w:rPr>
              <w:t xml:space="preserve"> филиал МБОУ « </w:t>
            </w:r>
            <w:proofErr w:type="spellStart"/>
            <w:r w:rsidRPr="00376CFA">
              <w:rPr>
                <w:rFonts w:ascii="Times New Roman" w:hAnsi="Times New Roman" w:cs="Times New Roman"/>
                <w:color w:val="auto"/>
                <w:sz w:val="28"/>
                <w:szCs w:val="28"/>
              </w:rPr>
              <w:t>Приреченская</w:t>
            </w:r>
            <w:proofErr w:type="spellEnd"/>
            <w:r w:rsidRPr="00376CFA">
              <w:rPr>
                <w:rFonts w:ascii="Times New Roman" w:hAnsi="Times New Roman" w:cs="Times New Roman"/>
                <w:color w:val="auto"/>
                <w:sz w:val="28"/>
                <w:szCs w:val="28"/>
              </w:rPr>
              <w:t xml:space="preserve"> СОШ»</w:t>
            </w:r>
          </w:p>
        </w:tc>
        <w:tc>
          <w:tcPr>
            <w:tcW w:w="2409"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Факел</w:t>
            </w:r>
          </w:p>
        </w:tc>
        <w:tc>
          <w:tcPr>
            <w:tcW w:w="1134"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8</w:t>
            </w:r>
          </w:p>
        </w:tc>
        <w:tc>
          <w:tcPr>
            <w:tcW w:w="2269"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57</w:t>
            </w:r>
          </w:p>
        </w:tc>
      </w:tr>
      <w:tr w:rsidR="00B807E5" w:rsidRPr="00376CFA" w:rsidTr="00D51A80">
        <w:tc>
          <w:tcPr>
            <w:tcW w:w="534" w:type="dxa"/>
            <w:shd w:val="clear" w:color="auto" w:fill="D9D9D9" w:themeFill="background1" w:themeFillShade="D9"/>
          </w:tcPr>
          <w:p w:rsidR="00B807E5" w:rsidRPr="00376CFA" w:rsidRDefault="00B807E5" w:rsidP="002C5534">
            <w:pPr>
              <w:jc w:val="both"/>
              <w:rPr>
                <w:rFonts w:ascii="Times New Roman" w:hAnsi="Times New Roman" w:cs="Times New Roman"/>
                <w:color w:val="auto"/>
                <w:sz w:val="28"/>
                <w:szCs w:val="28"/>
              </w:rPr>
            </w:pPr>
          </w:p>
        </w:tc>
        <w:tc>
          <w:tcPr>
            <w:tcW w:w="4711" w:type="dxa"/>
            <w:shd w:val="clear" w:color="auto" w:fill="D9D9D9" w:themeFill="background1" w:themeFillShade="D9"/>
            <w:vAlign w:val="center"/>
          </w:tcPr>
          <w:p w:rsidR="00B807E5" w:rsidRPr="00376CFA" w:rsidRDefault="00B807E5" w:rsidP="002C5534">
            <w:pPr>
              <w:tabs>
                <w:tab w:val="left" w:pos="7620"/>
              </w:tabs>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ИТОГО</w:t>
            </w:r>
          </w:p>
        </w:tc>
        <w:tc>
          <w:tcPr>
            <w:tcW w:w="2409" w:type="dxa"/>
            <w:shd w:val="clear" w:color="auto" w:fill="D9D9D9" w:themeFill="background1" w:themeFillShade="D9"/>
          </w:tcPr>
          <w:p w:rsidR="00B807E5" w:rsidRPr="00376CFA" w:rsidRDefault="00B807E5" w:rsidP="002C5534">
            <w:pPr>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18 отрядов</w:t>
            </w:r>
          </w:p>
        </w:tc>
        <w:tc>
          <w:tcPr>
            <w:tcW w:w="1134" w:type="dxa"/>
            <w:shd w:val="clear" w:color="auto" w:fill="D9D9D9" w:themeFill="background1" w:themeFillShade="D9"/>
          </w:tcPr>
          <w:p w:rsidR="00B807E5" w:rsidRPr="00376CFA" w:rsidRDefault="00B807E5" w:rsidP="002C5534">
            <w:pPr>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296</w:t>
            </w:r>
          </w:p>
        </w:tc>
        <w:tc>
          <w:tcPr>
            <w:tcW w:w="2269" w:type="dxa"/>
            <w:shd w:val="clear" w:color="auto" w:fill="D9D9D9" w:themeFill="background1" w:themeFillShade="D9"/>
          </w:tcPr>
          <w:p w:rsidR="00B807E5" w:rsidRPr="00376CFA" w:rsidRDefault="00B807E5" w:rsidP="002C5534">
            <w:pPr>
              <w:jc w:val="both"/>
              <w:rPr>
                <w:rFonts w:ascii="Times New Roman" w:hAnsi="Times New Roman" w:cs="Times New Roman"/>
                <w:b/>
                <w:color w:val="auto"/>
                <w:sz w:val="28"/>
                <w:szCs w:val="28"/>
              </w:rPr>
            </w:pPr>
          </w:p>
        </w:tc>
      </w:tr>
    </w:tbl>
    <w:p w:rsidR="00B807E5" w:rsidRPr="00376CFA" w:rsidRDefault="00B807E5" w:rsidP="002C5534">
      <w:pPr>
        <w:widowControl/>
        <w:jc w:val="both"/>
        <w:rPr>
          <w:rFonts w:ascii="Times New Roman" w:eastAsiaTheme="minorHAnsi" w:hAnsi="Times New Roman" w:cs="Times New Roman"/>
          <w:color w:val="auto"/>
          <w:sz w:val="28"/>
          <w:szCs w:val="28"/>
          <w:lang w:eastAsia="en-US" w:bidi="ar-SA"/>
        </w:rPr>
      </w:pPr>
    </w:p>
    <w:p w:rsidR="00D51A80" w:rsidRPr="00376CFA" w:rsidRDefault="00B807E5" w:rsidP="002C5534">
      <w:pPr>
        <w:widowControl/>
        <w:ind w:firstLine="706"/>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               Важной задачей в организации воспитательного процесса на следующий учебный год станет внедрение методических рекомендаций по организации работы педагогических работников, осуществляющих классное руководство в об</w:t>
      </w:r>
      <w:r w:rsidR="00D51A80" w:rsidRPr="00376CFA">
        <w:rPr>
          <w:rFonts w:ascii="Times New Roman" w:eastAsiaTheme="minorHAnsi" w:hAnsi="Times New Roman" w:cs="Times New Roman"/>
          <w:color w:val="auto"/>
          <w:sz w:val="28"/>
          <w:szCs w:val="28"/>
          <w:lang w:eastAsia="en-US" w:bidi="ar-SA"/>
        </w:rPr>
        <w:t>щеобразовательных организациях.</w:t>
      </w:r>
    </w:p>
    <w:p w:rsidR="00B807E5" w:rsidRPr="00376CFA" w:rsidRDefault="00B807E5" w:rsidP="002C5534">
      <w:pPr>
        <w:widowControl/>
        <w:ind w:firstLine="851"/>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В минувшем учебном году соревнования «Школьная спортивная лига» и «Президентские состязания» полностью удалось провести лишь на школьных этапах. Вследствие неблагополучной </w:t>
      </w:r>
      <w:proofErr w:type="spellStart"/>
      <w:r w:rsidRPr="00376CFA">
        <w:rPr>
          <w:rFonts w:ascii="Times New Roman" w:eastAsiaTheme="minorHAnsi" w:hAnsi="Times New Roman" w:cs="Times New Roman"/>
          <w:color w:val="auto"/>
          <w:sz w:val="28"/>
          <w:szCs w:val="28"/>
          <w:lang w:eastAsia="en-US" w:bidi="ar-SA"/>
        </w:rPr>
        <w:t>санитарно</w:t>
      </w:r>
      <w:proofErr w:type="spellEnd"/>
      <w:r w:rsidRPr="00376CFA">
        <w:rPr>
          <w:rFonts w:ascii="Times New Roman" w:eastAsiaTheme="minorHAnsi" w:hAnsi="Times New Roman" w:cs="Times New Roman"/>
          <w:color w:val="auto"/>
          <w:sz w:val="28"/>
          <w:szCs w:val="28"/>
          <w:lang w:eastAsia="en-US" w:bidi="ar-SA"/>
        </w:rPr>
        <w:t xml:space="preserve"> – эпидемиологической обстановки не удалось организовать муниципальные этапы ШСЛ по шашкам, регби и по легкой атлетике, а также  соревнования «Президентские состязания». По сравнению с прошлым годом количество </w:t>
      </w:r>
      <w:proofErr w:type="gramStart"/>
      <w:r w:rsidRPr="00376CFA">
        <w:rPr>
          <w:rFonts w:ascii="Times New Roman" w:eastAsiaTheme="minorHAnsi" w:hAnsi="Times New Roman" w:cs="Times New Roman"/>
          <w:color w:val="auto"/>
          <w:sz w:val="28"/>
          <w:szCs w:val="28"/>
          <w:lang w:eastAsia="en-US" w:bidi="ar-SA"/>
        </w:rPr>
        <w:t>детей, принявших участие в школьных этапах соревнований  Школьной спортивной лиги увеличилось</w:t>
      </w:r>
      <w:proofErr w:type="gramEnd"/>
      <w:r w:rsidRPr="00376CFA">
        <w:rPr>
          <w:rFonts w:ascii="Times New Roman" w:eastAsiaTheme="minorHAnsi" w:hAnsi="Times New Roman" w:cs="Times New Roman"/>
          <w:color w:val="auto"/>
          <w:sz w:val="28"/>
          <w:szCs w:val="28"/>
          <w:lang w:eastAsia="en-US" w:bidi="ar-SA"/>
        </w:rPr>
        <w:t xml:space="preserve"> на 14%.</w:t>
      </w:r>
    </w:p>
    <w:p w:rsidR="00B807E5" w:rsidRPr="00376CFA" w:rsidRDefault="00B807E5" w:rsidP="002C5534">
      <w:pPr>
        <w:widowControl/>
        <w:jc w:val="both"/>
        <w:rPr>
          <w:rFonts w:ascii="Times New Roman" w:eastAsiaTheme="minorHAnsi" w:hAnsi="Times New Roman" w:cs="Times New Roman"/>
          <w:color w:val="auto"/>
          <w:sz w:val="28"/>
          <w:szCs w:val="28"/>
          <w:lang w:eastAsia="en-US" w:bidi="ar-SA"/>
        </w:rPr>
      </w:pPr>
    </w:p>
    <w:tbl>
      <w:tblPr>
        <w:tblStyle w:val="af3"/>
        <w:tblW w:w="10598" w:type="dxa"/>
        <w:tblInd w:w="534" w:type="dxa"/>
        <w:tblLook w:val="04A0" w:firstRow="1" w:lastRow="0" w:firstColumn="1" w:lastColumn="0" w:noHBand="0" w:noVBand="1"/>
      </w:tblPr>
      <w:tblGrid>
        <w:gridCol w:w="3190"/>
        <w:gridCol w:w="3190"/>
        <w:gridCol w:w="4218"/>
      </w:tblGrid>
      <w:tr w:rsidR="00B807E5" w:rsidRPr="00376CFA" w:rsidTr="00EC5C73">
        <w:tc>
          <w:tcPr>
            <w:tcW w:w="3190" w:type="dxa"/>
          </w:tcPr>
          <w:p w:rsidR="00B807E5" w:rsidRPr="00376CFA" w:rsidRDefault="00B807E5" w:rsidP="002C5534">
            <w:pPr>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Соревнования школьного этапа</w:t>
            </w:r>
          </w:p>
        </w:tc>
        <w:tc>
          <w:tcPr>
            <w:tcW w:w="3190" w:type="dxa"/>
          </w:tcPr>
          <w:p w:rsidR="00B807E5" w:rsidRPr="00376CFA" w:rsidRDefault="00B807E5" w:rsidP="002C5534">
            <w:pPr>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Количество участников на школьном этапе</w:t>
            </w:r>
          </w:p>
        </w:tc>
        <w:tc>
          <w:tcPr>
            <w:tcW w:w="4218" w:type="dxa"/>
          </w:tcPr>
          <w:p w:rsidR="00B807E5" w:rsidRPr="00376CFA" w:rsidRDefault="00B807E5" w:rsidP="002C5534">
            <w:pPr>
              <w:tabs>
                <w:tab w:val="left" w:pos="915"/>
              </w:tabs>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Доля детей, принявших участие в соревнованиях, %</w:t>
            </w:r>
          </w:p>
        </w:tc>
      </w:tr>
      <w:tr w:rsidR="00B807E5" w:rsidRPr="00376CFA" w:rsidTr="00EC5C73">
        <w:tc>
          <w:tcPr>
            <w:tcW w:w="3190"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Президентские состязания</w:t>
            </w:r>
          </w:p>
        </w:tc>
        <w:tc>
          <w:tcPr>
            <w:tcW w:w="3190"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3072</w:t>
            </w:r>
          </w:p>
        </w:tc>
        <w:tc>
          <w:tcPr>
            <w:tcW w:w="4218"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72 %</w:t>
            </w:r>
          </w:p>
        </w:tc>
      </w:tr>
      <w:tr w:rsidR="00B807E5" w:rsidRPr="00376CFA" w:rsidTr="00EC5C73">
        <w:tc>
          <w:tcPr>
            <w:tcW w:w="3190"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ШСЛ</w:t>
            </w:r>
          </w:p>
        </w:tc>
        <w:tc>
          <w:tcPr>
            <w:tcW w:w="3190"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3724</w:t>
            </w:r>
          </w:p>
        </w:tc>
        <w:tc>
          <w:tcPr>
            <w:tcW w:w="4218"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87 %</w:t>
            </w:r>
          </w:p>
        </w:tc>
      </w:tr>
    </w:tbl>
    <w:p w:rsidR="00B807E5" w:rsidRPr="00376CFA" w:rsidRDefault="00B807E5" w:rsidP="002C5534">
      <w:pPr>
        <w:widowControl/>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             </w:t>
      </w:r>
    </w:p>
    <w:p w:rsidR="00B807E5" w:rsidRPr="00376CFA" w:rsidRDefault="00B807E5" w:rsidP="002C5534">
      <w:pPr>
        <w:widowControl/>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  В муниципальном этапе соревнований «Школьная спортивная лига» приняли участие 16 школ района (692 обучающихся, 28 % от общего количества обучающихся 5-11 классов). Не участвовали только </w:t>
      </w:r>
      <w:proofErr w:type="spellStart"/>
      <w:r w:rsidRPr="00376CFA">
        <w:rPr>
          <w:rFonts w:ascii="Times New Roman" w:eastAsiaTheme="minorHAnsi" w:hAnsi="Times New Roman" w:cs="Times New Roman"/>
          <w:color w:val="auto"/>
          <w:sz w:val="28"/>
          <w:szCs w:val="28"/>
          <w:lang w:eastAsia="en-US" w:bidi="ar-SA"/>
        </w:rPr>
        <w:t>Тургужанская</w:t>
      </w:r>
      <w:proofErr w:type="spellEnd"/>
      <w:r w:rsidRPr="00376CFA">
        <w:rPr>
          <w:rFonts w:ascii="Times New Roman" w:eastAsiaTheme="minorHAnsi" w:hAnsi="Times New Roman" w:cs="Times New Roman"/>
          <w:color w:val="auto"/>
          <w:sz w:val="28"/>
          <w:szCs w:val="28"/>
          <w:lang w:eastAsia="en-US" w:bidi="ar-SA"/>
        </w:rPr>
        <w:t xml:space="preserve"> ООШ и </w:t>
      </w:r>
      <w:proofErr w:type="spellStart"/>
      <w:r w:rsidRPr="00376CFA">
        <w:rPr>
          <w:rFonts w:ascii="Times New Roman" w:eastAsiaTheme="minorHAnsi" w:hAnsi="Times New Roman" w:cs="Times New Roman"/>
          <w:color w:val="auto"/>
          <w:sz w:val="28"/>
          <w:szCs w:val="28"/>
          <w:lang w:eastAsia="en-US" w:bidi="ar-SA"/>
        </w:rPr>
        <w:t>Арабкаевский</w:t>
      </w:r>
      <w:proofErr w:type="spellEnd"/>
      <w:r w:rsidRPr="00376CFA">
        <w:rPr>
          <w:rFonts w:ascii="Times New Roman" w:eastAsiaTheme="minorHAnsi" w:hAnsi="Times New Roman" w:cs="Times New Roman"/>
          <w:color w:val="auto"/>
          <w:sz w:val="28"/>
          <w:szCs w:val="28"/>
          <w:lang w:eastAsia="en-US" w:bidi="ar-SA"/>
        </w:rPr>
        <w:t xml:space="preserve"> филиал МБОУ «</w:t>
      </w:r>
      <w:proofErr w:type="spellStart"/>
      <w:r w:rsidRPr="00376CFA">
        <w:rPr>
          <w:rFonts w:ascii="Times New Roman" w:eastAsiaTheme="minorHAnsi" w:hAnsi="Times New Roman" w:cs="Times New Roman"/>
          <w:color w:val="auto"/>
          <w:sz w:val="28"/>
          <w:szCs w:val="28"/>
          <w:lang w:eastAsia="en-US" w:bidi="ar-SA"/>
        </w:rPr>
        <w:t>Приреченская</w:t>
      </w:r>
      <w:proofErr w:type="spellEnd"/>
      <w:r w:rsidRPr="00376CFA">
        <w:rPr>
          <w:rFonts w:ascii="Times New Roman" w:eastAsiaTheme="minorHAnsi" w:hAnsi="Times New Roman" w:cs="Times New Roman"/>
          <w:color w:val="auto"/>
          <w:sz w:val="28"/>
          <w:szCs w:val="28"/>
          <w:lang w:eastAsia="en-US" w:bidi="ar-SA"/>
        </w:rPr>
        <w:t xml:space="preserve"> СОШ». </w:t>
      </w:r>
    </w:p>
    <w:p w:rsidR="00B807E5" w:rsidRPr="00376CFA" w:rsidRDefault="00B807E5" w:rsidP="002C5534">
      <w:pPr>
        <w:widowControl/>
        <w:ind w:firstLine="851"/>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Итоги соревнований: 1 место - МБОУ «</w:t>
      </w:r>
      <w:proofErr w:type="spellStart"/>
      <w:r w:rsidRPr="00376CFA">
        <w:rPr>
          <w:rFonts w:ascii="Times New Roman" w:eastAsiaTheme="minorHAnsi" w:hAnsi="Times New Roman" w:cs="Times New Roman"/>
          <w:color w:val="auto"/>
          <w:sz w:val="28"/>
          <w:szCs w:val="28"/>
          <w:lang w:eastAsia="en-US" w:bidi="ar-SA"/>
        </w:rPr>
        <w:t>Ужурская</w:t>
      </w:r>
      <w:proofErr w:type="spellEnd"/>
      <w:r w:rsidRPr="00376CFA">
        <w:rPr>
          <w:rFonts w:ascii="Times New Roman" w:eastAsiaTheme="minorHAnsi" w:hAnsi="Times New Roman" w:cs="Times New Roman"/>
          <w:color w:val="auto"/>
          <w:sz w:val="28"/>
          <w:szCs w:val="28"/>
          <w:lang w:eastAsia="en-US" w:bidi="ar-SA"/>
        </w:rPr>
        <w:t xml:space="preserve"> СОШ № 3;  2 место – МБОУ «</w:t>
      </w:r>
      <w:proofErr w:type="spellStart"/>
      <w:r w:rsidRPr="00376CFA">
        <w:rPr>
          <w:rFonts w:ascii="Times New Roman" w:eastAsiaTheme="minorHAnsi" w:hAnsi="Times New Roman" w:cs="Times New Roman"/>
          <w:color w:val="auto"/>
          <w:sz w:val="28"/>
          <w:szCs w:val="28"/>
          <w:lang w:eastAsia="en-US" w:bidi="ar-SA"/>
        </w:rPr>
        <w:t>Приреченская</w:t>
      </w:r>
      <w:proofErr w:type="spellEnd"/>
      <w:r w:rsidRPr="00376CFA">
        <w:rPr>
          <w:rFonts w:ascii="Times New Roman" w:eastAsiaTheme="minorHAnsi" w:hAnsi="Times New Roman" w:cs="Times New Roman"/>
          <w:color w:val="auto"/>
          <w:sz w:val="28"/>
          <w:szCs w:val="28"/>
          <w:lang w:eastAsia="en-US" w:bidi="ar-SA"/>
        </w:rPr>
        <w:t xml:space="preserve"> СОШ»; 3 место - МБОУ «Ильинская СОШ».</w:t>
      </w:r>
    </w:p>
    <w:p w:rsidR="00B807E5" w:rsidRPr="00376CFA" w:rsidRDefault="00B807E5" w:rsidP="002C5534">
      <w:pPr>
        <w:widowControl/>
        <w:ind w:firstLine="851"/>
        <w:jc w:val="both"/>
        <w:rPr>
          <w:rFonts w:ascii="Times New Roman" w:eastAsiaTheme="minorHAnsi" w:hAnsi="Times New Roman" w:cs="Times New Roman"/>
          <w:color w:val="auto"/>
          <w:sz w:val="28"/>
          <w:szCs w:val="28"/>
          <w:lang w:eastAsia="en-US" w:bidi="ar-SA"/>
        </w:rPr>
      </w:pPr>
    </w:p>
    <w:tbl>
      <w:tblPr>
        <w:tblStyle w:val="af3"/>
        <w:tblW w:w="0" w:type="auto"/>
        <w:tblLook w:val="04A0" w:firstRow="1" w:lastRow="0" w:firstColumn="1" w:lastColumn="0" w:noHBand="0" w:noVBand="1"/>
      </w:tblPr>
      <w:tblGrid>
        <w:gridCol w:w="675"/>
        <w:gridCol w:w="5705"/>
        <w:gridCol w:w="4218"/>
      </w:tblGrid>
      <w:tr w:rsidR="00B807E5" w:rsidRPr="00376CFA" w:rsidTr="00EC5C73">
        <w:tc>
          <w:tcPr>
            <w:tcW w:w="675" w:type="dxa"/>
          </w:tcPr>
          <w:p w:rsidR="00B807E5" w:rsidRPr="00376CFA" w:rsidRDefault="00B807E5" w:rsidP="002C5534">
            <w:pPr>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w:t>
            </w:r>
          </w:p>
        </w:tc>
        <w:tc>
          <w:tcPr>
            <w:tcW w:w="5705" w:type="dxa"/>
          </w:tcPr>
          <w:p w:rsidR="00B807E5" w:rsidRPr="00376CFA" w:rsidRDefault="00B807E5" w:rsidP="002C5534">
            <w:pPr>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Наименование школы</w:t>
            </w:r>
          </w:p>
        </w:tc>
        <w:tc>
          <w:tcPr>
            <w:tcW w:w="4218" w:type="dxa"/>
          </w:tcPr>
          <w:p w:rsidR="00B807E5" w:rsidRPr="00376CFA" w:rsidRDefault="00B807E5" w:rsidP="002C5534">
            <w:pPr>
              <w:tabs>
                <w:tab w:val="left" w:pos="7620"/>
              </w:tabs>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 xml:space="preserve">Итоговое </w:t>
            </w:r>
            <w:r w:rsidRPr="00376CFA">
              <w:rPr>
                <w:rFonts w:ascii="Times New Roman" w:hAnsi="Times New Roman" w:cs="Times New Roman"/>
                <w:b/>
                <w:color w:val="auto"/>
                <w:sz w:val="28"/>
                <w:szCs w:val="28"/>
              </w:rPr>
              <w:br/>
            </w:r>
            <w:r w:rsidRPr="00376CFA">
              <w:rPr>
                <w:rFonts w:ascii="Times New Roman" w:hAnsi="Times New Roman" w:cs="Times New Roman"/>
                <w:b/>
                <w:color w:val="auto"/>
                <w:sz w:val="28"/>
                <w:szCs w:val="28"/>
              </w:rPr>
              <w:lastRenderedPageBreak/>
              <w:t xml:space="preserve">место школы </w:t>
            </w:r>
            <w:r w:rsidRPr="00376CFA">
              <w:rPr>
                <w:rFonts w:ascii="Times New Roman" w:hAnsi="Times New Roman" w:cs="Times New Roman"/>
                <w:b/>
                <w:color w:val="auto"/>
                <w:sz w:val="28"/>
                <w:szCs w:val="28"/>
              </w:rPr>
              <w:br/>
              <w:t>в комплексном зачете</w:t>
            </w:r>
          </w:p>
        </w:tc>
      </w:tr>
      <w:tr w:rsidR="00B807E5" w:rsidRPr="00376CFA" w:rsidTr="00EC5C73">
        <w:tc>
          <w:tcPr>
            <w:tcW w:w="675"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lastRenderedPageBreak/>
              <w:t>1</w:t>
            </w:r>
          </w:p>
        </w:tc>
        <w:tc>
          <w:tcPr>
            <w:tcW w:w="5705"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Ужурская</w:t>
            </w:r>
            <w:proofErr w:type="spellEnd"/>
            <w:r w:rsidRPr="00376CFA">
              <w:rPr>
                <w:rFonts w:ascii="Times New Roman" w:hAnsi="Times New Roman" w:cs="Times New Roman"/>
                <w:color w:val="auto"/>
                <w:sz w:val="28"/>
                <w:szCs w:val="28"/>
              </w:rPr>
              <w:t xml:space="preserve"> СОШ № 1 им. ГСС А.К. Харченко»</w:t>
            </w:r>
          </w:p>
        </w:tc>
        <w:tc>
          <w:tcPr>
            <w:tcW w:w="4218"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4</w:t>
            </w:r>
          </w:p>
        </w:tc>
      </w:tr>
      <w:tr w:rsidR="00B807E5" w:rsidRPr="00376CFA" w:rsidTr="00EC5C73">
        <w:tc>
          <w:tcPr>
            <w:tcW w:w="675"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w:t>
            </w:r>
          </w:p>
        </w:tc>
        <w:tc>
          <w:tcPr>
            <w:tcW w:w="5705"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Ужурская</w:t>
            </w:r>
            <w:proofErr w:type="spellEnd"/>
            <w:r w:rsidRPr="00376CFA">
              <w:rPr>
                <w:rFonts w:ascii="Times New Roman" w:hAnsi="Times New Roman" w:cs="Times New Roman"/>
                <w:color w:val="auto"/>
                <w:sz w:val="28"/>
                <w:szCs w:val="28"/>
              </w:rPr>
              <w:t xml:space="preserve"> СОШ № 2»</w:t>
            </w:r>
          </w:p>
        </w:tc>
        <w:tc>
          <w:tcPr>
            <w:tcW w:w="4218"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6</w:t>
            </w:r>
          </w:p>
        </w:tc>
      </w:tr>
      <w:tr w:rsidR="00B807E5" w:rsidRPr="00376CFA" w:rsidTr="00EC5C73">
        <w:tc>
          <w:tcPr>
            <w:tcW w:w="675"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w:t>
            </w:r>
          </w:p>
        </w:tc>
        <w:tc>
          <w:tcPr>
            <w:tcW w:w="5705"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Ужурская</w:t>
            </w:r>
            <w:proofErr w:type="spellEnd"/>
            <w:r w:rsidRPr="00376CFA">
              <w:rPr>
                <w:rFonts w:ascii="Times New Roman" w:hAnsi="Times New Roman" w:cs="Times New Roman"/>
                <w:color w:val="auto"/>
                <w:sz w:val="28"/>
                <w:szCs w:val="28"/>
              </w:rPr>
              <w:t xml:space="preserve"> СОШ № 3»</w:t>
            </w:r>
          </w:p>
        </w:tc>
        <w:tc>
          <w:tcPr>
            <w:tcW w:w="4218"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w:t>
            </w:r>
          </w:p>
        </w:tc>
      </w:tr>
      <w:tr w:rsidR="00B807E5" w:rsidRPr="00376CFA" w:rsidTr="00EC5C73">
        <w:tc>
          <w:tcPr>
            <w:tcW w:w="675"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4</w:t>
            </w:r>
          </w:p>
        </w:tc>
        <w:tc>
          <w:tcPr>
            <w:tcW w:w="5705"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Ужурская</w:t>
            </w:r>
            <w:proofErr w:type="spellEnd"/>
            <w:r w:rsidRPr="00376CFA">
              <w:rPr>
                <w:rFonts w:ascii="Times New Roman" w:hAnsi="Times New Roman" w:cs="Times New Roman"/>
                <w:color w:val="auto"/>
                <w:sz w:val="28"/>
                <w:szCs w:val="28"/>
              </w:rPr>
              <w:t xml:space="preserve"> СОШ № 6»</w:t>
            </w:r>
          </w:p>
        </w:tc>
        <w:tc>
          <w:tcPr>
            <w:tcW w:w="4218"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5</w:t>
            </w:r>
          </w:p>
        </w:tc>
      </w:tr>
      <w:tr w:rsidR="00B807E5" w:rsidRPr="00376CFA" w:rsidTr="00EC5C73">
        <w:tc>
          <w:tcPr>
            <w:tcW w:w="675"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5</w:t>
            </w:r>
          </w:p>
        </w:tc>
        <w:tc>
          <w:tcPr>
            <w:tcW w:w="5705"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Ашпанская</w:t>
            </w:r>
            <w:proofErr w:type="spellEnd"/>
            <w:r w:rsidRPr="00376CFA">
              <w:rPr>
                <w:rFonts w:ascii="Times New Roman" w:hAnsi="Times New Roman" w:cs="Times New Roman"/>
                <w:color w:val="auto"/>
                <w:sz w:val="28"/>
                <w:szCs w:val="28"/>
              </w:rPr>
              <w:t xml:space="preserve"> ООШ»</w:t>
            </w:r>
          </w:p>
        </w:tc>
        <w:tc>
          <w:tcPr>
            <w:tcW w:w="4218"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13</w:t>
            </w:r>
          </w:p>
        </w:tc>
      </w:tr>
      <w:tr w:rsidR="00B807E5" w:rsidRPr="00376CFA" w:rsidTr="00EC5C73">
        <w:tc>
          <w:tcPr>
            <w:tcW w:w="675"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6</w:t>
            </w:r>
          </w:p>
        </w:tc>
        <w:tc>
          <w:tcPr>
            <w:tcW w:w="5705"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Малоимышская</w:t>
            </w:r>
            <w:proofErr w:type="spellEnd"/>
            <w:r w:rsidRPr="00376CFA">
              <w:rPr>
                <w:rFonts w:ascii="Times New Roman" w:hAnsi="Times New Roman" w:cs="Times New Roman"/>
                <w:color w:val="auto"/>
                <w:sz w:val="28"/>
                <w:szCs w:val="28"/>
              </w:rPr>
              <w:t xml:space="preserve"> СОШ»</w:t>
            </w:r>
          </w:p>
        </w:tc>
        <w:tc>
          <w:tcPr>
            <w:tcW w:w="4218"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12</w:t>
            </w:r>
          </w:p>
        </w:tc>
      </w:tr>
      <w:tr w:rsidR="00B807E5" w:rsidRPr="00376CFA" w:rsidTr="00EC5C73">
        <w:tc>
          <w:tcPr>
            <w:tcW w:w="675"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7</w:t>
            </w:r>
          </w:p>
        </w:tc>
        <w:tc>
          <w:tcPr>
            <w:tcW w:w="5705"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Солгонская</w:t>
            </w:r>
            <w:proofErr w:type="spellEnd"/>
            <w:r w:rsidRPr="00376CFA">
              <w:rPr>
                <w:rFonts w:ascii="Times New Roman" w:hAnsi="Times New Roman" w:cs="Times New Roman"/>
                <w:color w:val="auto"/>
                <w:sz w:val="28"/>
                <w:szCs w:val="28"/>
              </w:rPr>
              <w:t xml:space="preserve"> СОШ»</w:t>
            </w:r>
          </w:p>
        </w:tc>
        <w:tc>
          <w:tcPr>
            <w:tcW w:w="4218"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14</w:t>
            </w:r>
          </w:p>
        </w:tc>
      </w:tr>
      <w:tr w:rsidR="00B807E5" w:rsidRPr="00376CFA" w:rsidTr="00EC5C73">
        <w:tc>
          <w:tcPr>
            <w:tcW w:w="675"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8</w:t>
            </w:r>
          </w:p>
        </w:tc>
        <w:tc>
          <w:tcPr>
            <w:tcW w:w="5705"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Приреченская</w:t>
            </w:r>
            <w:proofErr w:type="spellEnd"/>
            <w:r w:rsidRPr="00376CFA">
              <w:rPr>
                <w:rFonts w:ascii="Times New Roman" w:hAnsi="Times New Roman" w:cs="Times New Roman"/>
                <w:color w:val="auto"/>
                <w:sz w:val="28"/>
                <w:szCs w:val="28"/>
              </w:rPr>
              <w:t xml:space="preserve"> СОШ»</w:t>
            </w:r>
          </w:p>
        </w:tc>
        <w:tc>
          <w:tcPr>
            <w:tcW w:w="4218"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w:t>
            </w:r>
          </w:p>
        </w:tc>
      </w:tr>
      <w:tr w:rsidR="00B807E5" w:rsidRPr="00376CFA" w:rsidTr="00EC5C73">
        <w:tc>
          <w:tcPr>
            <w:tcW w:w="675"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9</w:t>
            </w:r>
          </w:p>
        </w:tc>
        <w:tc>
          <w:tcPr>
            <w:tcW w:w="5705"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Кулунская</w:t>
            </w:r>
            <w:proofErr w:type="spellEnd"/>
            <w:r w:rsidRPr="00376CFA">
              <w:rPr>
                <w:rFonts w:ascii="Times New Roman" w:hAnsi="Times New Roman" w:cs="Times New Roman"/>
                <w:color w:val="auto"/>
                <w:sz w:val="28"/>
                <w:szCs w:val="28"/>
              </w:rPr>
              <w:t xml:space="preserve"> СОШ»</w:t>
            </w:r>
          </w:p>
        </w:tc>
        <w:tc>
          <w:tcPr>
            <w:tcW w:w="4218"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8</w:t>
            </w:r>
          </w:p>
        </w:tc>
      </w:tr>
      <w:tr w:rsidR="00B807E5" w:rsidRPr="00376CFA" w:rsidTr="00EC5C73">
        <w:tc>
          <w:tcPr>
            <w:tcW w:w="675"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10</w:t>
            </w:r>
          </w:p>
        </w:tc>
        <w:tc>
          <w:tcPr>
            <w:tcW w:w="5705"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«Ильинская СОШ»</w:t>
            </w:r>
          </w:p>
        </w:tc>
        <w:tc>
          <w:tcPr>
            <w:tcW w:w="4218"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w:t>
            </w:r>
          </w:p>
        </w:tc>
      </w:tr>
      <w:tr w:rsidR="00B807E5" w:rsidRPr="00376CFA" w:rsidTr="00EC5C73">
        <w:tc>
          <w:tcPr>
            <w:tcW w:w="675"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11</w:t>
            </w:r>
          </w:p>
        </w:tc>
        <w:tc>
          <w:tcPr>
            <w:tcW w:w="5705"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«Михайловская СОШ»</w:t>
            </w:r>
          </w:p>
        </w:tc>
        <w:tc>
          <w:tcPr>
            <w:tcW w:w="4218"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11</w:t>
            </w:r>
          </w:p>
        </w:tc>
      </w:tr>
      <w:tr w:rsidR="00B807E5" w:rsidRPr="00376CFA" w:rsidTr="00EC5C73">
        <w:tc>
          <w:tcPr>
            <w:tcW w:w="675"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12</w:t>
            </w:r>
          </w:p>
        </w:tc>
        <w:tc>
          <w:tcPr>
            <w:tcW w:w="5705"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Березовологская</w:t>
            </w:r>
            <w:proofErr w:type="spellEnd"/>
            <w:r w:rsidRPr="00376CFA">
              <w:rPr>
                <w:rFonts w:ascii="Times New Roman" w:hAnsi="Times New Roman" w:cs="Times New Roman"/>
                <w:color w:val="auto"/>
                <w:sz w:val="28"/>
                <w:szCs w:val="28"/>
              </w:rPr>
              <w:t xml:space="preserve"> ООШ»</w:t>
            </w:r>
          </w:p>
        </w:tc>
        <w:tc>
          <w:tcPr>
            <w:tcW w:w="4218"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16</w:t>
            </w:r>
          </w:p>
        </w:tc>
      </w:tr>
      <w:tr w:rsidR="00B807E5" w:rsidRPr="00376CFA" w:rsidTr="00EC5C73">
        <w:tc>
          <w:tcPr>
            <w:tcW w:w="675"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13</w:t>
            </w:r>
          </w:p>
        </w:tc>
        <w:tc>
          <w:tcPr>
            <w:tcW w:w="5705"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Локшинская</w:t>
            </w:r>
            <w:proofErr w:type="spellEnd"/>
            <w:r w:rsidRPr="00376CFA">
              <w:rPr>
                <w:rFonts w:ascii="Times New Roman" w:hAnsi="Times New Roman" w:cs="Times New Roman"/>
                <w:color w:val="auto"/>
                <w:sz w:val="28"/>
                <w:szCs w:val="28"/>
              </w:rPr>
              <w:t xml:space="preserve"> СОШ»</w:t>
            </w:r>
          </w:p>
        </w:tc>
        <w:tc>
          <w:tcPr>
            <w:tcW w:w="4218"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7</w:t>
            </w:r>
          </w:p>
        </w:tc>
      </w:tr>
      <w:tr w:rsidR="00B807E5" w:rsidRPr="00376CFA" w:rsidTr="00EC5C73">
        <w:tc>
          <w:tcPr>
            <w:tcW w:w="675"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14</w:t>
            </w:r>
          </w:p>
        </w:tc>
        <w:tc>
          <w:tcPr>
            <w:tcW w:w="5705"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Крутоярская</w:t>
            </w:r>
            <w:proofErr w:type="spellEnd"/>
            <w:r w:rsidRPr="00376CFA">
              <w:rPr>
                <w:rFonts w:ascii="Times New Roman" w:hAnsi="Times New Roman" w:cs="Times New Roman"/>
                <w:color w:val="auto"/>
                <w:sz w:val="28"/>
                <w:szCs w:val="28"/>
              </w:rPr>
              <w:t xml:space="preserve"> СОШ»</w:t>
            </w:r>
          </w:p>
        </w:tc>
        <w:tc>
          <w:tcPr>
            <w:tcW w:w="4218"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15</w:t>
            </w:r>
          </w:p>
        </w:tc>
      </w:tr>
      <w:tr w:rsidR="00B807E5" w:rsidRPr="00376CFA" w:rsidTr="00EC5C73">
        <w:tc>
          <w:tcPr>
            <w:tcW w:w="675"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15</w:t>
            </w:r>
          </w:p>
        </w:tc>
        <w:tc>
          <w:tcPr>
            <w:tcW w:w="5705"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Златоруновская</w:t>
            </w:r>
            <w:proofErr w:type="spellEnd"/>
            <w:r w:rsidRPr="00376CFA">
              <w:rPr>
                <w:rFonts w:ascii="Times New Roman" w:hAnsi="Times New Roman" w:cs="Times New Roman"/>
                <w:color w:val="auto"/>
                <w:sz w:val="28"/>
                <w:szCs w:val="28"/>
              </w:rPr>
              <w:t xml:space="preserve"> СОШ»</w:t>
            </w:r>
          </w:p>
        </w:tc>
        <w:tc>
          <w:tcPr>
            <w:tcW w:w="4218"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10</w:t>
            </w:r>
          </w:p>
        </w:tc>
      </w:tr>
      <w:tr w:rsidR="00B807E5" w:rsidRPr="00376CFA" w:rsidTr="00EC5C73">
        <w:tc>
          <w:tcPr>
            <w:tcW w:w="675"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16</w:t>
            </w:r>
          </w:p>
        </w:tc>
        <w:tc>
          <w:tcPr>
            <w:tcW w:w="5705"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Тургужанская</w:t>
            </w:r>
            <w:proofErr w:type="spellEnd"/>
            <w:r w:rsidRPr="00376CFA">
              <w:rPr>
                <w:rFonts w:ascii="Times New Roman" w:hAnsi="Times New Roman" w:cs="Times New Roman"/>
                <w:color w:val="auto"/>
                <w:sz w:val="28"/>
                <w:szCs w:val="28"/>
              </w:rPr>
              <w:t xml:space="preserve"> ООШ»</w:t>
            </w:r>
          </w:p>
        </w:tc>
        <w:tc>
          <w:tcPr>
            <w:tcW w:w="4218"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w:t>
            </w:r>
          </w:p>
        </w:tc>
      </w:tr>
      <w:tr w:rsidR="00B807E5" w:rsidRPr="00376CFA" w:rsidTr="00EC5C73">
        <w:tc>
          <w:tcPr>
            <w:tcW w:w="675"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17</w:t>
            </w:r>
          </w:p>
        </w:tc>
        <w:tc>
          <w:tcPr>
            <w:tcW w:w="5705"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Озероучумская</w:t>
            </w:r>
            <w:proofErr w:type="spellEnd"/>
            <w:r w:rsidRPr="00376CFA">
              <w:rPr>
                <w:rFonts w:ascii="Times New Roman" w:hAnsi="Times New Roman" w:cs="Times New Roman"/>
                <w:color w:val="auto"/>
                <w:sz w:val="28"/>
                <w:szCs w:val="28"/>
              </w:rPr>
              <w:t xml:space="preserve"> ООШ»</w:t>
            </w:r>
          </w:p>
        </w:tc>
        <w:tc>
          <w:tcPr>
            <w:tcW w:w="4218"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9</w:t>
            </w:r>
          </w:p>
        </w:tc>
      </w:tr>
      <w:tr w:rsidR="00B807E5" w:rsidRPr="00376CFA" w:rsidTr="00EC5C73">
        <w:tc>
          <w:tcPr>
            <w:tcW w:w="675"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18</w:t>
            </w:r>
          </w:p>
        </w:tc>
        <w:tc>
          <w:tcPr>
            <w:tcW w:w="5705" w:type="dxa"/>
            <w:vAlign w:val="center"/>
          </w:tcPr>
          <w:p w:rsidR="00B807E5" w:rsidRPr="00376CFA" w:rsidRDefault="00B807E5" w:rsidP="002C5534">
            <w:pPr>
              <w:tabs>
                <w:tab w:val="left" w:pos="7620"/>
              </w:tabs>
              <w:jc w:val="both"/>
              <w:rPr>
                <w:rFonts w:ascii="Times New Roman" w:hAnsi="Times New Roman" w:cs="Times New Roman"/>
                <w:color w:val="auto"/>
                <w:sz w:val="28"/>
                <w:szCs w:val="28"/>
              </w:rPr>
            </w:pPr>
            <w:proofErr w:type="spellStart"/>
            <w:r w:rsidRPr="00376CFA">
              <w:rPr>
                <w:rFonts w:ascii="Times New Roman" w:hAnsi="Times New Roman" w:cs="Times New Roman"/>
                <w:color w:val="auto"/>
                <w:sz w:val="28"/>
                <w:szCs w:val="28"/>
              </w:rPr>
              <w:t>Арабкаевский</w:t>
            </w:r>
            <w:proofErr w:type="spellEnd"/>
            <w:r w:rsidRPr="00376CFA">
              <w:rPr>
                <w:rFonts w:ascii="Times New Roman" w:hAnsi="Times New Roman" w:cs="Times New Roman"/>
                <w:color w:val="auto"/>
                <w:sz w:val="28"/>
                <w:szCs w:val="28"/>
              </w:rPr>
              <w:t xml:space="preserve"> филиал МБОУ « </w:t>
            </w:r>
            <w:proofErr w:type="spellStart"/>
            <w:r w:rsidRPr="00376CFA">
              <w:rPr>
                <w:rFonts w:ascii="Times New Roman" w:hAnsi="Times New Roman" w:cs="Times New Roman"/>
                <w:color w:val="auto"/>
                <w:sz w:val="28"/>
                <w:szCs w:val="28"/>
              </w:rPr>
              <w:t>Приреченская</w:t>
            </w:r>
            <w:proofErr w:type="spellEnd"/>
            <w:r w:rsidRPr="00376CFA">
              <w:rPr>
                <w:rFonts w:ascii="Times New Roman" w:hAnsi="Times New Roman" w:cs="Times New Roman"/>
                <w:color w:val="auto"/>
                <w:sz w:val="28"/>
                <w:szCs w:val="28"/>
              </w:rPr>
              <w:t xml:space="preserve"> СОШ»</w:t>
            </w:r>
          </w:p>
        </w:tc>
        <w:tc>
          <w:tcPr>
            <w:tcW w:w="4218"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w:t>
            </w:r>
          </w:p>
        </w:tc>
      </w:tr>
    </w:tbl>
    <w:p w:rsidR="00B807E5" w:rsidRPr="00376CFA" w:rsidRDefault="00B807E5" w:rsidP="002C5534">
      <w:pPr>
        <w:widowControl/>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              </w:t>
      </w:r>
    </w:p>
    <w:p w:rsidR="00B807E5" w:rsidRPr="00376CFA" w:rsidRDefault="00B807E5" w:rsidP="002C5534">
      <w:pPr>
        <w:widowControl/>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В зональном и финальном (краевом) </w:t>
      </w:r>
      <w:proofErr w:type="gramStart"/>
      <w:r w:rsidRPr="00376CFA">
        <w:rPr>
          <w:rFonts w:ascii="Times New Roman" w:eastAsiaTheme="minorHAnsi" w:hAnsi="Times New Roman" w:cs="Times New Roman"/>
          <w:color w:val="auto"/>
          <w:sz w:val="28"/>
          <w:szCs w:val="28"/>
          <w:lang w:eastAsia="en-US" w:bidi="ar-SA"/>
        </w:rPr>
        <w:t>этапах</w:t>
      </w:r>
      <w:proofErr w:type="gramEnd"/>
      <w:r w:rsidRPr="00376CFA">
        <w:rPr>
          <w:rFonts w:ascii="Times New Roman" w:eastAsiaTheme="minorHAnsi" w:hAnsi="Times New Roman" w:cs="Times New Roman"/>
          <w:color w:val="auto"/>
          <w:sz w:val="28"/>
          <w:szCs w:val="28"/>
          <w:lang w:eastAsia="en-US" w:bidi="ar-SA"/>
        </w:rPr>
        <w:t xml:space="preserve">  ШСЛ принимали участие МБОУ «</w:t>
      </w:r>
      <w:proofErr w:type="spellStart"/>
      <w:r w:rsidRPr="00376CFA">
        <w:rPr>
          <w:rFonts w:ascii="Times New Roman" w:eastAsiaTheme="minorHAnsi" w:hAnsi="Times New Roman" w:cs="Times New Roman"/>
          <w:color w:val="auto"/>
          <w:sz w:val="28"/>
          <w:szCs w:val="28"/>
          <w:lang w:eastAsia="en-US" w:bidi="ar-SA"/>
        </w:rPr>
        <w:t>Ужурская</w:t>
      </w:r>
      <w:proofErr w:type="spellEnd"/>
      <w:r w:rsidRPr="00376CFA">
        <w:rPr>
          <w:rFonts w:ascii="Times New Roman" w:eastAsiaTheme="minorHAnsi" w:hAnsi="Times New Roman" w:cs="Times New Roman"/>
          <w:color w:val="auto"/>
          <w:sz w:val="28"/>
          <w:szCs w:val="28"/>
          <w:lang w:eastAsia="en-US" w:bidi="ar-SA"/>
        </w:rPr>
        <w:t xml:space="preserve"> СОШ № 3», МБОУ «</w:t>
      </w:r>
      <w:proofErr w:type="spellStart"/>
      <w:r w:rsidRPr="00376CFA">
        <w:rPr>
          <w:rFonts w:ascii="Times New Roman" w:eastAsiaTheme="minorHAnsi" w:hAnsi="Times New Roman" w:cs="Times New Roman"/>
          <w:color w:val="auto"/>
          <w:sz w:val="28"/>
          <w:szCs w:val="28"/>
          <w:lang w:eastAsia="en-US" w:bidi="ar-SA"/>
        </w:rPr>
        <w:t>Локшинская</w:t>
      </w:r>
      <w:proofErr w:type="spellEnd"/>
      <w:r w:rsidRPr="00376CFA">
        <w:rPr>
          <w:rFonts w:ascii="Times New Roman" w:eastAsiaTheme="minorHAnsi" w:hAnsi="Times New Roman" w:cs="Times New Roman"/>
          <w:color w:val="auto"/>
          <w:sz w:val="28"/>
          <w:szCs w:val="28"/>
          <w:lang w:eastAsia="en-US" w:bidi="ar-SA"/>
        </w:rPr>
        <w:t xml:space="preserve"> СОШ», МБОУ «</w:t>
      </w:r>
      <w:proofErr w:type="spellStart"/>
      <w:r w:rsidRPr="00376CFA">
        <w:rPr>
          <w:rFonts w:ascii="Times New Roman" w:eastAsiaTheme="minorHAnsi" w:hAnsi="Times New Roman" w:cs="Times New Roman"/>
          <w:color w:val="auto"/>
          <w:sz w:val="28"/>
          <w:szCs w:val="28"/>
          <w:lang w:eastAsia="en-US" w:bidi="ar-SA"/>
        </w:rPr>
        <w:t>Ужурская</w:t>
      </w:r>
      <w:proofErr w:type="spellEnd"/>
      <w:r w:rsidRPr="00376CFA">
        <w:rPr>
          <w:rFonts w:ascii="Times New Roman" w:eastAsiaTheme="minorHAnsi" w:hAnsi="Times New Roman" w:cs="Times New Roman"/>
          <w:color w:val="auto"/>
          <w:sz w:val="28"/>
          <w:szCs w:val="28"/>
          <w:lang w:eastAsia="en-US" w:bidi="ar-SA"/>
        </w:rPr>
        <w:t xml:space="preserve"> СОШ № 6», МБОУ «Ильинская СОШ», МБОУ «</w:t>
      </w:r>
      <w:proofErr w:type="spellStart"/>
      <w:r w:rsidRPr="00376CFA">
        <w:rPr>
          <w:rFonts w:ascii="Times New Roman" w:eastAsiaTheme="minorHAnsi" w:hAnsi="Times New Roman" w:cs="Times New Roman"/>
          <w:color w:val="auto"/>
          <w:sz w:val="28"/>
          <w:szCs w:val="28"/>
          <w:lang w:eastAsia="en-US" w:bidi="ar-SA"/>
        </w:rPr>
        <w:t>Ужурская</w:t>
      </w:r>
      <w:proofErr w:type="spellEnd"/>
      <w:r w:rsidRPr="00376CFA">
        <w:rPr>
          <w:rFonts w:ascii="Times New Roman" w:eastAsiaTheme="minorHAnsi" w:hAnsi="Times New Roman" w:cs="Times New Roman"/>
          <w:color w:val="auto"/>
          <w:sz w:val="28"/>
          <w:szCs w:val="28"/>
          <w:lang w:eastAsia="en-US" w:bidi="ar-SA"/>
        </w:rPr>
        <w:t xml:space="preserve"> СОШ № 1 им. ГСС А.К. Харченко».</w:t>
      </w:r>
    </w:p>
    <w:p w:rsidR="00B807E5" w:rsidRPr="00376CFA" w:rsidRDefault="00B807E5" w:rsidP="002C5534">
      <w:pPr>
        <w:widowControl/>
        <w:jc w:val="both"/>
        <w:rPr>
          <w:rFonts w:ascii="Times New Roman" w:eastAsiaTheme="minorHAnsi" w:hAnsi="Times New Roman" w:cs="Times New Roman"/>
          <w:color w:val="auto"/>
          <w:sz w:val="28"/>
          <w:szCs w:val="28"/>
          <w:lang w:eastAsia="en-US" w:bidi="ar-SA"/>
        </w:rPr>
      </w:pPr>
    </w:p>
    <w:tbl>
      <w:tblPr>
        <w:tblStyle w:val="af3"/>
        <w:tblW w:w="11199" w:type="dxa"/>
        <w:tblInd w:w="-601" w:type="dxa"/>
        <w:tblLook w:val="04A0" w:firstRow="1" w:lastRow="0" w:firstColumn="1" w:lastColumn="0" w:noHBand="0" w:noVBand="1"/>
      </w:tblPr>
      <w:tblGrid>
        <w:gridCol w:w="3252"/>
        <w:gridCol w:w="1686"/>
        <w:gridCol w:w="3078"/>
        <w:gridCol w:w="3183"/>
      </w:tblGrid>
      <w:tr w:rsidR="00B807E5" w:rsidRPr="00376CFA" w:rsidTr="00EC5C73">
        <w:tc>
          <w:tcPr>
            <w:tcW w:w="3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7E5" w:rsidRPr="00376CFA" w:rsidRDefault="00B807E5" w:rsidP="002C5534">
            <w:pPr>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ОУ</w:t>
            </w:r>
          </w:p>
        </w:tc>
        <w:tc>
          <w:tcPr>
            <w:tcW w:w="1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7E5" w:rsidRPr="00376CFA" w:rsidRDefault="00B807E5" w:rsidP="002C5534">
            <w:pPr>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Этапы</w:t>
            </w:r>
          </w:p>
        </w:tc>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7E5" w:rsidRPr="00376CFA" w:rsidRDefault="00B807E5" w:rsidP="002C5534">
            <w:pPr>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 xml:space="preserve">Вид спорта </w:t>
            </w:r>
          </w:p>
        </w:tc>
        <w:tc>
          <w:tcPr>
            <w:tcW w:w="31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7E5" w:rsidRPr="00376CFA" w:rsidRDefault="00B807E5" w:rsidP="002C5534">
            <w:pPr>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Результат</w:t>
            </w:r>
          </w:p>
        </w:tc>
      </w:tr>
      <w:tr w:rsidR="00B807E5" w:rsidRPr="00376CFA" w:rsidTr="00EC5C73">
        <w:trPr>
          <w:trHeight w:val="431"/>
        </w:trPr>
        <w:tc>
          <w:tcPr>
            <w:tcW w:w="3252" w:type="dxa"/>
            <w:vMerge w:val="restart"/>
            <w:tcBorders>
              <w:top w:val="single" w:sz="4" w:space="0" w:color="000000" w:themeColor="text1"/>
              <w:left w:val="single" w:sz="4" w:space="0" w:color="000000" w:themeColor="text1"/>
              <w:right w:val="single" w:sz="4" w:space="0" w:color="000000" w:themeColor="text1"/>
            </w:tcBorders>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Ужурская</w:t>
            </w:r>
            <w:proofErr w:type="spellEnd"/>
            <w:r w:rsidRPr="00376CFA">
              <w:rPr>
                <w:rFonts w:ascii="Times New Roman" w:hAnsi="Times New Roman" w:cs="Times New Roman"/>
                <w:color w:val="auto"/>
                <w:sz w:val="28"/>
                <w:szCs w:val="28"/>
              </w:rPr>
              <w:t xml:space="preserve"> СОШ № 3»</w:t>
            </w:r>
          </w:p>
        </w:tc>
        <w:tc>
          <w:tcPr>
            <w:tcW w:w="1686" w:type="dxa"/>
            <w:tcBorders>
              <w:top w:val="single" w:sz="4" w:space="0" w:color="auto"/>
              <w:left w:val="single" w:sz="4" w:space="0" w:color="000000" w:themeColor="text1"/>
              <w:bottom w:val="single" w:sz="4" w:space="0" w:color="auto"/>
              <w:right w:val="single" w:sz="4" w:space="0" w:color="000000" w:themeColor="text1"/>
            </w:tcBorders>
            <w:hideMark/>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Зональный</w:t>
            </w:r>
          </w:p>
        </w:tc>
        <w:tc>
          <w:tcPr>
            <w:tcW w:w="3078" w:type="dxa"/>
            <w:tcBorders>
              <w:top w:val="single" w:sz="4" w:space="0" w:color="auto"/>
              <w:left w:val="single" w:sz="4" w:space="0" w:color="000000" w:themeColor="text1"/>
              <w:bottom w:val="single" w:sz="4" w:space="0" w:color="auto"/>
              <w:right w:val="single" w:sz="4" w:space="0" w:color="000000" w:themeColor="text1"/>
            </w:tcBorders>
            <w:hideMark/>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Волейбол (юноши)</w:t>
            </w:r>
          </w:p>
        </w:tc>
        <w:tc>
          <w:tcPr>
            <w:tcW w:w="3183" w:type="dxa"/>
            <w:tcBorders>
              <w:top w:val="single" w:sz="4" w:space="0" w:color="auto"/>
              <w:left w:val="single" w:sz="4" w:space="0" w:color="000000" w:themeColor="text1"/>
              <w:bottom w:val="single" w:sz="4" w:space="0" w:color="auto"/>
              <w:right w:val="single" w:sz="4" w:space="0" w:color="000000" w:themeColor="text1"/>
            </w:tcBorders>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9 место, 58 очков</w:t>
            </w:r>
          </w:p>
        </w:tc>
      </w:tr>
      <w:tr w:rsidR="00B807E5" w:rsidRPr="00376CFA" w:rsidTr="00EC5C73">
        <w:trPr>
          <w:trHeight w:val="409"/>
        </w:trPr>
        <w:tc>
          <w:tcPr>
            <w:tcW w:w="3252" w:type="dxa"/>
            <w:vMerge/>
            <w:tcBorders>
              <w:left w:val="single" w:sz="4" w:space="0" w:color="000000" w:themeColor="text1"/>
              <w:right w:val="single" w:sz="4" w:space="0" w:color="000000" w:themeColor="text1"/>
            </w:tcBorders>
            <w:vAlign w:val="center"/>
          </w:tcPr>
          <w:p w:rsidR="00B807E5" w:rsidRPr="00376CFA" w:rsidRDefault="00B807E5" w:rsidP="002C5534">
            <w:pPr>
              <w:jc w:val="both"/>
              <w:rPr>
                <w:rFonts w:ascii="Times New Roman" w:hAnsi="Times New Roman" w:cs="Times New Roman"/>
                <w:color w:val="auto"/>
                <w:sz w:val="28"/>
                <w:szCs w:val="28"/>
              </w:rPr>
            </w:pPr>
          </w:p>
        </w:tc>
        <w:tc>
          <w:tcPr>
            <w:tcW w:w="1686" w:type="dxa"/>
            <w:tcBorders>
              <w:top w:val="single" w:sz="4" w:space="0" w:color="auto"/>
              <w:left w:val="single" w:sz="4" w:space="0" w:color="000000" w:themeColor="text1"/>
              <w:bottom w:val="single" w:sz="4" w:space="0" w:color="auto"/>
              <w:right w:val="single" w:sz="4" w:space="0" w:color="000000" w:themeColor="text1"/>
            </w:tcBorders>
            <w:hideMark/>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 xml:space="preserve">Зональный </w:t>
            </w:r>
          </w:p>
        </w:tc>
        <w:tc>
          <w:tcPr>
            <w:tcW w:w="3078" w:type="dxa"/>
            <w:tcBorders>
              <w:top w:val="single" w:sz="4" w:space="0" w:color="auto"/>
              <w:left w:val="single" w:sz="4" w:space="0" w:color="000000" w:themeColor="text1"/>
              <w:bottom w:val="single" w:sz="4" w:space="0" w:color="auto"/>
              <w:right w:val="single" w:sz="4" w:space="0" w:color="000000" w:themeColor="text1"/>
            </w:tcBorders>
            <w:hideMark/>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Настольный теннис</w:t>
            </w:r>
          </w:p>
        </w:tc>
        <w:tc>
          <w:tcPr>
            <w:tcW w:w="3183" w:type="dxa"/>
            <w:tcBorders>
              <w:top w:val="single" w:sz="4" w:space="0" w:color="auto"/>
              <w:left w:val="single" w:sz="4" w:space="0" w:color="000000" w:themeColor="text1"/>
              <w:bottom w:val="single" w:sz="4" w:space="0" w:color="auto"/>
              <w:right w:val="single" w:sz="4" w:space="0" w:color="000000" w:themeColor="text1"/>
            </w:tcBorders>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6 место, 66 очков</w:t>
            </w:r>
          </w:p>
        </w:tc>
      </w:tr>
      <w:tr w:rsidR="00B807E5" w:rsidRPr="00376CFA" w:rsidTr="00EC5C73">
        <w:trPr>
          <w:trHeight w:val="165"/>
        </w:trPr>
        <w:tc>
          <w:tcPr>
            <w:tcW w:w="3252" w:type="dxa"/>
            <w:vMerge/>
            <w:tcBorders>
              <w:left w:val="single" w:sz="4" w:space="0" w:color="000000" w:themeColor="text1"/>
              <w:bottom w:val="single" w:sz="4" w:space="0" w:color="000000" w:themeColor="text1"/>
              <w:right w:val="single" w:sz="4" w:space="0" w:color="000000" w:themeColor="text1"/>
            </w:tcBorders>
            <w:vAlign w:val="center"/>
          </w:tcPr>
          <w:p w:rsidR="00B807E5" w:rsidRPr="00376CFA" w:rsidRDefault="00B807E5" w:rsidP="002C5534">
            <w:pPr>
              <w:jc w:val="both"/>
              <w:rPr>
                <w:rFonts w:ascii="Times New Roman" w:hAnsi="Times New Roman" w:cs="Times New Roman"/>
                <w:color w:val="auto"/>
                <w:sz w:val="28"/>
                <w:szCs w:val="28"/>
              </w:rPr>
            </w:pPr>
          </w:p>
        </w:tc>
        <w:tc>
          <w:tcPr>
            <w:tcW w:w="1686" w:type="dxa"/>
            <w:tcBorders>
              <w:top w:val="single" w:sz="4" w:space="0" w:color="auto"/>
              <w:left w:val="single" w:sz="4" w:space="0" w:color="000000" w:themeColor="text1"/>
              <w:bottom w:val="single" w:sz="4" w:space="0" w:color="auto"/>
              <w:right w:val="single" w:sz="4" w:space="0" w:color="000000" w:themeColor="text1"/>
            </w:tcBorders>
            <w:hideMark/>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Финал</w:t>
            </w:r>
          </w:p>
        </w:tc>
        <w:tc>
          <w:tcPr>
            <w:tcW w:w="3078" w:type="dxa"/>
            <w:tcBorders>
              <w:top w:val="single" w:sz="4" w:space="0" w:color="auto"/>
              <w:left w:val="single" w:sz="4" w:space="0" w:color="000000" w:themeColor="text1"/>
              <w:bottom w:val="single" w:sz="4" w:space="0" w:color="auto"/>
              <w:right w:val="single" w:sz="4" w:space="0" w:color="000000" w:themeColor="text1"/>
            </w:tcBorders>
            <w:hideMark/>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Хоккей</w:t>
            </w:r>
          </w:p>
        </w:tc>
        <w:tc>
          <w:tcPr>
            <w:tcW w:w="3183" w:type="dxa"/>
            <w:tcBorders>
              <w:top w:val="single" w:sz="4" w:space="0" w:color="auto"/>
              <w:left w:val="single" w:sz="4" w:space="0" w:color="000000" w:themeColor="text1"/>
              <w:bottom w:val="single" w:sz="4" w:space="0" w:color="auto"/>
              <w:right w:val="single" w:sz="4" w:space="0" w:color="000000" w:themeColor="text1"/>
            </w:tcBorders>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11 место, 68 очков</w:t>
            </w:r>
          </w:p>
        </w:tc>
      </w:tr>
      <w:tr w:rsidR="00B807E5" w:rsidRPr="00376CFA" w:rsidTr="00EC5C73">
        <w:trPr>
          <w:trHeight w:val="412"/>
        </w:trPr>
        <w:tc>
          <w:tcPr>
            <w:tcW w:w="3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Локшинская</w:t>
            </w:r>
            <w:proofErr w:type="spellEnd"/>
            <w:r w:rsidRPr="00376CFA">
              <w:rPr>
                <w:rFonts w:ascii="Times New Roman" w:hAnsi="Times New Roman" w:cs="Times New Roman"/>
                <w:color w:val="auto"/>
                <w:sz w:val="28"/>
                <w:szCs w:val="28"/>
              </w:rPr>
              <w:t xml:space="preserve"> СОШ»</w:t>
            </w:r>
          </w:p>
        </w:tc>
        <w:tc>
          <w:tcPr>
            <w:tcW w:w="1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Зональный</w:t>
            </w:r>
          </w:p>
        </w:tc>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Волейбол (девушки)</w:t>
            </w:r>
          </w:p>
        </w:tc>
        <w:tc>
          <w:tcPr>
            <w:tcW w:w="3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 место, 70 очков</w:t>
            </w:r>
          </w:p>
        </w:tc>
      </w:tr>
      <w:tr w:rsidR="00B807E5" w:rsidRPr="00376CFA" w:rsidTr="00EC5C73">
        <w:trPr>
          <w:trHeight w:val="419"/>
        </w:trPr>
        <w:tc>
          <w:tcPr>
            <w:tcW w:w="3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Ужурская</w:t>
            </w:r>
            <w:proofErr w:type="spellEnd"/>
            <w:r w:rsidRPr="00376CFA">
              <w:rPr>
                <w:rFonts w:ascii="Times New Roman" w:hAnsi="Times New Roman" w:cs="Times New Roman"/>
                <w:color w:val="auto"/>
                <w:sz w:val="28"/>
                <w:szCs w:val="28"/>
              </w:rPr>
              <w:t xml:space="preserve"> СОШ № 6»</w:t>
            </w:r>
          </w:p>
        </w:tc>
        <w:tc>
          <w:tcPr>
            <w:tcW w:w="1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 xml:space="preserve">Зональный </w:t>
            </w:r>
          </w:p>
        </w:tc>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Баскетбол(3х3)юноши</w:t>
            </w:r>
          </w:p>
        </w:tc>
        <w:tc>
          <w:tcPr>
            <w:tcW w:w="3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10 место, 56 очков</w:t>
            </w:r>
          </w:p>
        </w:tc>
      </w:tr>
      <w:tr w:rsidR="00B807E5" w:rsidRPr="00376CFA" w:rsidTr="00EC5C73">
        <w:trPr>
          <w:trHeight w:val="405"/>
        </w:trPr>
        <w:tc>
          <w:tcPr>
            <w:tcW w:w="3252" w:type="dxa"/>
            <w:tcBorders>
              <w:top w:val="single" w:sz="4" w:space="0" w:color="000000" w:themeColor="text1"/>
              <w:left w:val="single" w:sz="4" w:space="0" w:color="000000" w:themeColor="text1"/>
              <w:right w:val="single" w:sz="4" w:space="0" w:color="000000" w:themeColor="text1"/>
            </w:tcBorders>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«Ильинская СОШ»</w:t>
            </w:r>
          </w:p>
        </w:tc>
        <w:tc>
          <w:tcPr>
            <w:tcW w:w="168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Зональный</w:t>
            </w:r>
          </w:p>
        </w:tc>
        <w:tc>
          <w:tcPr>
            <w:tcW w:w="307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Баскетбол(3х3)девушки</w:t>
            </w:r>
          </w:p>
        </w:tc>
        <w:tc>
          <w:tcPr>
            <w:tcW w:w="3183" w:type="dxa"/>
            <w:tcBorders>
              <w:top w:val="single" w:sz="4" w:space="0" w:color="000000" w:themeColor="text1"/>
              <w:left w:val="single" w:sz="4" w:space="0" w:color="000000" w:themeColor="text1"/>
              <w:bottom w:val="single" w:sz="4" w:space="0" w:color="auto"/>
              <w:right w:val="single" w:sz="4" w:space="0" w:color="000000" w:themeColor="text1"/>
            </w:tcBorders>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 место, 70 очков</w:t>
            </w:r>
          </w:p>
        </w:tc>
      </w:tr>
      <w:tr w:rsidR="00B807E5" w:rsidRPr="00376CFA" w:rsidTr="00EC5C73">
        <w:trPr>
          <w:trHeight w:val="405"/>
        </w:trPr>
        <w:tc>
          <w:tcPr>
            <w:tcW w:w="3252" w:type="dxa"/>
            <w:tcBorders>
              <w:left w:val="single" w:sz="4" w:space="0" w:color="000000" w:themeColor="text1"/>
              <w:right w:val="single" w:sz="4" w:space="0" w:color="000000" w:themeColor="text1"/>
            </w:tcBorders>
            <w:hideMark/>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Ужурская</w:t>
            </w:r>
            <w:proofErr w:type="spellEnd"/>
            <w:r w:rsidRPr="00376CFA">
              <w:rPr>
                <w:rFonts w:ascii="Times New Roman" w:hAnsi="Times New Roman" w:cs="Times New Roman"/>
                <w:color w:val="auto"/>
                <w:sz w:val="28"/>
                <w:szCs w:val="28"/>
              </w:rPr>
              <w:t xml:space="preserve"> СОШ № 1 им. ГСС А.К. Харченко»</w:t>
            </w:r>
          </w:p>
        </w:tc>
        <w:tc>
          <w:tcPr>
            <w:tcW w:w="1686" w:type="dxa"/>
            <w:tcBorders>
              <w:top w:val="single" w:sz="4" w:space="0" w:color="auto"/>
              <w:left w:val="single" w:sz="4" w:space="0" w:color="000000" w:themeColor="text1"/>
              <w:bottom w:val="single" w:sz="4" w:space="0" w:color="auto"/>
              <w:right w:val="single" w:sz="4" w:space="0" w:color="000000" w:themeColor="text1"/>
            </w:tcBorders>
            <w:hideMark/>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Финал</w:t>
            </w:r>
          </w:p>
        </w:tc>
        <w:tc>
          <w:tcPr>
            <w:tcW w:w="3078" w:type="dxa"/>
            <w:tcBorders>
              <w:top w:val="single" w:sz="4" w:space="0" w:color="auto"/>
              <w:left w:val="single" w:sz="4" w:space="0" w:color="000000" w:themeColor="text1"/>
              <w:bottom w:val="single" w:sz="4" w:space="0" w:color="auto"/>
              <w:right w:val="single" w:sz="4" w:space="0" w:color="000000" w:themeColor="text1"/>
            </w:tcBorders>
            <w:hideMark/>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Лыжные гонки (юноши)</w:t>
            </w:r>
          </w:p>
        </w:tc>
        <w:tc>
          <w:tcPr>
            <w:tcW w:w="3183" w:type="dxa"/>
            <w:tcBorders>
              <w:top w:val="single" w:sz="4" w:space="0" w:color="auto"/>
              <w:left w:val="single" w:sz="4" w:space="0" w:color="000000" w:themeColor="text1"/>
              <w:bottom w:val="single" w:sz="4" w:space="0" w:color="auto"/>
              <w:right w:val="single" w:sz="4" w:space="0" w:color="000000" w:themeColor="text1"/>
            </w:tcBorders>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 место, 93 очка</w:t>
            </w:r>
          </w:p>
        </w:tc>
      </w:tr>
    </w:tbl>
    <w:p w:rsidR="00B807E5" w:rsidRPr="00376CFA" w:rsidRDefault="00B807E5" w:rsidP="002C5534">
      <w:pPr>
        <w:widowControl/>
        <w:ind w:firstLine="567"/>
        <w:jc w:val="both"/>
        <w:rPr>
          <w:rFonts w:ascii="Times New Roman" w:eastAsiaTheme="minorHAnsi" w:hAnsi="Times New Roman" w:cs="Times New Roman"/>
          <w:sz w:val="28"/>
          <w:szCs w:val="28"/>
          <w:lang w:eastAsia="en-US" w:bidi="ar-SA"/>
        </w:rPr>
      </w:pPr>
    </w:p>
    <w:p w:rsidR="00B807E5" w:rsidRPr="00376CFA" w:rsidRDefault="00B807E5" w:rsidP="002C5534">
      <w:pPr>
        <w:widowControl/>
        <w:ind w:firstLine="709"/>
        <w:jc w:val="both"/>
        <w:rPr>
          <w:rFonts w:ascii="Times New Roman" w:eastAsiaTheme="minorHAnsi" w:hAnsi="Times New Roman" w:cs="Times New Roman"/>
          <w:sz w:val="28"/>
          <w:szCs w:val="28"/>
          <w:lang w:eastAsia="en-US" w:bidi="ar-SA"/>
        </w:rPr>
      </w:pPr>
      <w:r w:rsidRPr="00376CFA">
        <w:rPr>
          <w:rFonts w:ascii="Times New Roman" w:eastAsiaTheme="minorHAnsi" w:hAnsi="Times New Roman" w:cs="Times New Roman"/>
          <w:sz w:val="28"/>
          <w:szCs w:val="28"/>
          <w:lang w:eastAsia="en-US" w:bidi="ar-SA"/>
        </w:rPr>
        <w:lastRenderedPageBreak/>
        <w:t>Управлением образования и образовательными учреждениями принимаются меры  для получения  возможностей школьникам систематически заниматься физической культурой и спортом, повышать свое спортивное мастерство. Так в 2019 году в рамках проекта «Успех каждого ребенка» был проведен капитальный ремонт спортивного зала МБОУ «</w:t>
      </w:r>
      <w:proofErr w:type="spellStart"/>
      <w:r w:rsidRPr="00376CFA">
        <w:rPr>
          <w:rFonts w:ascii="Times New Roman" w:eastAsiaTheme="minorHAnsi" w:hAnsi="Times New Roman" w:cs="Times New Roman"/>
          <w:sz w:val="28"/>
          <w:szCs w:val="28"/>
          <w:lang w:eastAsia="en-US" w:bidi="ar-SA"/>
        </w:rPr>
        <w:t>Златоруновская</w:t>
      </w:r>
      <w:proofErr w:type="spellEnd"/>
      <w:r w:rsidRPr="00376CFA">
        <w:rPr>
          <w:rFonts w:ascii="Times New Roman" w:eastAsiaTheme="minorHAnsi" w:hAnsi="Times New Roman" w:cs="Times New Roman"/>
          <w:sz w:val="28"/>
          <w:szCs w:val="28"/>
          <w:lang w:eastAsia="en-US" w:bidi="ar-SA"/>
        </w:rPr>
        <w:t xml:space="preserve"> СОШ», в 2020 году - ремонт спортивного зала МБОУ «Ильинская СОШ».</w:t>
      </w:r>
    </w:p>
    <w:p w:rsidR="00D51A80" w:rsidRPr="00376CFA" w:rsidRDefault="00B807E5" w:rsidP="002C5534">
      <w:pPr>
        <w:widowControl/>
        <w:ind w:firstLine="706"/>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sz w:val="28"/>
          <w:szCs w:val="28"/>
          <w:lang w:eastAsia="en-US" w:bidi="ar-SA"/>
        </w:rPr>
        <w:t>В районе</w:t>
      </w:r>
      <w:r w:rsidRPr="00376CFA">
        <w:rPr>
          <w:rFonts w:ascii="Times New Roman" w:eastAsiaTheme="minorEastAsia" w:hAnsi="Times New Roman" w:cs="Times New Roman"/>
          <w:sz w:val="28"/>
          <w:szCs w:val="28"/>
          <w:shd w:val="clear" w:color="auto" w:fill="FFFFFF"/>
          <w:lang w:eastAsia="en-US" w:bidi="ar-SA"/>
        </w:rPr>
        <w:t xml:space="preserve"> функционируют 12 школьных спортивных клубов, в которых занимается около 1500 школьников и более 300 человек взрослого населения (учителей, родителей, жителей населенных пунктов).</w:t>
      </w:r>
      <w:r w:rsidRPr="00376CFA">
        <w:rPr>
          <w:rFonts w:ascii="Times New Roman" w:eastAsiaTheme="minorHAnsi" w:hAnsi="Times New Roman" w:cs="Times New Roman"/>
          <w:sz w:val="28"/>
          <w:szCs w:val="28"/>
          <w:lang w:eastAsia="en-US" w:bidi="ar-SA"/>
        </w:rPr>
        <w:t xml:space="preserve"> </w:t>
      </w:r>
      <w:r w:rsidRPr="00376CFA">
        <w:rPr>
          <w:rFonts w:ascii="Times New Roman" w:eastAsiaTheme="minorHAnsi" w:hAnsi="Times New Roman" w:cs="Times New Roman"/>
          <w:color w:val="auto"/>
          <w:sz w:val="28"/>
          <w:szCs w:val="28"/>
          <w:lang w:eastAsia="en-US" w:bidi="ar-SA"/>
        </w:rPr>
        <w:t>Согласно перечню поручений Президента Российской Федерации по развитию физической культуры и спорта от 22.11.2019 № Пр-2397 физкультурно-спортивные клубы планируется создать во всех шк</w:t>
      </w:r>
      <w:r w:rsidR="00D51A80" w:rsidRPr="00376CFA">
        <w:rPr>
          <w:rFonts w:ascii="Times New Roman" w:eastAsiaTheme="minorHAnsi" w:hAnsi="Times New Roman" w:cs="Times New Roman"/>
          <w:color w:val="auto"/>
          <w:sz w:val="28"/>
          <w:szCs w:val="28"/>
          <w:lang w:eastAsia="en-US" w:bidi="ar-SA"/>
        </w:rPr>
        <w:t>олах района до конца 2020 года.</w:t>
      </w:r>
    </w:p>
    <w:p w:rsidR="00B807E5" w:rsidRPr="00376CFA" w:rsidRDefault="00B807E5" w:rsidP="002C5534">
      <w:pPr>
        <w:ind w:firstLine="851"/>
        <w:jc w:val="both"/>
        <w:rPr>
          <w:rFonts w:ascii="Times New Roman" w:eastAsiaTheme="minorHAnsi" w:hAnsi="Times New Roman" w:cs="Times New Roman"/>
          <w:iCs/>
          <w:color w:val="auto"/>
          <w:sz w:val="28"/>
          <w:szCs w:val="28"/>
          <w:lang w:eastAsia="en-US" w:bidi="ar-SA"/>
        </w:rPr>
      </w:pPr>
      <w:r w:rsidRPr="00376CFA">
        <w:rPr>
          <w:rFonts w:ascii="Times New Roman" w:eastAsia="Calibri" w:hAnsi="Times New Roman" w:cs="Times New Roman"/>
          <w:iCs/>
          <w:sz w:val="28"/>
          <w:szCs w:val="28"/>
          <w:shd w:val="clear" w:color="auto" w:fill="FFFFFF"/>
          <w:lang w:eastAsia="en-US" w:bidi="ar-SA"/>
        </w:rPr>
        <w:t xml:space="preserve">В 2019 – 2020 учебном году значительно увеличилось количество обучающихся </w:t>
      </w:r>
      <w:proofErr w:type="spellStart"/>
      <w:r w:rsidRPr="00376CFA">
        <w:rPr>
          <w:rFonts w:ascii="Times New Roman" w:eastAsia="Calibri" w:hAnsi="Times New Roman" w:cs="Times New Roman"/>
          <w:iCs/>
          <w:sz w:val="28"/>
          <w:szCs w:val="28"/>
          <w:shd w:val="clear" w:color="auto" w:fill="FFFFFF"/>
          <w:lang w:eastAsia="en-US" w:bidi="ar-SA"/>
        </w:rPr>
        <w:t>Ужурского</w:t>
      </w:r>
      <w:proofErr w:type="spellEnd"/>
      <w:r w:rsidRPr="00376CFA">
        <w:rPr>
          <w:rFonts w:ascii="Times New Roman" w:eastAsia="Calibri" w:hAnsi="Times New Roman" w:cs="Times New Roman"/>
          <w:iCs/>
          <w:sz w:val="28"/>
          <w:szCs w:val="28"/>
          <w:shd w:val="clear" w:color="auto" w:fill="FFFFFF"/>
          <w:lang w:eastAsia="en-US" w:bidi="ar-SA"/>
        </w:rPr>
        <w:t xml:space="preserve"> района, поставленных на  профилактический учет в комиссии по делам несовершеннолетних и защите их прав и подразделение по делам несовершеннолетних. </w:t>
      </w:r>
      <w:r w:rsidRPr="00376CFA">
        <w:rPr>
          <w:rFonts w:ascii="Times New Roman" w:eastAsiaTheme="minorHAnsi" w:hAnsi="Times New Roman" w:cs="Times New Roman"/>
          <w:iCs/>
          <w:color w:val="auto"/>
          <w:sz w:val="28"/>
          <w:szCs w:val="28"/>
          <w:lang w:eastAsia="en-US" w:bidi="ar-SA"/>
        </w:rPr>
        <w:t>С августа 2019 по июль 2020 года на межведомственные учеты было поставлено 24 обучающихся - за совершение правонарушений (в 2018-2019 году – 14 н/л). Из них за совершения преступлений – 6 н/</w:t>
      </w:r>
      <w:proofErr w:type="gramStart"/>
      <w:r w:rsidRPr="00376CFA">
        <w:rPr>
          <w:rFonts w:ascii="Times New Roman" w:eastAsiaTheme="minorHAnsi" w:hAnsi="Times New Roman" w:cs="Times New Roman"/>
          <w:iCs/>
          <w:color w:val="auto"/>
          <w:sz w:val="28"/>
          <w:szCs w:val="28"/>
          <w:lang w:eastAsia="en-US" w:bidi="ar-SA"/>
        </w:rPr>
        <w:t>л</w:t>
      </w:r>
      <w:proofErr w:type="gramEnd"/>
      <w:r w:rsidRPr="00376CFA">
        <w:rPr>
          <w:rFonts w:ascii="Times New Roman" w:eastAsiaTheme="minorHAnsi" w:hAnsi="Times New Roman" w:cs="Times New Roman"/>
          <w:iCs/>
          <w:color w:val="auto"/>
          <w:sz w:val="28"/>
          <w:szCs w:val="28"/>
          <w:lang w:eastAsia="en-US" w:bidi="ar-SA"/>
        </w:rPr>
        <w:t>, за ООД (общественно-опасные деяния) - 13 н/л, за административные правонарушения – 5 н/л (АППГ: преступления – 6 н/л, ООД – 2 н/л, за АП – 6 н/л).</w:t>
      </w:r>
    </w:p>
    <w:p w:rsidR="00B807E5" w:rsidRPr="00376CFA" w:rsidRDefault="00B807E5" w:rsidP="002C5534">
      <w:pPr>
        <w:ind w:firstLine="851"/>
        <w:jc w:val="both"/>
        <w:rPr>
          <w:rFonts w:ascii="Times New Roman" w:eastAsiaTheme="minorHAnsi" w:hAnsi="Times New Roman" w:cs="Times New Roman"/>
          <w:iCs/>
          <w:color w:val="auto"/>
          <w:sz w:val="28"/>
          <w:szCs w:val="28"/>
          <w:lang w:eastAsia="en-US" w:bidi="ar-SA"/>
        </w:rPr>
      </w:pPr>
      <w:r w:rsidRPr="00376CFA">
        <w:rPr>
          <w:rFonts w:ascii="Times New Roman" w:eastAsiaTheme="minorHAnsi" w:hAnsi="Times New Roman" w:cs="Times New Roman"/>
          <w:iCs/>
          <w:color w:val="auto"/>
          <w:sz w:val="28"/>
          <w:szCs w:val="28"/>
          <w:lang w:eastAsia="en-US" w:bidi="ar-SA"/>
        </w:rPr>
        <w:t>За совершение  хищений поставлено 16 н/</w:t>
      </w:r>
      <w:proofErr w:type="gramStart"/>
      <w:r w:rsidRPr="00376CFA">
        <w:rPr>
          <w:rFonts w:ascii="Times New Roman" w:eastAsiaTheme="minorHAnsi" w:hAnsi="Times New Roman" w:cs="Times New Roman"/>
          <w:iCs/>
          <w:color w:val="auto"/>
          <w:sz w:val="28"/>
          <w:szCs w:val="28"/>
          <w:lang w:eastAsia="en-US" w:bidi="ar-SA"/>
        </w:rPr>
        <w:t>л</w:t>
      </w:r>
      <w:proofErr w:type="gramEnd"/>
      <w:r w:rsidRPr="00376CFA">
        <w:rPr>
          <w:rFonts w:ascii="Times New Roman" w:eastAsiaTheme="minorHAnsi" w:hAnsi="Times New Roman" w:cs="Times New Roman"/>
          <w:iCs/>
          <w:color w:val="auto"/>
          <w:sz w:val="28"/>
          <w:szCs w:val="28"/>
          <w:lang w:eastAsia="en-US" w:bidi="ar-SA"/>
        </w:rPr>
        <w:t xml:space="preserve">, из них 3 – за совершение хищения в образовательном учреждении (2 - </w:t>
      </w:r>
      <w:proofErr w:type="spellStart"/>
      <w:r w:rsidRPr="00376CFA">
        <w:rPr>
          <w:rFonts w:ascii="Times New Roman" w:eastAsiaTheme="minorHAnsi" w:hAnsi="Times New Roman" w:cs="Times New Roman"/>
          <w:iCs/>
          <w:color w:val="auto"/>
          <w:sz w:val="28"/>
          <w:szCs w:val="28"/>
          <w:lang w:eastAsia="en-US" w:bidi="ar-SA"/>
        </w:rPr>
        <w:t>Крутоярская</w:t>
      </w:r>
      <w:proofErr w:type="spellEnd"/>
      <w:r w:rsidRPr="00376CFA">
        <w:rPr>
          <w:rFonts w:ascii="Times New Roman" w:eastAsiaTheme="minorHAnsi" w:hAnsi="Times New Roman" w:cs="Times New Roman"/>
          <w:iCs/>
          <w:color w:val="auto"/>
          <w:sz w:val="28"/>
          <w:szCs w:val="28"/>
          <w:lang w:eastAsia="en-US" w:bidi="ar-SA"/>
        </w:rPr>
        <w:t xml:space="preserve"> СОШ, 1 - Михайловская СОШ). За нахождение в состоянии алкогольного опьянения поставлено на межведомственные учеты – 2 н/л. За драки, причинение телесных повреждений – 3 н/</w:t>
      </w:r>
      <w:proofErr w:type="gramStart"/>
      <w:r w:rsidRPr="00376CFA">
        <w:rPr>
          <w:rFonts w:ascii="Times New Roman" w:eastAsiaTheme="minorHAnsi" w:hAnsi="Times New Roman" w:cs="Times New Roman"/>
          <w:iCs/>
          <w:color w:val="auto"/>
          <w:sz w:val="28"/>
          <w:szCs w:val="28"/>
          <w:lang w:eastAsia="en-US" w:bidi="ar-SA"/>
        </w:rPr>
        <w:t>л</w:t>
      </w:r>
      <w:proofErr w:type="gramEnd"/>
      <w:r w:rsidRPr="00376CFA">
        <w:rPr>
          <w:rFonts w:ascii="Times New Roman" w:eastAsiaTheme="minorHAnsi" w:hAnsi="Times New Roman" w:cs="Times New Roman"/>
          <w:iCs/>
          <w:color w:val="auto"/>
          <w:sz w:val="28"/>
          <w:szCs w:val="28"/>
          <w:lang w:eastAsia="en-US" w:bidi="ar-SA"/>
        </w:rPr>
        <w:t xml:space="preserve">, за причинение вреда имуществу граждан – 2 н/л. </w:t>
      </w:r>
    </w:p>
    <w:p w:rsidR="00B807E5" w:rsidRPr="00376CFA" w:rsidRDefault="00B807E5" w:rsidP="002C5534">
      <w:pPr>
        <w:ind w:firstLine="851"/>
        <w:jc w:val="both"/>
        <w:rPr>
          <w:rFonts w:ascii="Times New Roman" w:eastAsiaTheme="minorHAnsi" w:hAnsi="Times New Roman" w:cs="Times New Roman"/>
          <w:i/>
          <w:iCs/>
          <w:color w:val="auto"/>
          <w:sz w:val="28"/>
          <w:szCs w:val="28"/>
          <w:lang w:eastAsia="en-US" w:bidi="ar-SA"/>
        </w:rPr>
      </w:pPr>
    </w:p>
    <w:tbl>
      <w:tblPr>
        <w:tblStyle w:val="af3"/>
        <w:tblW w:w="10598" w:type="dxa"/>
        <w:tblLayout w:type="fixed"/>
        <w:tblLook w:val="04A0" w:firstRow="1" w:lastRow="0" w:firstColumn="1" w:lastColumn="0" w:noHBand="0" w:noVBand="1"/>
      </w:tblPr>
      <w:tblGrid>
        <w:gridCol w:w="456"/>
        <w:gridCol w:w="3621"/>
        <w:gridCol w:w="1985"/>
        <w:gridCol w:w="1418"/>
        <w:gridCol w:w="992"/>
        <w:gridCol w:w="2126"/>
      </w:tblGrid>
      <w:tr w:rsidR="00B807E5" w:rsidRPr="00376CFA" w:rsidTr="00EC5C73">
        <w:trPr>
          <w:trHeight w:val="512"/>
        </w:trPr>
        <w:tc>
          <w:tcPr>
            <w:tcW w:w="456" w:type="dxa"/>
            <w:vMerge w:val="restart"/>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w:t>
            </w:r>
          </w:p>
        </w:tc>
        <w:tc>
          <w:tcPr>
            <w:tcW w:w="3621" w:type="dxa"/>
            <w:vMerge w:val="restart"/>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ОУ</w:t>
            </w:r>
          </w:p>
        </w:tc>
        <w:tc>
          <w:tcPr>
            <w:tcW w:w="6521" w:type="dxa"/>
            <w:gridSpan w:val="4"/>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Кол-во н/</w:t>
            </w:r>
            <w:proofErr w:type="gramStart"/>
            <w:r w:rsidRPr="00376CFA">
              <w:rPr>
                <w:rFonts w:ascii="Times New Roman" w:hAnsi="Times New Roman" w:cs="Times New Roman"/>
                <w:color w:val="auto"/>
                <w:sz w:val="28"/>
                <w:szCs w:val="28"/>
              </w:rPr>
              <w:t>л</w:t>
            </w:r>
            <w:proofErr w:type="gramEnd"/>
            <w:r w:rsidRPr="00376CFA">
              <w:rPr>
                <w:rFonts w:ascii="Times New Roman" w:hAnsi="Times New Roman" w:cs="Times New Roman"/>
                <w:color w:val="auto"/>
                <w:sz w:val="28"/>
                <w:szCs w:val="28"/>
              </w:rPr>
              <w:t xml:space="preserve">, поставленных на учет в </w:t>
            </w:r>
            <w:proofErr w:type="spellStart"/>
            <w:r w:rsidRPr="00376CFA">
              <w:rPr>
                <w:rFonts w:ascii="Times New Roman" w:hAnsi="Times New Roman" w:cs="Times New Roman"/>
                <w:color w:val="auto"/>
                <w:sz w:val="28"/>
                <w:szCs w:val="28"/>
              </w:rPr>
              <w:t>КДНиЗП</w:t>
            </w:r>
            <w:proofErr w:type="spellEnd"/>
            <w:r w:rsidRPr="00376CFA">
              <w:rPr>
                <w:rFonts w:ascii="Times New Roman" w:hAnsi="Times New Roman" w:cs="Times New Roman"/>
                <w:color w:val="auto"/>
                <w:sz w:val="28"/>
                <w:szCs w:val="28"/>
              </w:rPr>
              <w:t xml:space="preserve"> и (или) ПДН за совершение правонарушений:</w:t>
            </w:r>
          </w:p>
        </w:tc>
      </w:tr>
      <w:tr w:rsidR="00B807E5" w:rsidRPr="00376CFA" w:rsidTr="00EC5C73">
        <w:tc>
          <w:tcPr>
            <w:tcW w:w="456" w:type="dxa"/>
            <w:vMerge/>
          </w:tcPr>
          <w:p w:rsidR="00B807E5" w:rsidRPr="00376CFA" w:rsidRDefault="00B807E5" w:rsidP="002C5534">
            <w:pPr>
              <w:jc w:val="both"/>
              <w:rPr>
                <w:rFonts w:ascii="Times New Roman" w:hAnsi="Times New Roman" w:cs="Times New Roman"/>
                <w:color w:val="auto"/>
                <w:sz w:val="28"/>
                <w:szCs w:val="28"/>
              </w:rPr>
            </w:pPr>
          </w:p>
        </w:tc>
        <w:tc>
          <w:tcPr>
            <w:tcW w:w="3621" w:type="dxa"/>
            <w:vMerge/>
          </w:tcPr>
          <w:p w:rsidR="00B807E5" w:rsidRPr="00376CFA" w:rsidRDefault="00B807E5" w:rsidP="002C5534">
            <w:pPr>
              <w:jc w:val="both"/>
              <w:rPr>
                <w:rFonts w:ascii="Times New Roman" w:hAnsi="Times New Roman" w:cs="Times New Roman"/>
                <w:color w:val="auto"/>
                <w:sz w:val="28"/>
                <w:szCs w:val="28"/>
              </w:rPr>
            </w:pPr>
          </w:p>
        </w:tc>
        <w:tc>
          <w:tcPr>
            <w:tcW w:w="1985" w:type="dxa"/>
            <w:shd w:val="clear" w:color="auto" w:fill="BFBFBF" w:themeFill="background1" w:themeFillShade="BF"/>
          </w:tcPr>
          <w:p w:rsidR="00B807E5" w:rsidRPr="00376CFA" w:rsidRDefault="00B807E5" w:rsidP="002C5534">
            <w:pPr>
              <w:jc w:val="both"/>
              <w:rPr>
                <w:rFonts w:ascii="Times New Roman" w:hAnsi="Times New Roman" w:cs="Times New Roman"/>
                <w:color w:val="auto"/>
                <w:sz w:val="28"/>
                <w:szCs w:val="28"/>
              </w:rPr>
            </w:pPr>
            <w:proofErr w:type="gramStart"/>
            <w:r w:rsidRPr="00376CFA">
              <w:rPr>
                <w:rFonts w:ascii="Times New Roman" w:hAnsi="Times New Roman" w:cs="Times New Roman"/>
                <w:color w:val="auto"/>
                <w:sz w:val="28"/>
                <w:szCs w:val="28"/>
              </w:rPr>
              <w:t>Поставленных</w:t>
            </w:r>
            <w:proofErr w:type="gramEnd"/>
            <w:r w:rsidRPr="00376CFA">
              <w:rPr>
                <w:rFonts w:ascii="Times New Roman" w:hAnsi="Times New Roman" w:cs="Times New Roman"/>
                <w:color w:val="auto"/>
                <w:sz w:val="28"/>
                <w:szCs w:val="28"/>
              </w:rPr>
              <w:t xml:space="preserve"> на учет</w:t>
            </w:r>
          </w:p>
        </w:tc>
        <w:tc>
          <w:tcPr>
            <w:tcW w:w="1418"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Преступления</w:t>
            </w:r>
          </w:p>
        </w:tc>
        <w:tc>
          <w:tcPr>
            <w:tcW w:w="992"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ООД</w:t>
            </w:r>
          </w:p>
        </w:tc>
        <w:tc>
          <w:tcPr>
            <w:tcW w:w="2126"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Административные правонарушения</w:t>
            </w:r>
          </w:p>
        </w:tc>
      </w:tr>
      <w:tr w:rsidR="00B807E5" w:rsidRPr="00376CFA" w:rsidTr="00EC5C73">
        <w:tc>
          <w:tcPr>
            <w:tcW w:w="456"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w:t>
            </w:r>
          </w:p>
        </w:tc>
        <w:tc>
          <w:tcPr>
            <w:tcW w:w="3621" w:type="dxa"/>
            <w:shd w:val="clear" w:color="auto" w:fill="auto"/>
            <w:vAlign w:val="bottom"/>
          </w:tcPr>
          <w:p w:rsidR="00B807E5" w:rsidRPr="00376CFA" w:rsidRDefault="00B807E5" w:rsidP="002C5534">
            <w:pPr>
              <w:jc w:val="both"/>
              <w:rPr>
                <w:rFonts w:ascii="Times New Roman" w:hAnsi="Times New Roman" w:cs="Times New Roman"/>
                <w:bCs/>
                <w:color w:val="auto"/>
                <w:sz w:val="28"/>
                <w:szCs w:val="28"/>
              </w:rPr>
            </w:pPr>
            <w:r w:rsidRPr="00376CFA">
              <w:rPr>
                <w:rFonts w:ascii="Times New Roman" w:hAnsi="Times New Roman" w:cs="Times New Roman"/>
                <w:bCs/>
                <w:color w:val="auto"/>
                <w:sz w:val="28"/>
                <w:szCs w:val="28"/>
              </w:rPr>
              <w:t>МБОУ «</w:t>
            </w:r>
            <w:proofErr w:type="spellStart"/>
            <w:r w:rsidRPr="00376CFA">
              <w:rPr>
                <w:rFonts w:ascii="Times New Roman" w:hAnsi="Times New Roman" w:cs="Times New Roman"/>
                <w:bCs/>
                <w:color w:val="auto"/>
                <w:sz w:val="28"/>
                <w:szCs w:val="28"/>
              </w:rPr>
              <w:t>Ужурская</w:t>
            </w:r>
            <w:proofErr w:type="spellEnd"/>
            <w:r w:rsidRPr="00376CFA">
              <w:rPr>
                <w:rFonts w:ascii="Times New Roman" w:hAnsi="Times New Roman" w:cs="Times New Roman"/>
                <w:bCs/>
                <w:color w:val="auto"/>
                <w:sz w:val="28"/>
                <w:szCs w:val="28"/>
              </w:rPr>
              <w:t xml:space="preserve"> СОШ №1 им. ГСС А.К. Харченко»</w:t>
            </w:r>
          </w:p>
        </w:tc>
        <w:tc>
          <w:tcPr>
            <w:tcW w:w="1985" w:type="dxa"/>
            <w:shd w:val="clear" w:color="auto" w:fill="D9D9D9" w:themeFill="background1" w:themeFillShade="D9"/>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w:t>
            </w:r>
          </w:p>
        </w:tc>
        <w:tc>
          <w:tcPr>
            <w:tcW w:w="1418" w:type="dxa"/>
            <w:shd w:val="clear" w:color="auto" w:fill="auto"/>
          </w:tcPr>
          <w:p w:rsidR="00B807E5" w:rsidRPr="00376CFA" w:rsidRDefault="00B807E5" w:rsidP="002C5534">
            <w:pPr>
              <w:jc w:val="both"/>
              <w:rPr>
                <w:rFonts w:ascii="Times New Roman" w:hAnsi="Times New Roman" w:cs="Times New Roman"/>
                <w:color w:val="auto"/>
                <w:sz w:val="28"/>
                <w:szCs w:val="28"/>
              </w:rPr>
            </w:pPr>
          </w:p>
        </w:tc>
        <w:tc>
          <w:tcPr>
            <w:tcW w:w="992" w:type="dxa"/>
            <w:shd w:val="clear" w:color="auto" w:fill="auto"/>
          </w:tcPr>
          <w:p w:rsidR="00B807E5" w:rsidRPr="00376CFA" w:rsidRDefault="00B807E5" w:rsidP="002C5534">
            <w:pPr>
              <w:jc w:val="both"/>
              <w:rPr>
                <w:rFonts w:ascii="Times New Roman" w:hAnsi="Times New Roman" w:cs="Times New Roman"/>
                <w:color w:val="auto"/>
                <w:sz w:val="28"/>
                <w:szCs w:val="28"/>
              </w:rPr>
            </w:pPr>
          </w:p>
        </w:tc>
        <w:tc>
          <w:tcPr>
            <w:tcW w:w="2126"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w:t>
            </w:r>
          </w:p>
        </w:tc>
      </w:tr>
      <w:tr w:rsidR="00B807E5" w:rsidRPr="00376CFA" w:rsidTr="00EC5C73">
        <w:tc>
          <w:tcPr>
            <w:tcW w:w="456"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w:t>
            </w:r>
          </w:p>
        </w:tc>
        <w:tc>
          <w:tcPr>
            <w:tcW w:w="3621" w:type="dxa"/>
            <w:shd w:val="clear" w:color="auto" w:fill="auto"/>
            <w:vAlign w:val="bottom"/>
          </w:tcPr>
          <w:p w:rsidR="00B807E5" w:rsidRPr="00376CFA" w:rsidRDefault="00B807E5" w:rsidP="002C5534">
            <w:pPr>
              <w:jc w:val="both"/>
              <w:rPr>
                <w:rFonts w:ascii="Times New Roman" w:hAnsi="Times New Roman" w:cs="Times New Roman"/>
                <w:bCs/>
                <w:color w:val="auto"/>
                <w:sz w:val="28"/>
                <w:szCs w:val="28"/>
              </w:rPr>
            </w:pPr>
            <w:r w:rsidRPr="00376CFA">
              <w:rPr>
                <w:rFonts w:ascii="Times New Roman" w:hAnsi="Times New Roman" w:cs="Times New Roman"/>
                <w:bCs/>
                <w:color w:val="auto"/>
                <w:sz w:val="28"/>
                <w:szCs w:val="28"/>
              </w:rPr>
              <w:t>МБОУ «</w:t>
            </w:r>
            <w:proofErr w:type="spellStart"/>
            <w:r w:rsidRPr="00376CFA">
              <w:rPr>
                <w:rFonts w:ascii="Times New Roman" w:hAnsi="Times New Roman" w:cs="Times New Roman"/>
                <w:bCs/>
                <w:color w:val="auto"/>
                <w:sz w:val="28"/>
                <w:szCs w:val="28"/>
              </w:rPr>
              <w:t>Ужурская</w:t>
            </w:r>
            <w:proofErr w:type="spellEnd"/>
            <w:r w:rsidRPr="00376CFA">
              <w:rPr>
                <w:rFonts w:ascii="Times New Roman" w:hAnsi="Times New Roman" w:cs="Times New Roman"/>
                <w:bCs/>
                <w:color w:val="auto"/>
                <w:sz w:val="28"/>
                <w:szCs w:val="28"/>
              </w:rPr>
              <w:t xml:space="preserve"> СОШ №2»</w:t>
            </w:r>
          </w:p>
        </w:tc>
        <w:tc>
          <w:tcPr>
            <w:tcW w:w="1985" w:type="dxa"/>
            <w:shd w:val="clear" w:color="auto" w:fill="D9D9D9" w:themeFill="background1" w:themeFillShade="D9"/>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4</w:t>
            </w:r>
          </w:p>
        </w:tc>
        <w:tc>
          <w:tcPr>
            <w:tcW w:w="1418"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w:t>
            </w:r>
          </w:p>
        </w:tc>
        <w:tc>
          <w:tcPr>
            <w:tcW w:w="992"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w:t>
            </w:r>
          </w:p>
        </w:tc>
        <w:tc>
          <w:tcPr>
            <w:tcW w:w="2126"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w:t>
            </w:r>
          </w:p>
        </w:tc>
      </w:tr>
      <w:tr w:rsidR="00B807E5" w:rsidRPr="00376CFA" w:rsidTr="00EC5C73">
        <w:tc>
          <w:tcPr>
            <w:tcW w:w="456"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w:t>
            </w:r>
          </w:p>
        </w:tc>
        <w:tc>
          <w:tcPr>
            <w:tcW w:w="3621" w:type="dxa"/>
            <w:shd w:val="clear" w:color="auto" w:fill="auto"/>
            <w:vAlign w:val="bottom"/>
          </w:tcPr>
          <w:p w:rsidR="00B807E5" w:rsidRPr="00376CFA" w:rsidRDefault="00B807E5" w:rsidP="002C5534">
            <w:pPr>
              <w:jc w:val="both"/>
              <w:rPr>
                <w:rFonts w:ascii="Times New Roman" w:hAnsi="Times New Roman" w:cs="Times New Roman"/>
                <w:bCs/>
                <w:color w:val="auto"/>
                <w:sz w:val="28"/>
                <w:szCs w:val="28"/>
              </w:rPr>
            </w:pPr>
            <w:r w:rsidRPr="00376CFA">
              <w:rPr>
                <w:rFonts w:ascii="Times New Roman" w:hAnsi="Times New Roman" w:cs="Times New Roman"/>
                <w:bCs/>
                <w:color w:val="auto"/>
                <w:sz w:val="28"/>
                <w:szCs w:val="28"/>
              </w:rPr>
              <w:t>МБОУ «</w:t>
            </w:r>
            <w:proofErr w:type="spellStart"/>
            <w:r w:rsidRPr="00376CFA">
              <w:rPr>
                <w:rFonts w:ascii="Times New Roman" w:hAnsi="Times New Roman" w:cs="Times New Roman"/>
                <w:bCs/>
                <w:color w:val="auto"/>
                <w:sz w:val="28"/>
                <w:szCs w:val="28"/>
              </w:rPr>
              <w:t>Ужурская</w:t>
            </w:r>
            <w:proofErr w:type="spellEnd"/>
            <w:r w:rsidRPr="00376CFA">
              <w:rPr>
                <w:rFonts w:ascii="Times New Roman" w:hAnsi="Times New Roman" w:cs="Times New Roman"/>
                <w:bCs/>
                <w:color w:val="auto"/>
                <w:sz w:val="28"/>
                <w:szCs w:val="28"/>
              </w:rPr>
              <w:t xml:space="preserve"> СОШ №3»</w:t>
            </w:r>
          </w:p>
        </w:tc>
        <w:tc>
          <w:tcPr>
            <w:tcW w:w="1985" w:type="dxa"/>
            <w:shd w:val="clear" w:color="auto" w:fill="D9D9D9" w:themeFill="background1" w:themeFillShade="D9"/>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w:t>
            </w:r>
          </w:p>
        </w:tc>
        <w:tc>
          <w:tcPr>
            <w:tcW w:w="1418"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w:t>
            </w:r>
          </w:p>
        </w:tc>
        <w:tc>
          <w:tcPr>
            <w:tcW w:w="992" w:type="dxa"/>
            <w:shd w:val="clear" w:color="auto" w:fill="auto"/>
          </w:tcPr>
          <w:p w:rsidR="00B807E5" w:rsidRPr="00376CFA" w:rsidRDefault="00B807E5" w:rsidP="002C5534">
            <w:pPr>
              <w:jc w:val="both"/>
              <w:rPr>
                <w:rFonts w:ascii="Times New Roman" w:hAnsi="Times New Roman" w:cs="Times New Roman"/>
                <w:color w:val="auto"/>
                <w:sz w:val="28"/>
                <w:szCs w:val="28"/>
              </w:rPr>
            </w:pPr>
          </w:p>
        </w:tc>
        <w:tc>
          <w:tcPr>
            <w:tcW w:w="2126"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w:t>
            </w:r>
          </w:p>
        </w:tc>
      </w:tr>
      <w:tr w:rsidR="00B807E5" w:rsidRPr="00376CFA" w:rsidTr="00EC5C73">
        <w:tc>
          <w:tcPr>
            <w:tcW w:w="456"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4</w:t>
            </w:r>
          </w:p>
        </w:tc>
        <w:tc>
          <w:tcPr>
            <w:tcW w:w="3621" w:type="dxa"/>
            <w:shd w:val="clear" w:color="auto" w:fill="auto"/>
            <w:vAlign w:val="bottom"/>
          </w:tcPr>
          <w:p w:rsidR="00B807E5" w:rsidRPr="00376CFA" w:rsidRDefault="00B807E5" w:rsidP="002C5534">
            <w:pPr>
              <w:jc w:val="both"/>
              <w:rPr>
                <w:rFonts w:ascii="Times New Roman" w:hAnsi="Times New Roman" w:cs="Times New Roman"/>
                <w:bCs/>
                <w:color w:val="auto"/>
                <w:sz w:val="28"/>
                <w:szCs w:val="28"/>
              </w:rPr>
            </w:pPr>
            <w:r w:rsidRPr="00376CFA">
              <w:rPr>
                <w:rFonts w:ascii="Times New Roman" w:hAnsi="Times New Roman" w:cs="Times New Roman"/>
                <w:bCs/>
                <w:color w:val="auto"/>
                <w:sz w:val="28"/>
                <w:szCs w:val="28"/>
              </w:rPr>
              <w:t>МБОУ «</w:t>
            </w:r>
            <w:proofErr w:type="spellStart"/>
            <w:r w:rsidRPr="00376CFA">
              <w:rPr>
                <w:rFonts w:ascii="Times New Roman" w:hAnsi="Times New Roman" w:cs="Times New Roman"/>
                <w:bCs/>
                <w:color w:val="auto"/>
                <w:sz w:val="28"/>
                <w:szCs w:val="28"/>
              </w:rPr>
              <w:t>Ужурская</w:t>
            </w:r>
            <w:proofErr w:type="spellEnd"/>
            <w:r w:rsidRPr="00376CFA">
              <w:rPr>
                <w:rFonts w:ascii="Times New Roman" w:hAnsi="Times New Roman" w:cs="Times New Roman"/>
                <w:bCs/>
                <w:color w:val="auto"/>
                <w:sz w:val="28"/>
                <w:szCs w:val="28"/>
              </w:rPr>
              <w:t xml:space="preserve"> СОШ № 6»</w:t>
            </w:r>
          </w:p>
        </w:tc>
        <w:tc>
          <w:tcPr>
            <w:tcW w:w="1985" w:type="dxa"/>
            <w:shd w:val="clear" w:color="auto" w:fill="D9D9D9" w:themeFill="background1" w:themeFillShade="D9"/>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w:t>
            </w:r>
          </w:p>
        </w:tc>
        <w:tc>
          <w:tcPr>
            <w:tcW w:w="1418"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w:t>
            </w:r>
          </w:p>
        </w:tc>
        <w:tc>
          <w:tcPr>
            <w:tcW w:w="992" w:type="dxa"/>
            <w:shd w:val="clear" w:color="auto" w:fill="auto"/>
          </w:tcPr>
          <w:p w:rsidR="00B807E5" w:rsidRPr="00376CFA" w:rsidRDefault="00B807E5" w:rsidP="002C5534">
            <w:pPr>
              <w:jc w:val="both"/>
              <w:rPr>
                <w:rFonts w:ascii="Times New Roman" w:hAnsi="Times New Roman" w:cs="Times New Roman"/>
                <w:color w:val="auto"/>
                <w:sz w:val="28"/>
                <w:szCs w:val="28"/>
              </w:rPr>
            </w:pPr>
          </w:p>
        </w:tc>
        <w:tc>
          <w:tcPr>
            <w:tcW w:w="2126" w:type="dxa"/>
            <w:shd w:val="clear" w:color="auto" w:fill="auto"/>
          </w:tcPr>
          <w:p w:rsidR="00B807E5" w:rsidRPr="00376CFA" w:rsidRDefault="00B807E5" w:rsidP="002C5534">
            <w:pPr>
              <w:jc w:val="both"/>
              <w:rPr>
                <w:rFonts w:ascii="Times New Roman" w:hAnsi="Times New Roman" w:cs="Times New Roman"/>
                <w:color w:val="auto"/>
                <w:sz w:val="28"/>
                <w:szCs w:val="28"/>
              </w:rPr>
            </w:pPr>
          </w:p>
        </w:tc>
      </w:tr>
      <w:tr w:rsidR="00B807E5" w:rsidRPr="00376CFA" w:rsidTr="00EC5C73">
        <w:tc>
          <w:tcPr>
            <w:tcW w:w="456"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5</w:t>
            </w:r>
          </w:p>
        </w:tc>
        <w:tc>
          <w:tcPr>
            <w:tcW w:w="3621" w:type="dxa"/>
            <w:shd w:val="clear" w:color="auto" w:fill="auto"/>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Златоруновская</w:t>
            </w:r>
            <w:proofErr w:type="spellEnd"/>
            <w:r w:rsidRPr="00376CFA">
              <w:rPr>
                <w:rFonts w:ascii="Times New Roman" w:hAnsi="Times New Roman" w:cs="Times New Roman"/>
                <w:color w:val="auto"/>
                <w:sz w:val="28"/>
                <w:szCs w:val="28"/>
              </w:rPr>
              <w:t xml:space="preserve"> </w:t>
            </w:r>
            <w:r w:rsidRPr="00376CFA">
              <w:rPr>
                <w:rFonts w:ascii="Times New Roman" w:hAnsi="Times New Roman" w:cs="Times New Roman"/>
                <w:color w:val="auto"/>
                <w:sz w:val="28"/>
                <w:szCs w:val="28"/>
              </w:rPr>
              <w:lastRenderedPageBreak/>
              <w:t>СОШ им. ГСС К.Ф. Белошапкина»</w:t>
            </w:r>
          </w:p>
        </w:tc>
        <w:tc>
          <w:tcPr>
            <w:tcW w:w="1985" w:type="dxa"/>
            <w:shd w:val="clear" w:color="auto" w:fill="D9D9D9" w:themeFill="background1" w:themeFillShade="D9"/>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lastRenderedPageBreak/>
              <w:t>2</w:t>
            </w:r>
          </w:p>
        </w:tc>
        <w:tc>
          <w:tcPr>
            <w:tcW w:w="1418"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w:t>
            </w:r>
          </w:p>
        </w:tc>
        <w:tc>
          <w:tcPr>
            <w:tcW w:w="992"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w:t>
            </w:r>
          </w:p>
        </w:tc>
        <w:tc>
          <w:tcPr>
            <w:tcW w:w="2126" w:type="dxa"/>
            <w:shd w:val="clear" w:color="auto" w:fill="auto"/>
          </w:tcPr>
          <w:p w:rsidR="00B807E5" w:rsidRPr="00376CFA" w:rsidRDefault="00B807E5" w:rsidP="002C5534">
            <w:pPr>
              <w:jc w:val="both"/>
              <w:rPr>
                <w:rFonts w:ascii="Times New Roman" w:hAnsi="Times New Roman" w:cs="Times New Roman"/>
                <w:color w:val="auto"/>
                <w:sz w:val="28"/>
                <w:szCs w:val="28"/>
              </w:rPr>
            </w:pPr>
          </w:p>
        </w:tc>
      </w:tr>
      <w:tr w:rsidR="00B807E5" w:rsidRPr="00376CFA" w:rsidTr="00EC5C73">
        <w:tc>
          <w:tcPr>
            <w:tcW w:w="456"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lastRenderedPageBreak/>
              <w:t>6</w:t>
            </w:r>
          </w:p>
        </w:tc>
        <w:tc>
          <w:tcPr>
            <w:tcW w:w="3621" w:type="dxa"/>
            <w:shd w:val="clear" w:color="auto" w:fill="auto"/>
            <w:vAlign w:val="bottom"/>
          </w:tcPr>
          <w:p w:rsidR="00B807E5" w:rsidRPr="00376CFA" w:rsidRDefault="00B807E5" w:rsidP="002C5534">
            <w:pPr>
              <w:jc w:val="both"/>
              <w:rPr>
                <w:rFonts w:ascii="Times New Roman" w:hAnsi="Times New Roman" w:cs="Times New Roman"/>
                <w:iCs/>
                <w:color w:val="auto"/>
                <w:sz w:val="28"/>
                <w:szCs w:val="28"/>
              </w:rPr>
            </w:pPr>
            <w:r w:rsidRPr="00376CFA">
              <w:rPr>
                <w:rFonts w:ascii="Times New Roman" w:hAnsi="Times New Roman" w:cs="Times New Roman"/>
                <w:iCs/>
                <w:color w:val="auto"/>
                <w:sz w:val="28"/>
                <w:szCs w:val="28"/>
              </w:rPr>
              <w:t>МБОУ «</w:t>
            </w:r>
            <w:proofErr w:type="spellStart"/>
            <w:r w:rsidRPr="00376CFA">
              <w:rPr>
                <w:rFonts w:ascii="Times New Roman" w:hAnsi="Times New Roman" w:cs="Times New Roman"/>
                <w:iCs/>
                <w:color w:val="auto"/>
                <w:sz w:val="28"/>
                <w:szCs w:val="28"/>
              </w:rPr>
              <w:t>Кулунская</w:t>
            </w:r>
            <w:proofErr w:type="spellEnd"/>
            <w:r w:rsidRPr="00376CFA">
              <w:rPr>
                <w:rFonts w:ascii="Times New Roman" w:hAnsi="Times New Roman" w:cs="Times New Roman"/>
                <w:iCs/>
                <w:color w:val="auto"/>
                <w:sz w:val="28"/>
                <w:szCs w:val="28"/>
              </w:rPr>
              <w:t xml:space="preserve"> ООШ»</w:t>
            </w:r>
          </w:p>
        </w:tc>
        <w:tc>
          <w:tcPr>
            <w:tcW w:w="1985" w:type="dxa"/>
            <w:shd w:val="clear" w:color="auto" w:fill="D9D9D9" w:themeFill="background1" w:themeFillShade="D9"/>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w:t>
            </w:r>
          </w:p>
        </w:tc>
        <w:tc>
          <w:tcPr>
            <w:tcW w:w="1418" w:type="dxa"/>
            <w:shd w:val="clear" w:color="auto" w:fill="auto"/>
          </w:tcPr>
          <w:p w:rsidR="00B807E5" w:rsidRPr="00376CFA" w:rsidRDefault="00B807E5" w:rsidP="002C5534">
            <w:pPr>
              <w:jc w:val="both"/>
              <w:rPr>
                <w:rFonts w:ascii="Times New Roman" w:hAnsi="Times New Roman" w:cs="Times New Roman"/>
                <w:color w:val="auto"/>
                <w:sz w:val="28"/>
                <w:szCs w:val="28"/>
              </w:rPr>
            </w:pPr>
          </w:p>
        </w:tc>
        <w:tc>
          <w:tcPr>
            <w:tcW w:w="992" w:type="dxa"/>
            <w:shd w:val="clear" w:color="auto" w:fill="auto"/>
          </w:tcPr>
          <w:p w:rsidR="00B807E5" w:rsidRPr="00376CFA" w:rsidRDefault="00B807E5" w:rsidP="002C5534">
            <w:pPr>
              <w:jc w:val="both"/>
              <w:rPr>
                <w:rFonts w:ascii="Times New Roman" w:hAnsi="Times New Roman" w:cs="Times New Roman"/>
                <w:color w:val="auto"/>
                <w:sz w:val="28"/>
                <w:szCs w:val="28"/>
              </w:rPr>
            </w:pPr>
          </w:p>
        </w:tc>
        <w:tc>
          <w:tcPr>
            <w:tcW w:w="2126"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w:t>
            </w:r>
          </w:p>
        </w:tc>
      </w:tr>
      <w:tr w:rsidR="00B807E5" w:rsidRPr="00376CFA" w:rsidTr="00EC5C73">
        <w:tc>
          <w:tcPr>
            <w:tcW w:w="456"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7</w:t>
            </w:r>
          </w:p>
        </w:tc>
        <w:tc>
          <w:tcPr>
            <w:tcW w:w="3621" w:type="dxa"/>
            <w:shd w:val="clear" w:color="auto" w:fill="auto"/>
            <w:vAlign w:val="bottom"/>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Крутоярская</w:t>
            </w:r>
            <w:proofErr w:type="spellEnd"/>
            <w:r w:rsidRPr="00376CFA">
              <w:rPr>
                <w:rFonts w:ascii="Times New Roman" w:hAnsi="Times New Roman" w:cs="Times New Roman"/>
                <w:color w:val="auto"/>
                <w:sz w:val="28"/>
                <w:szCs w:val="28"/>
              </w:rPr>
              <w:t xml:space="preserve"> СОШ"</w:t>
            </w:r>
          </w:p>
        </w:tc>
        <w:tc>
          <w:tcPr>
            <w:tcW w:w="1985" w:type="dxa"/>
            <w:shd w:val="clear" w:color="auto" w:fill="D9D9D9" w:themeFill="background1" w:themeFillShade="D9"/>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w:t>
            </w:r>
          </w:p>
        </w:tc>
        <w:tc>
          <w:tcPr>
            <w:tcW w:w="1418"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w:t>
            </w:r>
          </w:p>
        </w:tc>
        <w:tc>
          <w:tcPr>
            <w:tcW w:w="992"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w:t>
            </w:r>
          </w:p>
        </w:tc>
        <w:tc>
          <w:tcPr>
            <w:tcW w:w="2126" w:type="dxa"/>
            <w:shd w:val="clear" w:color="auto" w:fill="auto"/>
          </w:tcPr>
          <w:p w:rsidR="00B807E5" w:rsidRPr="00376CFA" w:rsidRDefault="00B807E5" w:rsidP="002C5534">
            <w:pPr>
              <w:jc w:val="both"/>
              <w:rPr>
                <w:rFonts w:ascii="Times New Roman" w:hAnsi="Times New Roman" w:cs="Times New Roman"/>
                <w:color w:val="auto"/>
                <w:sz w:val="28"/>
                <w:szCs w:val="28"/>
              </w:rPr>
            </w:pPr>
          </w:p>
        </w:tc>
      </w:tr>
      <w:tr w:rsidR="00B807E5" w:rsidRPr="00376CFA" w:rsidTr="00EC5C73">
        <w:tc>
          <w:tcPr>
            <w:tcW w:w="456"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10</w:t>
            </w:r>
          </w:p>
        </w:tc>
        <w:tc>
          <w:tcPr>
            <w:tcW w:w="3621" w:type="dxa"/>
            <w:shd w:val="clear" w:color="auto" w:fill="auto"/>
            <w:vAlign w:val="bottom"/>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 xml:space="preserve">МБОУ «Михайловская СОШ им. ГСС А.К. </w:t>
            </w:r>
            <w:proofErr w:type="spellStart"/>
            <w:r w:rsidRPr="00376CFA">
              <w:rPr>
                <w:rFonts w:ascii="Times New Roman" w:hAnsi="Times New Roman" w:cs="Times New Roman"/>
                <w:color w:val="auto"/>
                <w:sz w:val="28"/>
                <w:szCs w:val="28"/>
              </w:rPr>
              <w:t>Скрылёва</w:t>
            </w:r>
            <w:proofErr w:type="spellEnd"/>
            <w:r w:rsidRPr="00376CFA">
              <w:rPr>
                <w:rFonts w:ascii="Times New Roman" w:hAnsi="Times New Roman" w:cs="Times New Roman"/>
                <w:color w:val="auto"/>
                <w:sz w:val="28"/>
                <w:szCs w:val="28"/>
              </w:rPr>
              <w:t>»</w:t>
            </w:r>
          </w:p>
        </w:tc>
        <w:tc>
          <w:tcPr>
            <w:tcW w:w="1985" w:type="dxa"/>
            <w:shd w:val="clear" w:color="auto" w:fill="D9D9D9" w:themeFill="background1" w:themeFillShade="D9"/>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w:t>
            </w:r>
          </w:p>
        </w:tc>
        <w:tc>
          <w:tcPr>
            <w:tcW w:w="1418"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w:t>
            </w:r>
          </w:p>
        </w:tc>
        <w:tc>
          <w:tcPr>
            <w:tcW w:w="992"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w:t>
            </w:r>
          </w:p>
        </w:tc>
        <w:tc>
          <w:tcPr>
            <w:tcW w:w="2126" w:type="dxa"/>
            <w:shd w:val="clear" w:color="auto" w:fill="auto"/>
          </w:tcPr>
          <w:p w:rsidR="00B807E5" w:rsidRPr="00376CFA" w:rsidRDefault="00B807E5" w:rsidP="002C5534">
            <w:pPr>
              <w:jc w:val="both"/>
              <w:rPr>
                <w:rFonts w:ascii="Times New Roman" w:hAnsi="Times New Roman" w:cs="Times New Roman"/>
                <w:color w:val="auto"/>
                <w:sz w:val="28"/>
                <w:szCs w:val="28"/>
              </w:rPr>
            </w:pPr>
          </w:p>
        </w:tc>
      </w:tr>
      <w:tr w:rsidR="00B807E5" w:rsidRPr="00376CFA" w:rsidTr="00EC5C73">
        <w:tc>
          <w:tcPr>
            <w:tcW w:w="456"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11</w:t>
            </w:r>
          </w:p>
        </w:tc>
        <w:tc>
          <w:tcPr>
            <w:tcW w:w="3621" w:type="dxa"/>
            <w:shd w:val="clear" w:color="auto" w:fill="auto"/>
            <w:vAlign w:val="bottom"/>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Приреченская</w:t>
            </w:r>
            <w:proofErr w:type="spellEnd"/>
            <w:r w:rsidRPr="00376CFA">
              <w:rPr>
                <w:rFonts w:ascii="Times New Roman" w:hAnsi="Times New Roman" w:cs="Times New Roman"/>
                <w:color w:val="auto"/>
                <w:sz w:val="28"/>
                <w:szCs w:val="28"/>
              </w:rPr>
              <w:t xml:space="preserve"> СОШ»</w:t>
            </w:r>
          </w:p>
        </w:tc>
        <w:tc>
          <w:tcPr>
            <w:tcW w:w="1985" w:type="dxa"/>
            <w:shd w:val="clear" w:color="auto" w:fill="D9D9D9" w:themeFill="background1" w:themeFillShade="D9"/>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5</w:t>
            </w:r>
          </w:p>
        </w:tc>
        <w:tc>
          <w:tcPr>
            <w:tcW w:w="1418" w:type="dxa"/>
            <w:shd w:val="clear" w:color="auto" w:fill="auto"/>
          </w:tcPr>
          <w:p w:rsidR="00B807E5" w:rsidRPr="00376CFA" w:rsidRDefault="00B807E5" w:rsidP="002C5534">
            <w:pPr>
              <w:jc w:val="both"/>
              <w:rPr>
                <w:rFonts w:ascii="Times New Roman" w:hAnsi="Times New Roman" w:cs="Times New Roman"/>
                <w:color w:val="auto"/>
                <w:sz w:val="28"/>
                <w:szCs w:val="28"/>
              </w:rPr>
            </w:pPr>
          </w:p>
        </w:tc>
        <w:tc>
          <w:tcPr>
            <w:tcW w:w="992"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5</w:t>
            </w:r>
          </w:p>
        </w:tc>
        <w:tc>
          <w:tcPr>
            <w:tcW w:w="2126" w:type="dxa"/>
            <w:shd w:val="clear" w:color="auto" w:fill="auto"/>
          </w:tcPr>
          <w:p w:rsidR="00B807E5" w:rsidRPr="00376CFA" w:rsidRDefault="00B807E5" w:rsidP="002C5534">
            <w:pPr>
              <w:jc w:val="both"/>
              <w:rPr>
                <w:rFonts w:ascii="Times New Roman" w:hAnsi="Times New Roman" w:cs="Times New Roman"/>
                <w:color w:val="auto"/>
                <w:sz w:val="28"/>
                <w:szCs w:val="28"/>
              </w:rPr>
            </w:pPr>
          </w:p>
        </w:tc>
      </w:tr>
      <w:tr w:rsidR="00B807E5" w:rsidRPr="00376CFA" w:rsidTr="00EC5C73">
        <w:tc>
          <w:tcPr>
            <w:tcW w:w="456"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12</w:t>
            </w:r>
          </w:p>
        </w:tc>
        <w:tc>
          <w:tcPr>
            <w:tcW w:w="3621" w:type="dxa"/>
            <w:shd w:val="clear" w:color="auto" w:fill="auto"/>
            <w:vAlign w:val="bottom"/>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Солгонская</w:t>
            </w:r>
            <w:proofErr w:type="spellEnd"/>
            <w:r w:rsidRPr="00376CFA">
              <w:rPr>
                <w:rFonts w:ascii="Times New Roman" w:hAnsi="Times New Roman" w:cs="Times New Roman"/>
                <w:color w:val="auto"/>
                <w:sz w:val="28"/>
                <w:szCs w:val="28"/>
              </w:rPr>
              <w:t xml:space="preserve"> СОШ»</w:t>
            </w:r>
          </w:p>
        </w:tc>
        <w:tc>
          <w:tcPr>
            <w:tcW w:w="1985" w:type="dxa"/>
            <w:shd w:val="clear" w:color="auto" w:fill="D9D9D9" w:themeFill="background1" w:themeFillShade="D9"/>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w:t>
            </w:r>
          </w:p>
        </w:tc>
        <w:tc>
          <w:tcPr>
            <w:tcW w:w="1418" w:type="dxa"/>
            <w:shd w:val="clear" w:color="auto" w:fill="auto"/>
          </w:tcPr>
          <w:p w:rsidR="00B807E5" w:rsidRPr="00376CFA" w:rsidRDefault="00B807E5" w:rsidP="002C5534">
            <w:pPr>
              <w:jc w:val="both"/>
              <w:rPr>
                <w:rFonts w:ascii="Times New Roman" w:hAnsi="Times New Roman" w:cs="Times New Roman"/>
                <w:color w:val="auto"/>
                <w:sz w:val="28"/>
                <w:szCs w:val="28"/>
              </w:rPr>
            </w:pPr>
          </w:p>
        </w:tc>
        <w:tc>
          <w:tcPr>
            <w:tcW w:w="992"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w:t>
            </w:r>
          </w:p>
        </w:tc>
        <w:tc>
          <w:tcPr>
            <w:tcW w:w="2126" w:type="dxa"/>
            <w:shd w:val="clear" w:color="auto" w:fill="auto"/>
          </w:tcPr>
          <w:p w:rsidR="00B807E5" w:rsidRPr="00376CFA" w:rsidRDefault="00B807E5" w:rsidP="002C5534">
            <w:pPr>
              <w:jc w:val="both"/>
              <w:rPr>
                <w:rFonts w:ascii="Times New Roman" w:hAnsi="Times New Roman" w:cs="Times New Roman"/>
                <w:color w:val="auto"/>
                <w:sz w:val="28"/>
                <w:szCs w:val="28"/>
              </w:rPr>
            </w:pPr>
          </w:p>
        </w:tc>
      </w:tr>
      <w:tr w:rsidR="00B807E5" w:rsidRPr="00376CFA" w:rsidTr="00EC5C73">
        <w:tc>
          <w:tcPr>
            <w:tcW w:w="456" w:type="dxa"/>
          </w:tcPr>
          <w:p w:rsidR="00B807E5" w:rsidRPr="00376CFA" w:rsidRDefault="00B807E5" w:rsidP="002C5534">
            <w:pPr>
              <w:jc w:val="both"/>
              <w:rPr>
                <w:rFonts w:ascii="Times New Roman" w:hAnsi="Times New Roman" w:cs="Times New Roman"/>
                <w:color w:val="auto"/>
                <w:sz w:val="28"/>
                <w:szCs w:val="28"/>
              </w:rPr>
            </w:pPr>
          </w:p>
        </w:tc>
        <w:tc>
          <w:tcPr>
            <w:tcW w:w="3621" w:type="dxa"/>
            <w:shd w:val="clear" w:color="auto" w:fill="auto"/>
            <w:vAlign w:val="bottom"/>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«Ильинская СОШ»</w:t>
            </w:r>
          </w:p>
        </w:tc>
        <w:tc>
          <w:tcPr>
            <w:tcW w:w="1985" w:type="dxa"/>
            <w:shd w:val="clear" w:color="auto" w:fill="D9D9D9" w:themeFill="background1" w:themeFillShade="D9"/>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1418"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992"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2126"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r>
      <w:tr w:rsidR="00B807E5" w:rsidRPr="00376CFA" w:rsidTr="00EC5C73">
        <w:tc>
          <w:tcPr>
            <w:tcW w:w="456" w:type="dxa"/>
          </w:tcPr>
          <w:p w:rsidR="00B807E5" w:rsidRPr="00376CFA" w:rsidRDefault="00B807E5" w:rsidP="002C5534">
            <w:pPr>
              <w:jc w:val="both"/>
              <w:rPr>
                <w:rFonts w:ascii="Times New Roman" w:hAnsi="Times New Roman" w:cs="Times New Roman"/>
                <w:color w:val="auto"/>
                <w:sz w:val="28"/>
                <w:szCs w:val="28"/>
              </w:rPr>
            </w:pPr>
          </w:p>
        </w:tc>
        <w:tc>
          <w:tcPr>
            <w:tcW w:w="3621" w:type="dxa"/>
            <w:shd w:val="clear" w:color="auto" w:fill="auto"/>
            <w:vAlign w:val="bottom"/>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Локшинская</w:t>
            </w:r>
            <w:proofErr w:type="spellEnd"/>
            <w:r w:rsidRPr="00376CFA">
              <w:rPr>
                <w:rFonts w:ascii="Times New Roman" w:hAnsi="Times New Roman" w:cs="Times New Roman"/>
                <w:color w:val="auto"/>
                <w:sz w:val="28"/>
                <w:szCs w:val="28"/>
              </w:rPr>
              <w:t xml:space="preserve"> СОШ»</w:t>
            </w:r>
          </w:p>
        </w:tc>
        <w:tc>
          <w:tcPr>
            <w:tcW w:w="1985" w:type="dxa"/>
            <w:shd w:val="clear" w:color="auto" w:fill="D9D9D9" w:themeFill="background1" w:themeFillShade="D9"/>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1418"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992"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2126"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r>
      <w:tr w:rsidR="00B807E5" w:rsidRPr="00376CFA" w:rsidTr="00EC5C73">
        <w:tc>
          <w:tcPr>
            <w:tcW w:w="456" w:type="dxa"/>
          </w:tcPr>
          <w:p w:rsidR="00B807E5" w:rsidRPr="00376CFA" w:rsidRDefault="00B807E5" w:rsidP="002C5534">
            <w:pPr>
              <w:jc w:val="both"/>
              <w:rPr>
                <w:rFonts w:ascii="Times New Roman" w:hAnsi="Times New Roman" w:cs="Times New Roman"/>
                <w:color w:val="auto"/>
                <w:sz w:val="28"/>
                <w:szCs w:val="28"/>
              </w:rPr>
            </w:pPr>
          </w:p>
        </w:tc>
        <w:tc>
          <w:tcPr>
            <w:tcW w:w="3621" w:type="dxa"/>
            <w:shd w:val="clear" w:color="auto" w:fill="auto"/>
            <w:vAlign w:val="bottom"/>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Малоимышская</w:t>
            </w:r>
            <w:proofErr w:type="spellEnd"/>
            <w:r w:rsidRPr="00376CFA">
              <w:rPr>
                <w:rFonts w:ascii="Times New Roman" w:hAnsi="Times New Roman" w:cs="Times New Roman"/>
                <w:color w:val="auto"/>
                <w:sz w:val="28"/>
                <w:szCs w:val="28"/>
              </w:rPr>
              <w:t xml:space="preserve"> СОШ»</w:t>
            </w:r>
          </w:p>
        </w:tc>
        <w:tc>
          <w:tcPr>
            <w:tcW w:w="1985" w:type="dxa"/>
            <w:shd w:val="clear" w:color="auto" w:fill="D9D9D9" w:themeFill="background1" w:themeFillShade="D9"/>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1418"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992"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2126"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r>
      <w:tr w:rsidR="00B807E5" w:rsidRPr="00376CFA" w:rsidTr="00EC5C73">
        <w:tc>
          <w:tcPr>
            <w:tcW w:w="456"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13</w:t>
            </w:r>
          </w:p>
        </w:tc>
        <w:tc>
          <w:tcPr>
            <w:tcW w:w="3621" w:type="dxa"/>
            <w:shd w:val="clear" w:color="auto" w:fill="auto"/>
            <w:vAlign w:val="bottom"/>
          </w:tcPr>
          <w:p w:rsidR="00B807E5" w:rsidRPr="00376CFA" w:rsidRDefault="00B807E5" w:rsidP="002C5534">
            <w:pPr>
              <w:jc w:val="both"/>
              <w:rPr>
                <w:rFonts w:ascii="Times New Roman" w:hAnsi="Times New Roman" w:cs="Times New Roman"/>
                <w:iCs/>
                <w:color w:val="auto"/>
                <w:sz w:val="28"/>
                <w:szCs w:val="28"/>
              </w:rPr>
            </w:pPr>
            <w:proofErr w:type="spellStart"/>
            <w:r w:rsidRPr="00376CFA">
              <w:rPr>
                <w:rFonts w:ascii="Times New Roman" w:hAnsi="Times New Roman" w:cs="Times New Roman"/>
                <w:iCs/>
                <w:color w:val="auto"/>
                <w:sz w:val="28"/>
                <w:szCs w:val="28"/>
              </w:rPr>
              <w:t>Арабкаевский</w:t>
            </w:r>
            <w:proofErr w:type="spellEnd"/>
            <w:r w:rsidRPr="00376CFA">
              <w:rPr>
                <w:rFonts w:ascii="Times New Roman" w:hAnsi="Times New Roman" w:cs="Times New Roman"/>
                <w:iCs/>
                <w:color w:val="auto"/>
                <w:sz w:val="28"/>
                <w:szCs w:val="28"/>
              </w:rPr>
              <w:t xml:space="preserve"> филиал</w:t>
            </w:r>
          </w:p>
        </w:tc>
        <w:tc>
          <w:tcPr>
            <w:tcW w:w="1985" w:type="dxa"/>
            <w:shd w:val="clear" w:color="auto" w:fill="D9D9D9" w:themeFill="background1" w:themeFillShade="D9"/>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1418"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992"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2126"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r>
      <w:tr w:rsidR="00B807E5" w:rsidRPr="00376CFA" w:rsidTr="00EC5C73">
        <w:tc>
          <w:tcPr>
            <w:tcW w:w="456"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14</w:t>
            </w:r>
          </w:p>
        </w:tc>
        <w:tc>
          <w:tcPr>
            <w:tcW w:w="3621" w:type="dxa"/>
            <w:shd w:val="clear" w:color="auto" w:fill="auto"/>
            <w:vAlign w:val="bottom"/>
          </w:tcPr>
          <w:p w:rsidR="00B807E5" w:rsidRPr="00376CFA" w:rsidRDefault="00B807E5" w:rsidP="002C5534">
            <w:pPr>
              <w:jc w:val="both"/>
              <w:rPr>
                <w:rFonts w:ascii="Times New Roman" w:hAnsi="Times New Roman" w:cs="Times New Roman"/>
                <w:iCs/>
                <w:color w:val="auto"/>
                <w:sz w:val="28"/>
                <w:szCs w:val="28"/>
              </w:rPr>
            </w:pPr>
            <w:r w:rsidRPr="00376CFA">
              <w:rPr>
                <w:rFonts w:ascii="Times New Roman" w:hAnsi="Times New Roman" w:cs="Times New Roman"/>
                <w:iCs/>
                <w:color w:val="auto"/>
                <w:sz w:val="28"/>
                <w:szCs w:val="28"/>
              </w:rPr>
              <w:t>МБОУ «</w:t>
            </w:r>
            <w:proofErr w:type="spellStart"/>
            <w:r w:rsidRPr="00376CFA">
              <w:rPr>
                <w:rFonts w:ascii="Times New Roman" w:hAnsi="Times New Roman" w:cs="Times New Roman"/>
                <w:iCs/>
                <w:color w:val="auto"/>
                <w:sz w:val="28"/>
                <w:szCs w:val="28"/>
              </w:rPr>
              <w:t>Ашпанская</w:t>
            </w:r>
            <w:proofErr w:type="spellEnd"/>
            <w:r w:rsidRPr="00376CFA">
              <w:rPr>
                <w:rFonts w:ascii="Times New Roman" w:hAnsi="Times New Roman" w:cs="Times New Roman"/>
                <w:iCs/>
                <w:color w:val="auto"/>
                <w:sz w:val="28"/>
                <w:szCs w:val="28"/>
              </w:rPr>
              <w:t xml:space="preserve"> ООШ»</w:t>
            </w:r>
          </w:p>
        </w:tc>
        <w:tc>
          <w:tcPr>
            <w:tcW w:w="1985" w:type="dxa"/>
            <w:shd w:val="clear" w:color="auto" w:fill="D9D9D9" w:themeFill="background1" w:themeFillShade="D9"/>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1418"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992"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2126"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r>
      <w:tr w:rsidR="00B807E5" w:rsidRPr="00376CFA" w:rsidTr="00EC5C73">
        <w:tc>
          <w:tcPr>
            <w:tcW w:w="456"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15</w:t>
            </w:r>
          </w:p>
        </w:tc>
        <w:tc>
          <w:tcPr>
            <w:tcW w:w="3621" w:type="dxa"/>
            <w:shd w:val="clear" w:color="auto" w:fill="auto"/>
            <w:vAlign w:val="bottom"/>
          </w:tcPr>
          <w:p w:rsidR="00B807E5" w:rsidRPr="00376CFA" w:rsidRDefault="00B807E5" w:rsidP="002C5534">
            <w:pPr>
              <w:jc w:val="both"/>
              <w:rPr>
                <w:rFonts w:ascii="Times New Roman" w:hAnsi="Times New Roman" w:cs="Times New Roman"/>
                <w:iCs/>
                <w:color w:val="auto"/>
                <w:sz w:val="28"/>
                <w:szCs w:val="28"/>
              </w:rPr>
            </w:pPr>
            <w:r w:rsidRPr="00376CFA">
              <w:rPr>
                <w:rFonts w:ascii="Times New Roman" w:hAnsi="Times New Roman" w:cs="Times New Roman"/>
                <w:iCs/>
                <w:color w:val="auto"/>
                <w:sz w:val="28"/>
                <w:szCs w:val="28"/>
              </w:rPr>
              <w:t>МБОУ «</w:t>
            </w:r>
            <w:proofErr w:type="spellStart"/>
            <w:r w:rsidRPr="00376CFA">
              <w:rPr>
                <w:rFonts w:ascii="Times New Roman" w:hAnsi="Times New Roman" w:cs="Times New Roman"/>
                <w:iCs/>
                <w:color w:val="auto"/>
                <w:sz w:val="28"/>
                <w:szCs w:val="28"/>
              </w:rPr>
              <w:t>Берёзовологская</w:t>
            </w:r>
            <w:proofErr w:type="spellEnd"/>
            <w:r w:rsidRPr="00376CFA">
              <w:rPr>
                <w:rFonts w:ascii="Times New Roman" w:hAnsi="Times New Roman" w:cs="Times New Roman"/>
                <w:iCs/>
                <w:color w:val="auto"/>
                <w:sz w:val="28"/>
                <w:szCs w:val="28"/>
              </w:rPr>
              <w:t xml:space="preserve"> ООШ»</w:t>
            </w:r>
          </w:p>
        </w:tc>
        <w:tc>
          <w:tcPr>
            <w:tcW w:w="1985" w:type="dxa"/>
            <w:shd w:val="clear" w:color="auto" w:fill="D9D9D9" w:themeFill="background1" w:themeFillShade="D9"/>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1418"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992"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2126"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r>
      <w:tr w:rsidR="00B807E5" w:rsidRPr="00376CFA" w:rsidTr="00EC5C73">
        <w:tc>
          <w:tcPr>
            <w:tcW w:w="456"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17</w:t>
            </w:r>
          </w:p>
        </w:tc>
        <w:tc>
          <w:tcPr>
            <w:tcW w:w="3621" w:type="dxa"/>
            <w:shd w:val="clear" w:color="auto" w:fill="auto"/>
            <w:vAlign w:val="bottom"/>
          </w:tcPr>
          <w:p w:rsidR="00B807E5" w:rsidRPr="00376CFA" w:rsidRDefault="00B807E5" w:rsidP="002C5534">
            <w:pPr>
              <w:jc w:val="both"/>
              <w:rPr>
                <w:rFonts w:ascii="Times New Roman" w:hAnsi="Times New Roman" w:cs="Times New Roman"/>
                <w:iCs/>
                <w:color w:val="auto"/>
                <w:sz w:val="28"/>
                <w:szCs w:val="28"/>
              </w:rPr>
            </w:pPr>
            <w:r w:rsidRPr="00376CFA">
              <w:rPr>
                <w:rFonts w:ascii="Times New Roman" w:hAnsi="Times New Roman" w:cs="Times New Roman"/>
                <w:iCs/>
                <w:color w:val="auto"/>
                <w:sz w:val="28"/>
                <w:szCs w:val="28"/>
              </w:rPr>
              <w:t>МБОУ «</w:t>
            </w:r>
            <w:proofErr w:type="spellStart"/>
            <w:r w:rsidRPr="00376CFA">
              <w:rPr>
                <w:rFonts w:ascii="Times New Roman" w:hAnsi="Times New Roman" w:cs="Times New Roman"/>
                <w:iCs/>
                <w:color w:val="auto"/>
                <w:sz w:val="28"/>
                <w:szCs w:val="28"/>
              </w:rPr>
              <w:t>Озероучумская</w:t>
            </w:r>
            <w:proofErr w:type="spellEnd"/>
            <w:r w:rsidRPr="00376CFA">
              <w:rPr>
                <w:rFonts w:ascii="Times New Roman" w:hAnsi="Times New Roman" w:cs="Times New Roman"/>
                <w:iCs/>
                <w:color w:val="auto"/>
                <w:sz w:val="28"/>
                <w:szCs w:val="28"/>
              </w:rPr>
              <w:t xml:space="preserve"> ООШ»</w:t>
            </w:r>
          </w:p>
        </w:tc>
        <w:tc>
          <w:tcPr>
            <w:tcW w:w="1985" w:type="dxa"/>
            <w:shd w:val="clear" w:color="auto" w:fill="D9D9D9" w:themeFill="background1" w:themeFillShade="D9"/>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1418"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992"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2126"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r>
      <w:tr w:rsidR="00B807E5" w:rsidRPr="00376CFA" w:rsidTr="00EC5C73">
        <w:tc>
          <w:tcPr>
            <w:tcW w:w="456"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18</w:t>
            </w:r>
          </w:p>
        </w:tc>
        <w:tc>
          <w:tcPr>
            <w:tcW w:w="3621" w:type="dxa"/>
            <w:shd w:val="clear" w:color="auto" w:fill="auto"/>
            <w:vAlign w:val="bottom"/>
          </w:tcPr>
          <w:p w:rsidR="00B807E5" w:rsidRPr="00376CFA" w:rsidRDefault="00B807E5" w:rsidP="002C5534">
            <w:pPr>
              <w:jc w:val="both"/>
              <w:rPr>
                <w:rFonts w:ascii="Times New Roman" w:hAnsi="Times New Roman" w:cs="Times New Roman"/>
                <w:iCs/>
                <w:color w:val="auto"/>
                <w:sz w:val="28"/>
                <w:szCs w:val="28"/>
              </w:rPr>
            </w:pPr>
            <w:r w:rsidRPr="00376CFA">
              <w:rPr>
                <w:rFonts w:ascii="Times New Roman" w:hAnsi="Times New Roman" w:cs="Times New Roman"/>
                <w:iCs/>
                <w:color w:val="auto"/>
                <w:sz w:val="28"/>
                <w:szCs w:val="28"/>
              </w:rPr>
              <w:t>МБОУ «</w:t>
            </w:r>
            <w:proofErr w:type="spellStart"/>
            <w:r w:rsidRPr="00376CFA">
              <w:rPr>
                <w:rFonts w:ascii="Times New Roman" w:hAnsi="Times New Roman" w:cs="Times New Roman"/>
                <w:iCs/>
                <w:color w:val="auto"/>
                <w:sz w:val="28"/>
                <w:szCs w:val="28"/>
              </w:rPr>
              <w:t>Тургужанская</w:t>
            </w:r>
            <w:proofErr w:type="spellEnd"/>
            <w:r w:rsidRPr="00376CFA">
              <w:rPr>
                <w:rFonts w:ascii="Times New Roman" w:hAnsi="Times New Roman" w:cs="Times New Roman"/>
                <w:iCs/>
                <w:color w:val="auto"/>
                <w:sz w:val="28"/>
                <w:szCs w:val="28"/>
              </w:rPr>
              <w:t xml:space="preserve"> ООШ»</w:t>
            </w:r>
          </w:p>
        </w:tc>
        <w:tc>
          <w:tcPr>
            <w:tcW w:w="1985" w:type="dxa"/>
            <w:shd w:val="clear" w:color="auto" w:fill="D9D9D9" w:themeFill="background1" w:themeFillShade="D9"/>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1418"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992"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2126"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r>
      <w:tr w:rsidR="00B807E5" w:rsidRPr="00376CFA" w:rsidTr="00EC5C73">
        <w:tc>
          <w:tcPr>
            <w:tcW w:w="456" w:type="dxa"/>
            <w:shd w:val="clear" w:color="auto" w:fill="D9D9D9" w:themeFill="background1" w:themeFillShade="D9"/>
          </w:tcPr>
          <w:p w:rsidR="00B807E5" w:rsidRPr="00376CFA" w:rsidRDefault="00B807E5" w:rsidP="002C5534">
            <w:pPr>
              <w:jc w:val="both"/>
              <w:rPr>
                <w:rFonts w:ascii="Times New Roman" w:hAnsi="Times New Roman" w:cs="Times New Roman"/>
                <w:color w:val="auto"/>
                <w:sz w:val="28"/>
                <w:szCs w:val="28"/>
              </w:rPr>
            </w:pPr>
          </w:p>
        </w:tc>
        <w:tc>
          <w:tcPr>
            <w:tcW w:w="3621" w:type="dxa"/>
            <w:shd w:val="clear" w:color="auto" w:fill="D9D9D9" w:themeFill="background1" w:themeFillShade="D9"/>
          </w:tcPr>
          <w:p w:rsidR="00B807E5" w:rsidRPr="00376CFA" w:rsidRDefault="00B807E5" w:rsidP="002C5534">
            <w:pPr>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ИТОГО</w:t>
            </w:r>
          </w:p>
        </w:tc>
        <w:tc>
          <w:tcPr>
            <w:tcW w:w="1985" w:type="dxa"/>
            <w:shd w:val="clear" w:color="auto" w:fill="D9D9D9" w:themeFill="background1" w:themeFillShade="D9"/>
          </w:tcPr>
          <w:p w:rsidR="00B807E5" w:rsidRPr="00376CFA" w:rsidRDefault="00B807E5" w:rsidP="002C5534">
            <w:pPr>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24</w:t>
            </w:r>
          </w:p>
        </w:tc>
        <w:tc>
          <w:tcPr>
            <w:tcW w:w="1418" w:type="dxa"/>
            <w:shd w:val="clear" w:color="auto" w:fill="D9D9D9" w:themeFill="background1" w:themeFillShade="D9"/>
          </w:tcPr>
          <w:p w:rsidR="00B807E5" w:rsidRPr="00376CFA" w:rsidRDefault="00B807E5" w:rsidP="002C5534">
            <w:pPr>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6</w:t>
            </w:r>
          </w:p>
        </w:tc>
        <w:tc>
          <w:tcPr>
            <w:tcW w:w="992" w:type="dxa"/>
            <w:shd w:val="clear" w:color="auto" w:fill="D9D9D9" w:themeFill="background1" w:themeFillShade="D9"/>
          </w:tcPr>
          <w:p w:rsidR="00B807E5" w:rsidRPr="00376CFA" w:rsidRDefault="00B807E5" w:rsidP="002C5534">
            <w:pPr>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13</w:t>
            </w:r>
          </w:p>
        </w:tc>
        <w:tc>
          <w:tcPr>
            <w:tcW w:w="2126" w:type="dxa"/>
            <w:shd w:val="clear" w:color="auto" w:fill="D9D9D9" w:themeFill="background1" w:themeFillShade="D9"/>
          </w:tcPr>
          <w:p w:rsidR="00B807E5" w:rsidRPr="00376CFA" w:rsidRDefault="00B807E5" w:rsidP="002C5534">
            <w:pPr>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5</w:t>
            </w:r>
          </w:p>
        </w:tc>
      </w:tr>
    </w:tbl>
    <w:p w:rsidR="00B807E5" w:rsidRPr="00376CFA" w:rsidRDefault="00B807E5" w:rsidP="002C5534">
      <w:pPr>
        <w:ind w:firstLine="851"/>
        <w:jc w:val="both"/>
        <w:rPr>
          <w:rFonts w:ascii="Times New Roman" w:eastAsiaTheme="minorHAnsi" w:hAnsi="Times New Roman" w:cs="Times New Roman"/>
          <w:iCs/>
          <w:color w:val="auto"/>
          <w:sz w:val="28"/>
          <w:szCs w:val="28"/>
          <w:lang w:eastAsia="en-US" w:bidi="ar-SA"/>
        </w:rPr>
      </w:pPr>
    </w:p>
    <w:p w:rsidR="00B807E5" w:rsidRPr="00376CFA" w:rsidRDefault="00B807E5" w:rsidP="002C5534">
      <w:pPr>
        <w:widowControl/>
        <w:ind w:firstLine="851"/>
        <w:contextualSpacing/>
        <w:jc w:val="both"/>
        <w:rPr>
          <w:rFonts w:ascii="Times New Roman" w:eastAsia="Times New Roman" w:hAnsi="Times New Roman" w:cs="Times New Roman"/>
          <w:color w:val="auto"/>
          <w:sz w:val="28"/>
          <w:szCs w:val="28"/>
          <w:shd w:val="clear" w:color="auto" w:fill="FBD4B4"/>
          <w:lang w:bidi="ar-SA"/>
        </w:rPr>
      </w:pPr>
      <w:r w:rsidRPr="00376CFA">
        <w:rPr>
          <w:rFonts w:ascii="Times New Roman" w:eastAsia="Times New Roman" w:hAnsi="Times New Roman" w:cs="Times New Roman"/>
          <w:color w:val="auto"/>
          <w:sz w:val="28"/>
          <w:szCs w:val="28"/>
          <w:lang w:bidi="ar-SA"/>
        </w:rPr>
        <w:t>Зафиксирован 1 случай суицидальной попытки. 3 н/</w:t>
      </w:r>
      <w:proofErr w:type="gramStart"/>
      <w:r w:rsidRPr="00376CFA">
        <w:rPr>
          <w:rFonts w:ascii="Times New Roman" w:eastAsia="Times New Roman" w:hAnsi="Times New Roman" w:cs="Times New Roman"/>
          <w:color w:val="auto"/>
          <w:sz w:val="28"/>
          <w:szCs w:val="28"/>
          <w:lang w:bidi="ar-SA"/>
        </w:rPr>
        <w:t>л</w:t>
      </w:r>
      <w:proofErr w:type="gramEnd"/>
      <w:r w:rsidRPr="00376CFA">
        <w:rPr>
          <w:rFonts w:ascii="Times New Roman" w:eastAsia="Times New Roman" w:hAnsi="Times New Roman" w:cs="Times New Roman"/>
          <w:color w:val="auto"/>
          <w:sz w:val="28"/>
          <w:szCs w:val="28"/>
          <w:lang w:bidi="ar-SA"/>
        </w:rPr>
        <w:t xml:space="preserve"> поставлены на учеты самостоятельно или в составе семьи за бродяжничество и систематические пропуски уроков по неуважительным причинам.</w:t>
      </w:r>
      <w:r w:rsidRPr="00376CFA">
        <w:rPr>
          <w:rFonts w:ascii="Times New Roman" w:eastAsia="Times New Roman" w:hAnsi="Times New Roman" w:cs="Times New Roman"/>
          <w:i/>
          <w:iCs/>
          <w:sz w:val="28"/>
          <w:szCs w:val="28"/>
          <w:shd w:val="clear" w:color="auto" w:fill="FFFFFF"/>
          <w:lang w:bidi="ar-SA"/>
        </w:rPr>
        <w:t xml:space="preserve"> </w:t>
      </w:r>
    </w:p>
    <w:p w:rsidR="00B807E5" w:rsidRPr="00376CFA" w:rsidRDefault="00B807E5" w:rsidP="002C5534">
      <w:pPr>
        <w:ind w:firstLine="851"/>
        <w:jc w:val="both"/>
        <w:rPr>
          <w:rFonts w:ascii="Times New Roman" w:eastAsiaTheme="minorHAnsi" w:hAnsi="Times New Roman" w:cs="Times New Roman"/>
          <w:iCs/>
          <w:color w:val="auto"/>
          <w:sz w:val="28"/>
          <w:szCs w:val="28"/>
          <w:shd w:val="clear" w:color="auto" w:fill="FBD4B4"/>
          <w:lang w:eastAsia="en-US" w:bidi="ar-SA"/>
        </w:rPr>
      </w:pPr>
      <w:r w:rsidRPr="00376CFA">
        <w:rPr>
          <w:rFonts w:ascii="Times New Roman" w:eastAsiaTheme="minorHAnsi" w:hAnsi="Times New Roman" w:cs="Times New Roman"/>
          <w:iCs/>
          <w:color w:val="auto"/>
          <w:sz w:val="28"/>
          <w:szCs w:val="28"/>
          <w:lang w:eastAsia="en-US" w:bidi="ar-SA"/>
        </w:rPr>
        <w:t>Образовательными учреждениями (включая детские сады) за учебный год выявлено 6 фактов семейного неблагополучия.</w:t>
      </w:r>
      <w:r w:rsidRPr="00376CFA">
        <w:rPr>
          <w:rFonts w:ascii="Times New Roman" w:eastAsiaTheme="minorHAnsi" w:hAnsi="Times New Roman" w:cs="Times New Roman"/>
          <w:iCs/>
          <w:color w:val="auto"/>
          <w:sz w:val="28"/>
          <w:szCs w:val="28"/>
          <w:shd w:val="clear" w:color="auto" w:fill="FBD4B4"/>
          <w:lang w:eastAsia="en-US" w:bidi="ar-SA"/>
        </w:rPr>
        <w:t xml:space="preserve"> </w:t>
      </w:r>
    </w:p>
    <w:p w:rsidR="00B807E5" w:rsidRPr="00376CFA" w:rsidRDefault="00B807E5" w:rsidP="002C5534">
      <w:pPr>
        <w:ind w:firstLine="851"/>
        <w:jc w:val="both"/>
        <w:rPr>
          <w:rFonts w:ascii="Times New Roman" w:eastAsiaTheme="minorHAnsi" w:hAnsi="Times New Roman" w:cs="Times New Roman"/>
          <w:iCs/>
          <w:color w:val="auto"/>
          <w:sz w:val="28"/>
          <w:szCs w:val="28"/>
          <w:shd w:val="clear" w:color="auto" w:fill="FBD4B4"/>
          <w:lang w:eastAsia="en-US" w:bidi="ar-SA"/>
        </w:rPr>
      </w:pPr>
      <w:r w:rsidRPr="00376CFA">
        <w:rPr>
          <w:rFonts w:ascii="Times New Roman" w:eastAsiaTheme="minorHAnsi" w:hAnsi="Times New Roman" w:cs="Times New Roman"/>
          <w:iCs/>
          <w:color w:val="auto"/>
          <w:sz w:val="28"/>
          <w:szCs w:val="28"/>
          <w:lang w:eastAsia="en-US" w:bidi="ar-SA"/>
        </w:rPr>
        <w:t xml:space="preserve">За 2019-2020 учебный год на межведомственный учет в </w:t>
      </w:r>
      <w:proofErr w:type="spellStart"/>
      <w:r w:rsidRPr="00376CFA">
        <w:rPr>
          <w:rFonts w:ascii="Times New Roman" w:eastAsiaTheme="minorHAnsi" w:hAnsi="Times New Roman" w:cs="Times New Roman"/>
          <w:iCs/>
          <w:color w:val="auto"/>
          <w:sz w:val="28"/>
          <w:szCs w:val="28"/>
          <w:lang w:eastAsia="en-US" w:bidi="ar-SA"/>
        </w:rPr>
        <w:t>КДНиЗП</w:t>
      </w:r>
      <w:proofErr w:type="spellEnd"/>
      <w:r w:rsidRPr="00376CFA">
        <w:rPr>
          <w:rFonts w:ascii="Times New Roman" w:eastAsiaTheme="minorHAnsi" w:hAnsi="Times New Roman" w:cs="Times New Roman"/>
          <w:iCs/>
          <w:color w:val="auto"/>
          <w:sz w:val="28"/>
          <w:szCs w:val="28"/>
          <w:lang w:eastAsia="en-US" w:bidi="ar-SA"/>
        </w:rPr>
        <w:t xml:space="preserve"> за ненадлежащее выполнение родительских обязанностей было поставлено 29 семей, в которых воспитываются 43 обучающихся. В прошлом году за аналогичный период было поставлено 12 семей (16 обучающихся).</w:t>
      </w:r>
    </w:p>
    <w:tbl>
      <w:tblPr>
        <w:tblStyle w:val="af3"/>
        <w:tblW w:w="9828" w:type="dxa"/>
        <w:tblLayout w:type="fixed"/>
        <w:tblLook w:val="04A0" w:firstRow="1" w:lastRow="0" w:firstColumn="1" w:lastColumn="0" w:noHBand="0" w:noVBand="1"/>
      </w:tblPr>
      <w:tblGrid>
        <w:gridCol w:w="675"/>
        <w:gridCol w:w="4047"/>
        <w:gridCol w:w="2553"/>
        <w:gridCol w:w="2553"/>
      </w:tblGrid>
      <w:tr w:rsidR="00B807E5" w:rsidRPr="00376CFA" w:rsidTr="00B807E5">
        <w:trPr>
          <w:trHeight w:val="512"/>
        </w:trPr>
        <w:tc>
          <w:tcPr>
            <w:tcW w:w="675"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w:t>
            </w:r>
          </w:p>
        </w:tc>
        <w:tc>
          <w:tcPr>
            <w:tcW w:w="4047"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ОУ</w:t>
            </w:r>
          </w:p>
        </w:tc>
        <w:tc>
          <w:tcPr>
            <w:tcW w:w="2553"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 xml:space="preserve">Кол-во выявленных </w:t>
            </w:r>
            <w:r w:rsidRPr="00376CFA">
              <w:rPr>
                <w:rFonts w:ascii="Times New Roman" w:hAnsi="Times New Roman" w:cs="Times New Roman"/>
                <w:b/>
                <w:color w:val="auto"/>
                <w:sz w:val="28"/>
                <w:szCs w:val="28"/>
              </w:rPr>
              <w:t>семей</w:t>
            </w:r>
            <w:r w:rsidRPr="00376CFA">
              <w:rPr>
                <w:rFonts w:ascii="Times New Roman" w:hAnsi="Times New Roman" w:cs="Times New Roman"/>
                <w:color w:val="auto"/>
                <w:sz w:val="28"/>
                <w:szCs w:val="28"/>
              </w:rPr>
              <w:t xml:space="preserve"> и поставленных на учет как находящихся в СОП</w:t>
            </w:r>
          </w:p>
        </w:tc>
        <w:tc>
          <w:tcPr>
            <w:tcW w:w="2553"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 xml:space="preserve">В них </w:t>
            </w:r>
            <w:r w:rsidRPr="00376CFA">
              <w:rPr>
                <w:rFonts w:ascii="Times New Roman" w:hAnsi="Times New Roman" w:cs="Times New Roman"/>
                <w:b/>
                <w:color w:val="auto"/>
                <w:sz w:val="28"/>
                <w:szCs w:val="28"/>
              </w:rPr>
              <w:t>обучающихся</w:t>
            </w:r>
            <w:r w:rsidRPr="00376CFA">
              <w:rPr>
                <w:rFonts w:ascii="Times New Roman" w:hAnsi="Times New Roman" w:cs="Times New Roman"/>
                <w:color w:val="auto"/>
                <w:sz w:val="28"/>
                <w:szCs w:val="28"/>
              </w:rPr>
              <w:t>:</w:t>
            </w:r>
          </w:p>
        </w:tc>
      </w:tr>
      <w:tr w:rsidR="00B807E5" w:rsidRPr="00376CFA" w:rsidTr="00B807E5">
        <w:tc>
          <w:tcPr>
            <w:tcW w:w="675"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lastRenderedPageBreak/>
              <w:t>1</w:t>
            </w:r>
          </w:p>
        </w:tc>
        <w:tc>
          <w:tcPr>
            <w:tcW w:w="4047" w:type="dxa"/>
            <w:vAlign w:val="bottom"/>
          </w:tcPr>
          <w:p w:rsidR="00B807E5" w:rsidRPr="00376CFA" w:rsidRDefault="00B807E5" w:rsidP="002C5534">
            <w:pPr>
              <w:jc w:val="both"/>
              <w:rPr>
                <w:rFonts w:ascii="Times New Roman" w:hAnsi="Times New Roman" w:cs="Times New Roman"/>
                <w:bCs/>
                <w:color w:val="auto"/>
                <w:sz w:val="28"/>
                <w:szCs w:val="28"/>
              </w:rPr>
            </w:pPr>
            <w:r w:rsidRPr="00376CFA">
              <w:rPr>
                <w:rFonts w:ascii="Times New Roman" w:hAnsi="Times New Roman" w:cs="Times New Roman"/>
                <w:bCs/>
                <w:color w:val="auto"/>
                <w:sz w:val="28"/>
                <w:szCs w:val="28"/>
              </w:rPr>
              <w:t>МБОУ «</w:t>
            </w:r>
            <w:proofErr w:type="spellStart"/>
            <w:r w:rsidRPr="00376CFA">
              <w:rPr>
                <w:rFonts w:ascii="Times New Roman" w:hAnsi="Times New Roman" w:cs="Times New Roman"/>
                <w:bCs/>
                <w:color w:val="auto"/>
                <w:sz w:val="28"/>
                <w:szCs w:val="28"/>
              </w:rPr>
              <w:t>Ужурская</w:t>
            </w:r>
            <w:proofErr w:type="spellEnd"/>
            <w:r w:rsidRPr="00376CFA">
              <w:rPr>
                <w:rFonts w:ascii="Times New Roman" w:hAnsi="Times New Roman" w:cs="Times New Roman"/>
                <w:bCs/>
                <w:color w:val="auto"/>
                <w:sz w:val="28"/>
                <w:szCs w:val="28"/>
              </w:rPr>
              <w:t xml:space="preserve"> СОШ №1 им. ГСС А.К. Харченко»</w:t>
            </w:r>
          </w:p>
        </w:tc>
        <w:tc>
          <w:tcPr>
            <w:tcW w:w="2553"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w:t>
            </w:r>
          </w:p>
        </w:tc>
        <w:tc>
          <w:tcPr>
            <w:tcW w:w="2553"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5</w:t>
            </w:r>
          </w:p>
        </w:tc>
      </w:tr>
      <w:tr w:rsidR="00B807E5" w:rsidRPr="00376CFA" w:rsidTr="00B807E5">
        <w:tc>
          <w:tcPr>
            <w:tcW w:w="675"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w:t>
            </w:r>
          </w:p>
        </w:tc>
        <w:tc>
          <w:tcPr>
            <w:tcW w:w="4047" w:type="dxa"/>
            <w:vAlign w:val="bottom"/>
          </w:tcPr>
          <w:p w:rsidR="00B807E5" w:rsidRPr="00376CFA" w:rsidRDefault="00B807E5" w:rsidP="002C5534">
            <w:pPr>
              <w:jc w:val="both"/>
              <w:rPr>
                <w:rFonts w:ascii="Times New Roman" w:hAnsi="Times New Roman" w:cs="Times New Roman"/>
                <w:bCs/>
                <w:color w:val="auto"/>
                <w:sz w:val="28"/>
                <w:szCs w:val="28"/>
              </w:rPr>
            </w:pPr>
            <w:r w:rsidRPr="00376CFA">
              <w:rPr>
                <w:rFonts w:ascii="Times New Roman" w:hAnsi="Times New Roman" w:cs="Times New Roman"/>
                <w:bCs/>
                <w:color w:val="auto"/>
                <w:sz w:val="28"/>
                <w:szCs w:val="28"/>
              </w:rPr>
              <w:t>МБОУ «</w:t>
            </w:r>
            <w:proofErr w:type="spellStart"/>
            <w:r w:rsidRPr="00376CFA">
              <w:rPr>
                <w:rFonts w:ascii="Times New Roman" w:hAnsi="Times New Roman" w:cs="Times New Roman"/>
                <w:bCs/>
                <w:color w:val="auto"/>
                <w:sz w:val="28"/>
                <w:szCs w:val="28"/>
              </w:rPr>
              <w:t>Ужурская</w:t>
            </w:r>
            <w:proofErr w:type="spellEnd"/>
            <w:r w:rsidRPr="00376CFA">
              <w:rPr>
                <w:rFonts w:ascii="Times New Roman" w:hAnsi="Times New Roman" w:cs="Times New Roman"/>
                <w:bCs/>
                <w:color w:val="auto"/>
                <w:sz w:val="28"/>
                <w:szCs w:val="28"/>
              </w:rPr>
              <w:t xml:space="preserve"> СОШ №2»</w:t>
            </w:r>
          </w:p>
        </w:tc>
        <w:tc>
          <w:tcPr>
            <w:tcW w:w="2553"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6</w:t>
            </w:r>
          </w:p>
        </w:tc>
        <w:tc>
          <w:tcPr>
            <w:tcW w:w="2553"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7</w:t>
            </w:r>
          </w:p>
        </w:tc>
      </w:tr>
      <w:tr w:rsidR="00B807E5" w:rsidRPr="00376CFA" w:rsidTr="00B807E5">
        <w:tc>
          <w:tcPr>
            <w:tcW w:w="675"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w:t>
            </w:r>
          </w:p>
        </w:tc>
        <w:tc>
          <w:tcPr>
            <w:tcW w:w="4047" w:type="dxa"/>
            <w:vAlign w:val="bottom"/>
          </w:tcPr>
          <w:p w:rsidR="00B807E5" w:rsidRPr="00376CFA" w:rsidRDefault="00B807E5" w:rsidP="002C5534">
            <w:pPr>
              <w:jc w:val="both"/>
              <w:rPr>
                <w:rFonts w:ascii="Times New Roman" w:hAnsi="Times New Roman" w:cs="Times New Roman"/>
                <w:iCs/>
                <w:color w:val="auto"/>
                <w:sz w:val="28"/>
                <w:szCs w:val="28"/>
              </w:rPr>
            </w:pPr>
            <w:r w:rsidRPr="00376CFA">
              <w:rPr>
                <w:rFonts w:ascii="Times New Roman" w:hAnsi="Times New Roman" w:cs="Times New Roman"/>
                <w:iCs/>
                <w:color w:val="auto"/>
                <w:sz w:val="28"/>
                <w:szCs w:val="28"/>
              </w:rPr>
              <w:t>МБОУ «</w:t>
            </w:r>
            <w:proofErr w:type="spellStart"/>
            <w:r w:rsidRPr="00376CFA">
              <w:rPr>
                <w:rFonts w:ascii="Times New Roman" w:hAnsi="Times New Roman" w:cs="Times New Roman"/>
                <w:iCs/>
                <w:color w:val="auto"/>
                <w:sz w:val="28"/>
                <w:szCs w:val="28"/>
              </w:rPr>
              <w:t>Тургужанская</w:t>
            </w:r>
            <w:proofErr w:type="spellEnd"/>
            <w:r w:rsidRPr="00376CFA">
              <w:rPr>
                <w:rFonts w:ascii="Times New Roman" w:hAnsi="Times New Roman" w:cs="Times New Roman"/>
                <w:iCs/>
                <w:color w:val="auto"/>
                <w:sz w:val="28"/>
                <w:szCs w:val="28"/>
              </w:rPr>
              <w:t xml:space="preserve"> ООШ»</w:t>
            </w:r>
          </w:p>
        </w:tc>
        <w:tc>
          <w:tcPr>
            <w:tcW w:w="2553"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w:t>
            </w:r>
          </w:p>
        </w:tc>
        <w:tc>
          <w:tcPr>
            <w:tcW w:w="2553"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w:t>
            </w:r>
          </w:p>
        </w:tc>
      </w:tr>
      <w:tr w:rsidR="00B807E5" w:rsidRPr="00376CFA" w:rsidTr="00B807E5">
        <w:tc>
          <w:tcPr>
            <w:tcW w:w="675"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4</w:t>
            </w:r>
          </w:p>
        </w:tc>
        <w:tc>
          <w:tcPr>
            <w:tcW w:w="4047" w:type="dxa"/>
            <w:vAlign w:val="bottom"/>
          </w:tcPr>
          <w:p w:rsidR="00B807E5" w:rsidRPr="00376CFA" w:rsidRDefault="00B807E5" w:rsidP="002C5534">
            <w:pPr>
              <w:jc w:val="both"/>
              <w:rPr>
                <w:rFonts w:ascii="Times New Roman" w:hAnsi="Times New Roman" w:cs="Times New Roman"/>
                <w:bCs/>
                <w:color w:val="auto"/>
                <w:sz w:val="28"/>
                <w:szCs w:val="28"/>
              </w:rPr>
            </w:pPr>
            <w:r w:rsidRPr="00376CFA">
              <w:rPr>
                <w:rFonts w:ascii="Times New Roman" w:hAnsi="Times New Roman" w:cs="Times New Roman"/>
                <w:bCs/>
                <w:color w:val="auto"/>
                <w:sz w:val="28"/>
                <w:szCs w:val="28"/>
              </w:rPr>
              <w:t>МБОУ «</w:t>
            </w:r>
            <w:proofErr w:type="spellStart"/>
            <w:r w:rsidRPr="00376CFA">
              <w:rPr>
                <w:rFonts w:ascii="Times New Roman" w:hAnsi="Times New Roman" w:cs="Times New Roman"/>
                <w:bCs/>
                <w:color w:val="auto"/>
                <w:sz w:val="28"/>
                <w:szCs w:val="28"/>
              </w:rPr>
              <w:t>Ужурская</w:t>
            </w:r>
            <w:proofErr w:type="spellEnd"/>
            <w:r w:rsidRPr="00376CFA">
              <w:rPr>
                <w:rFonts w:ascii="Times New Roman" w:hAnsi="Times New Roman" w:cs="Times New Roman"/>
                <w:bCs/>
                <w:color w:val="auto"/>
                <w:sz w:val="28"/>
                <w:szCs w:val="28"/>
              </w:rPr>
              <w:t xml:space="preserve"> СОШ № 6»</w:t>
            </w:r>
          </w:p>
        </w:tc>
        <w:tc>
          <w:tcPr>
            <w:tcW w:w="2553"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w:t>
            </w:r>
          </w:p>
        </w:tc>
        <w:tc>
          <w:tcPr>
            <w:tcW w:w="2553"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w:t>
            </w:r>
          </w:p>
        </w:tc>
      </w:tr>
      <w:tr w:rsidR="00B807E5" w:rsidRPr="00376CFA" w:rsidTr="00B807E5">
        <w:tc>
          <w:tcPr>
            <w:tcW w:w="675"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5</w:t>
            </w:r>
          </w:p>
        </w:tc>
        <w:tc>
          <w:tcPr>
            <w:tcW w:w="4047" w:type="dxa"/>
            <w:vAlign w:val="center"/>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Златоруновская</w:t>
            </w:r>
            <w:proofErr w:type="spellEnd"/>
            <w:r w:rsidRPr="00376CFA">
              <w:rPr>
                <w:rFonts w:ascii="Times New Roman" w:hAnsi="Times New Roman" w:cs="Times New Roman"/>
                <w:color w:val="auto"/>
                <w:sz w:val="28"/>
                <w:szCs w:val="28"/>
              </w:rPr>
              <w:t xml:space="preserve"> СОШ им. ГСС К.Ф. Белошапкина»</w:t>
            </w:r>
          </w:p>
        </w:tc>
        <w:tc>
          <w:tcPr>
            <w:tcW w:w="2553"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5</w:t>
            </w:r>
          </w:p>
        </w:tc>
        <w:tc>
          <w:tcPr>
            <w:tcW w:w="2553"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6</w:t>
            </w:r>
          </w:p>
        </w:tc>
      </w:tr>
      <w:tr w:rsidR="00B807E5" w:rsidRPr="00376CFA" w:rsidTr="00B807E5">
        <w:tc>
          <w:tcPr>
            <w:tcW w:w="675"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6</w:t>
            </w:r>
          </w:p>
        </w:tc>
        <w:tc>
          <w:tcPr>
            <w:tcW w:w="4047" w:type="dxa"/>
            <w:vAlign w:val="bottom"/>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«Ильинская СОШ»</w:t>
            </w:r>
          </w:p>
        </w:tc>
        <w:tc>
          <w:tcPr>
            <w:tcW w:w="2553"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w:t>
            </w:r>
          </w:p>
        </w:tc>
        <w:tc>
          <w:tcPr>
            <w:tcW w:w="2553"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3</w:t>
            </w:r>
          </w:p>
        </w:tc>
      </w:tr>
      <w:tr w:rsidR="00B807E5" w:rsidRPr="00376CFA" w:rsidTr="00B807E5">
        <w:tc>
          <w:tcPr>
            <w:tcW w:w="675"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7</w:t>
            </w:r>
          </w:p>
        </w:tc>
        <w:tc>
          <w:tcPr>
            <w:tcW w:w="4047" w:type="dxa"/>
            <w:vAlign w:val="bottom"/>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Крутоярская</w:t>
            </w:r>
            <w:proofErr w:type="spellEnd"/>
            <w:r w:rsidRPr="00376CFA">
              <w:rPr>
                <w:rFonts w:ascii="Times New Roman" w:hAnsi="Times New Roman" w:cs="Times New Roman"/>
                <w:color w:val="auto"/>
                <w:sz w:val="28"/>
                <w:szCs w:val="28"/>
              </w:rPr>
              <w:t xml:space="preserve"> СОШ"</w:t>
            </w:r>
          </w:p>
        </w:tc>
        <w:tc>
          <w:tcPr>
            <w:tcW w:w="2553"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4</w:t>
            </w:r>
          </w:p>
        </w:tc>
        <w:tc>
          <w:tcPr>
            <w:tcW w:w="2553"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5</w:t>
            </w:r>
          </w:p>
        </w:tc>
      </w:tr>
      <w:tr w:rsidR="00B807E5" w:rsidRPr="00376CFA" w:rsidTr="00B807E5">
        <w:tc>
          <w:tcPr>
            <w:tcW w:w="675"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8</w:t>
            </w:r>
          </w:p>
        </w:tc>
        <w:tc>
          <w:tcPr>
            <w:tcW w:w="4047" w:type="dxa"/>
            <w:vAlign w:val="bottom"/>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Локшинская</w:t>
            </w:r>
            <w:proofErr w:type="spellEnd"/>
            <w:r w:rsidRPr="00376CFA">
              <w:rPr>
                <w:rFonts w:ascii="Times New Roman" w:hAnsi="Times New Roman" w:cs="Times New Roman"/>
                <w:color w:val="auto"/>
                <w:sz w:val="28"/>
                <w:szCs w:val="28"/>
              </w:rPr>
              <w:t xml:space="preserve"> СОШ»</w:t>
            </w:r>
          </w:p>
        </w:tc>
        <w:tc>
          <w:tcPr>
            <w:tcW w:w="2553"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w:t>
            </w:r>
          </w:p>
        </w:tc>
        <w:tc>
          <w:tcPr>
            <w:tcW w:w="2553"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w:t>
            </w:r>
          </w:p>
        </w:tc>
      </w:tr>
      <w:tr w:rsidR="00B807E5" w:rsidRPr="00376CFA" w:rsidTr="00B807E5">
        <w:tc>
          <w:tcPr>
            <w:tcW w:w="675"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9</w:t>
            </w:r>
          </w:p>
        </w:tc>
        <w:tc>
          <w:tcPr>
            <w:tcW w:w="4047" w:type="dxa"/>
            <w:vAlign w:val="bottom"/>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Малоимышская</w:t>
            </w:r>
            <w:proofErr w:type="spellEnd"/>
            <w:r w:rsidRPr="00376CFA">
              <w:rPr>
                <w:rFonts w:ascii="Times New Roman" w:hAnsi="Times New Roman" w:cs="Times New Roman"/>
                <w:color w:val="auto"/>
                <w:sz w:val="28"/>
                <w:szCs w:val="28"/>
              </w:rPr>
              <w:t xml:space="preserve"> СОШ»</w:t>
            </w:r>
          </w:p>
        </w:tc>
        <w:tc>
          <w:tcPr>
            <w:tcW w:w="2553"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w:t>
            </w:r>
          </w:p>
        </w:tc>
        <w:tc>
          <w:tcPr>
            <w:tcW w:w="2553"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w:t>
            </w:r>
          </w:p>
        </w:tc>
      </w:tr>
      <w:tr w:rsidR="00B807E5" w:rsidRPr="00376CFA" w:rsidTr="00B807E5">
        <w:tc>
          <w:tcPr>
            <w:tcW w:w="675"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10</w:t>
            </w:r>
          </w:p>
        </w:tc>
        <w:tc>
          <w:tcPr>
            <w:tcW w:w="4047" w:type="dxa"/>
            <w:vAlign w:val="bottom"/>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 xml:space="preserve">МБОУ «Михайловская СОШ им. ГСС А.К. </w:t>
            </w:r>
            <w:proofErr w:type="spellStart"/>
            <w:r w:rsidRPr="00376CFA">
              <w:rPr>
                <w:rFonts w:ascii="Times New Roman" w:hAnsi="Times New Roman" w:cs="Times New Roman"/>
                <w:color w:val="auto"/>
                <w:sz w:val="28"/>
                <w:szCs w:val="28"/>
              </w:rPr>
              <w:t>Скрылёва</w:t>
            </w:r>
            <w:proofErr w:type="spellEnd"/>
            <w:r w:rsidRPr="00376CFA">
              <w:rPr>
                <w:rFonts w:ascii="Times New Roman" w:hAnsi="Times New Roman" w:cs="Times New Roman"/>
                <w:color w:val="auto"/>
                <w:sz w:val="28"/>
                <w:szCs w:val="28"/>
              </w:rPr>
              <w:t>»</w:t>
            </w:r>
          </w:p>
        </w:tc>
        <w:tc>
          <w:tcPr>
            <w:tcW w:w="2553"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w:t>
            </w:r>
          </w:p>
        </w:tc>
        <w:tc>
          <w:tcPr>
            <w:tcW w:w="2553"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2</w:t>
            </w:r>
          </w:p>
        </w:tc>
      </w:tr>
      <w:tr w:rsidR="00B807E5" w:rsidRPr="00376CFA" w:rsidTr="00B807E5">
        <w:tc>
          <w:tcPr>
            <w:tcW w:w="675"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11</w:t>
            </w:r>
          </w:p>
        </w:tc>
        <w:tc>
          <w:tcPr>
            <w:tcW w:w="4047" w:type="dxa"/>
            <w:vAlign w:val="bottom"/>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Приреченская</w:t>
            </w:r>
            <w:proofErr w:type="spellEnd"/>
            <w:r w:rsidRPr="00376CFA">
              <w:rPr>
                <w:rFonts w:ascii="Times New Roman" w:hAnsi="Times New Roman" w:cs="Times New Roman"/>
                <w:color w:val="auto"/>
                <w:sz w:val="28"/>
                <w:szCs w:val="28"/>
              </w:rPr>
              <w:t xml:space="preserve"> СОШ»</w:t>
            </w:r>
          </w:p>
        </w:tc>
        <w:tc>
          <w:tcPr>
            <w:tcW w:w="2553"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4</w:t>
            </w:r>
          </w:p>
        </w:tc>
        <w:tc>
          <w:tcPr>
            <w:tcW w:w="2553"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8</w:t>
            </w:r>
          </w:p>
        </w:tc>
      </w:tr>
      <w:tr w:rsidR="00B807E5" w:rsidRPr="00376CFA" w:rsidTr="00B807E5">
        <w:tc>
          <w:tcPr>
            <w:tcW w:w="675"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12</w:t>
            </w:r>
          </w:p>
        </w:tc>
        <w:tc>
          <w:tcPr>
            <w:tcW w:w="4047" w:type="dxa"/>
            <w:vAlign w:val="bottom"/>
          </w:tcPr>
          <w:p w:rsidR="00B807E5" w:rsidRPr="00376CFA" w:rsidRDefault="00B807E5" w:rsidP="002C5534">
            <w:pPr>
              <w:jc w:val="both"/>
              <w:rPr>
                <w:rFonts w:ascii="Times New Roman" w:hAnsi="Times New Roman" w:cs="Times New Roman"/>
                <w:bCs/>
                <w:color w:val="auto"/>
                <w:sz w:val="28"/>
                <w:szCs w:val="28"/>
              </w:rPr>
            </w:pPr>
            <w:r w:rsidRPr="00376CFA">
              <w:rPr>
                <w:rFonts w:ascii="Times New Roman" w:hAnsi="Times New Roman" w:cs="Times New Roman"/>
                <w:bCs/>
                <w:color w:val="auto"/>
                <w:sz w:val="28"/>
                <w:szCs w:val="28"/>
              </w:rPr>
              <w:t>МБОУ «</w:t>
            </w:r>
            <w:proofErr w:type="spellStart"/>
            <w:r w:rsidRPr="00376CFA">
              <w:rPr>
                <w:rFonts w:ascii="Times New Roman" w:hAnsi="Times New Roman" w:cs="Times New Roman"/>
                <w:bCs/>
                <w:color w:val="auto"/>
                <w:sz w:val="28"/>
                <w:szCs w:val="28"/>
              </w:rPr>
              <w:t>Ужурская</w:t>
            </w:r>
            <w:proofErr w:type="spellEnd"/>
            <w:r w:rsidRPr="00376CFA">
              <w:rPr>
                <w:rFonts w:ascii="Times New Roman" w:hAnsi="Times New Roman" w:cs="Times New Roman"/>
                <w:bCs/>
                <w:color w:val="auto"/>
                <w:sz w:val="28"/>
                <w:szCs w:val="28"/>
              </w:rPr>
              <w:t xml:space="preserve"> СОШ №3»</w:t>
            </w:r>
          </w:p>
        </w:tc>
        <w:tc>
          <w:tcPr>
            <w:tcW w:w="2553"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2553"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r>
      <w:tr w:rsidR="00B807E5" w:rsidRPr="00376CFA" w:rsidTr="00B807E5">
        <w:tc>
          <w:tcPr>
            <w:tcW w:w="675"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13</w:t>
            </w:r>
          </w:p>
        </w:tc>
        <w:tc>
          <w:tcPr>
            <w:tcW w:w="4047" w:type="dxa"/>
            <w:vAlign w:val="bottom"/>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МБОУ «</w:t>
            </w:r>
            <w:proofErr w:type="spellStart"/>
            <w:r w:rsidRPr="00376CFA">
              <w:rPr>
                <w:rFonts w:ascii="Times New Roman" w:hAnsi="Times New Roman" w:cs="Times New Roman"/>
                <w:color w:val="auto"/>
                <w:sz w:val="28"/>
                <w:szCs w:val="28"/>
              </w:rPr>
              <w:t>Солгонская</w:t>
            </w:r>
            <w:proofErr w:type="spellEnd"/>
            <w:r w:rsidRPr="00376CFA">
              <w:rPr>
                <w:rFonts w:ascii="Times New Roman" w:hAnsi="Times New Roman" w:cs="Times New Roman"/>
                <w:color w:val="auto"/>
                <w:sz w:val="28"/>
                <w:szCs w:val="28"/>
              </w:rPr>
              <w:t xml:space="preserve"> СОШ»</w:t>
            </w:r>
          </w:p>
        </w:tc>
        <w:tc>
          <w:tcPr>
            <w:tcW w:w="2553"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2553"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r>
      <w:tr w:rsidR="00B807E5" w:rsidRPr="00376CFA" w:rsidTr="00B807E5">
        <w:tc>
          <w:tcPr>
            <w:tcW w:w="675"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14</w:t>
            </w:r>
          </w:p>
        </w:tc>
        <w:tc>
          <w:tcPr>
            <w:tcW w:w="4047" w:type="dxa"/>
            <w:vAlign w:val="bottom"/>
          </w:tcPr>
          <w:p w:rsidR="00B807E5" w:rsidRPr="00376CFA" w:rsidRDefault="00B807E5" w:rsidP="002C5534">
            <w:pPr>
              <w:jc w:val="both"/>
              <w:rPr>
                <w:rFonts w:ascii="Times New Roman" w:hAnsi="Times New Roman" w:cs="Times New Roman"/>
                <w:iCs/>
                <w:color w:val="auto"/>
                <w:sz w:val="28"/>
                <w:szCs w:val="28"/>
              </w:rPr>
            </w:pPr>
            <w:proofErr w:type="spellStart"/>
            <w:r w:rsidRPr="00376CFA">
              <w:rPr>
                <w:rFonts w:ascii="Times New Roman" w:hAnsi="Times New Roman" w:cs="Times New Roman"/>
                <w:iCs/>
                <w:color w:val="auto"/>
                <w:sz w:val="28"/>
                <w:szCs w:val="28"/>
              </w:rPr>
              <w:t>Арабкаевский</w:t>
            </w:r>
            <w:proofErr w:type="spellEnd"/>
            <w:r w:rsidRPr="00376CFA">
              <w:rPr>
                <w:rFonts w:ascii="Times New Roman" w:hAnsi="Times New Roman" w:cs="Times New Roman"/>
                <w:iCs/>
                <w:color w:val="auto"/>
                <w:sz w:val="28"/>
                <w:szCs w:val="28"/>
              </w:rPr>
              <w:t xml:space="preserve"> филиал</w:t>
            </w:r>
          </w:p>
        </w:tc>
        <w:tc>
          <w:tcPr>
            <w:tcW w:w="2553"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2553"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r>
      <w:tr w:rsidR="00B807E5" w:rsidRPr="00376CFA" w:rsidTr="00B807E5">
        <w:tc>
          <w:tcPr>
            <w:tcW w:w="675"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15</w:t>
            </w:r>
          </w:p>
        </w:tc>
        <w:tc>
          <w:tcPr>
            <w:tcW w:w="4047" w:type="dxa"/>
            <w:vAlign w:val="bottom"/>
          </w:tcPr>
          <w:p w:rsidR="00B807E5" w:rsidRPr="00376CFA" w:rsidRDefault="00B807E5" w:rsidP="002C5534">
            <w:pPr>
              <w:jc w:val="both"/>
              <w:rPr>
                <w:rFonts w:ascii="Times New Roman" w:hAnsi="Times New Roman" w:cs="Times New Roman"/>
                <w:iCs/>
                <w:color w:val="auto"/>
                <w:sz w:val="28"/>
                <w:szCs w:val="28"/>
              </w:rPr>
            </w:pPr>
            <w:r w:rsidRPr="00376CFA">
              <w:rPr>
                <w:rFonts w:ascii="Times New Roman" w:hAnsi="Times New Roman" w:cs="Times New Roman"/>
                <w:iCs/>
                <w:color w:val="auto"/>
                <w:sz w:val="28"/>
                <w:szCs w:val="28"/>
              </w:rPr>
              <w:t>МБОУ «</w:t>
            </w:r>
            <w:proofErr w:type="spellStart"/>
            <w:r w:rsidRPr="00376CFA">
              <w:rPr>
                <w:rFonts w:ascii="Times New Roman" w:hAnsi="Times New Roman" w:cs="Times New Roman"/>
                <w:iCs/>
                <w:color w:val="auto"/>
                <w:sz w:val="28"/>
                <w:szCs w:val="28"/>
              </w:rPr>
              <w:t>Ашпанская</w:t>
            </w:r>
            <w:proofErr w:type="spellEnd"/>
            <w:r w:rsidRPr="00376CFA">
              <w:rPr>
                <w:rFonts w:ascii="Times New Roman" w:hAnsi="Times New Roman" w:cs="Times New Roman"/>
                <w:iCs/>
                <w:color w:val="auto"/>
                <w:sz w:val="28"/>
                <w:szCs w:val="28"/>
              </w:rPr>
              <w:t xml:space="preserve"> ООШ»</w:t>
            </w:r>
          </w:p>
        </w:tc>
        <w:tc>
          <w:tcPr>
            <w:tcW w:w="2553"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2553"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r>
      <w:tr w:rsidR="00B807E5" w:rsidRPr="00376CFA" w:rsidTr="00B807E5">
        <w:tc>
          <w:tcPr>
            <w:tcW w:w="675"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16</w:t>
            </w:r>
          </w:p>
        </w:tc>
        <w:tc>
          <w:tcPr>
            <w:tcW w:w="4047" w:type="dxa"/>
            <w:vAlign w:val="bottom"/>
          </w:tcPr>
          <w:p w:rsidR="00B807E5" w:rsidRPr="00376CFA" w:rsidRDefault="00B807E5" w:rsidP="002C5534">
            <w:pPr>
              <w:jc w:val="both"/>
              <w:rPr>
                <w:rFonts w:ascii="Times New Roman" w:hAnsi="Times New Roman" w:cs="Times New Roman"/>
                <w:iCs/>
                <w:color w:val="auto"/>
                <w:sz w:val="28"/>
                <w:szCs w:val="28"/>
              </w:rPr>
            </w:pPr>
            <w:r w:rsidRPr="00376CFA">
              <w:rPr>
                <w:rFonts w:ascii="Times New Roman" w:hAnsi="Times New Roman" w:cs="Times New Roman"/>
                <w:iCs/>
                <w:color w:val="auto"/>
                <w:sz w:val="28"/>
                <w:szCs w:val="28"/>
              </w:rPr>
              <w:t>МБОУ «</w:t>
            </w:r>
            <w:proofErr w:type="spellStart"/>
            <w:r w:rsidRPr="00376CFA">
              <w:rPr>
                <w:rFonts w:ascii="Times New Roman" w:hAnsi="Times New Roman" w:cs="Times New Roman"/>
                <w:iCs/>
                <w:color w:val="auto"/>
                <w:sz w:val="28"/>
                <w:szCs w:val="28"/>
              </w:rPr>
              <w:t>Берёзовологская</w:t>
            </w:r>
            <w:proofErr w:type="spellEnd"/>
            <w:r w:rsidRPr="00376CFA">
              <w:rPr>
                <w:rFonts w:ascii="Times New Roman" w:hAnsi="Times New Roman" w:cs="Times New Roman"/>
                <w:iCs/>
                <w:color w:val="auto"/>
                <w:sz w:val="28"/>
                <w:szCs w:val="28"/>
              </w:rPr>
              <w:t xml:space="preserve"> ООШ»</w:t>
            </w:r>
          </w:p>
        </w:tc>
        <w:tc>
          <w:tcPr>
            <w:tcW w:w="2553"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2553"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r>
      <w:tr w:rsidR="00B807E5" w:rsidRPr="00376CFA" w:rsidTr="00B807E5">
        <w:tc>
          <w:tcPr>
            <w:tcW w:w="675"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17</w:t>
            </w:r>
          </w:p>
        </w:tc>
        <w:tc>
          <w:tcPr>
            <w:tcW w:w="4047" w:type="dxa"/>
            <w:vAlign w:val="bottom"/>
          </w:tcPr>
          <w:p w:rsidR="00B807E5" w:rsidRPr="00376CFA" w:rsidRDefault="00B807E5" w:rsidP="002C5534">
            <w:pPr>
              <w:jc w:val="both"/>
              <w:rPr>
                <w:rFonts w:ascii="Times New Roman" w:hAnsi="Times New Roman" w:cs="Times New Roman"/>
                <w:iCs/>
                <w:color w:val="auto"/>
                <w:sz w:val="28"/>
                <w:szCs w:val="28"/>
              </w:rPr>
            </w:pPr>
            <w:r w:rsidRPr="00376CFA">
              <w:rPr>
                <w:rFonts w:ascii="Times New Roman" w:hAnsi="Times New Roman" w:cs="Times New Roman"/>
                <w:iCs/>
                <w:color w:val="auto"/>
                <w:sz w:val="28"/>
                <w:szCs w:val="28"/>
              </w:rPr>
              <w:t>МБОУ «</w:t>
            </w:r>
            <w:proofErr w:type="spellStart"/>
            <w:r w:rsidRPr="00376CFA">
              <w:rPr>
                <w:rFonts w:ascii="Times New Roman" w:hAnsi="Times New Roman" w:cs="Times New Roman"/>
                <w:iCs/>
                <w:color w:val="auto"/>
                <w:sz w:val="28"/>
                <w:szCs w:val="28"/>
              </w:rPr>
              <w:t>Кулунская</w:t>
            </w:r>
            <w:proofErr w:type="spellEnd"/>
            <w:r w:rsidRPr="00376CFA">
              <w:rPr>
                <w:rFonts w:ascii="Times New Roman" w:hAnsi="Times New Roman" w:cs="Times New Roman"/>
                <w:iCs/>
                <w:color w:val="auto"/>
                <w:sz w:val="28"/>
                <w:szCs w:val="28"/>
              </w:rPr>
              <w:t xml:space="preserve"> ООШ»</w:t>
            </w:r>
          </w:p>
        </w:tc>
        <w:tc>
          <w:tcPr>
            <w:tcW w:w="2553"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2553"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r>
      <w:tr w:rsidR="00B807E5" w:rsidRPr="00376CFA" w:rsidTr="00B807E5">
        <w:tc>
          <w:tcPr>
            <w:tcW w:w="675" w:type="dxa"/>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18</w:t>
            </w:r>
          </w:p>
        </w:tc>
        <w:tc>
          <w:tcPr>
            <w:tcW w:w="4047" w:type="dxa"/>
            <w:vAlign w:val="bottom"/>
          </w:tcPr>
          <w:p w:rsidR="00B807E5" w:rsidRPr="00376CFA" w:rsidRDefault="00B807E5" w:rsidP="002C5534">
            <w:pPr>
              <w:jc w:val="both"/>
              <w:rPr>
                <w:rFonts w:ascii="Times New Roman" w:hAnsi="Times New Roman" w:cs="Times New Roman"/>
                <w:iCs/>
                <w:color w:val="auto"/>
                <w:sz w:val="28"/>
                <w:szCs w:val="28"/>
              </w:rPr>
            </w:pPr>
            <w:r w:rsidRPr="00376CFA">
              <w:rPr>
                <w:rFonts w:ascii="Times New Roman" w:hAnsi="Times New Roman" w:cs="Times New Roman"/>
                <w:iCs/>
                <w:color w:val="auto"/>
                <w:sz w:val="28"/>
                <w:szCs w:val="28"/>
              </w:rPr>
              <w:t>МБОУ «</w:t>
            </w:r>
            <w:proofErr w:type="spellStart"/>
            <w:r w:rsidRPr="00376CFA">
              <w:rPr>
                <w:rFonts w:ascii="Times New Roman" w:hAnsi="Times New Roman" w:cs="Times New Roman"/>
                <w:iCs/>
                <w:color w:val="auto"/>
                <w:sz w:val="28"/>
                <w:szCs w:val="28"/>
              </w:rPr>
              <w:t>Озероучумская</w:t>
            </w:r>
            <w:proofErr w:type="spellEnd"/>
            <w:r w:rsidRPr="00376CFA">
              <w:rPr>
                <w:rFonts w:ascii="Times New Roman" w:hAnsi="Times New Roman" w:cs="Times New Roman"/>
                <w:iCs/>
                <w:color w:val="auto"/>
                <w:sz w:val="28"/>
                <w:szCs w:val="28"/>
              </w:rPr>
              <w:t xml:space="preserve"> ООШ»</w:t>
            </w:r>
          </w:p>
        </w:tc>
        <w:tc>
          <w:tcPr>
            <w:tcW w:w="2553"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c>
          <w:tcPr>
            <w:tcW w:w="2553" w:type="dxa"/>
            <w:shd w:val="clear" w:color="auto" w:fill="auto"/>
          </w:tcPr>
          <w:p w:rsidR="00B807E5" w:rsidRPr="00376CFA" w:rsidRDefault="00B807E5" w:rsidP="002C5534">
            <w:pPr>
              <w:jc w:val="both"/>
              <w:rPr>
                <w:rFonts w:ascii="Times New Roman" w:hAnsi="Times New Roman" w:cs="Times New Roman"/>
                <w:color w:val="auto"/>
                <w:sz w:val="28"/>
                <w:szCs w:val="28"/>
              </w:rPr>
            </w:pPr>
            <w:r w:rsidRPr="00376CFA">
              <w:rPr>
                <w:rFonts w:ascii="Times New Roman" w:hAnsi="Times New Roman" w:cs="Times New Roman"/>
                <w:color w:val="auto"/>
                <w:sz w:val="28"/>
                <w:szCs w:val="28"/>
              </w:rPr>
              <w:t>0</w:t>
            </w:r>
          </w:p>
        </w:tc>
      </w:tr>
      <w:tr w:rsidR="00B807E5" w:rsidRPr="00376CFA" w:rsidTr="00B807E5">
        <w:tc>
          <w:tcPr>
            <w:tcW w:w="675" w:type="dxa"/>
          </w:tcPr>
          <w:p w:rsidR="00B807E5" w:rsidRPr="00376CFA" w:rsidRDefault="00B807E5" w:rsidP="002C5534">
            <w:pPr>
              <w:jc w:val="both"/>
              <w:rPr>
                <w:rFonts w:ascii="Times New Roman" w:hAnsi="Times New Roman" w:cs="Times New Roman"/>
                <w:color w:val="auto"/>
                <w:sz w:val="28"/>
                <w:szCs w:val="28"/>
              </w:rPr>
            </w:pPr>
          </w:p>
        </w:tc>
        <w:tc>
          <w:tcPr>
            <w:tcW w:w="4047" w:type="dxa"/>
            <w:shd w:val="clear" w:color="auto" w:fill="D9D9D9" w:themeFill="background1" w:themeFillShade="D9"/>
            <w:vAlign w:val="bottom"/>
          </w:tcPr>
          <w:p w:rsidR="00B807E5" w:rsidRPr="00376CFA" w:rsidRDefault="00B807E5" w:rsidP="002C5534">
            <w:pPr>
              <w:jc w:val="both"/>
              <w:rPr>
                <w:rFonts w:ascii="Times New Roman" w:hAnsi="Times New Roman" w:cs="Times New Roman"/>
                <w:b/>
                <w:iCs/>
                <w:color w:val="auto"/>
                <w:sz w:val="28"/>
                <w:szCs w:val="28"/>
              </w:rPr>
            </w:pPr>
            <w:r w:rsidRPr="00376CFA">
              <w:rPr>
                <w:rFonts w:ascii="Times New Roman" w:hAnsi="Times New Roman" w:cs="Times New Roman"/>
                <w:b/>
                <w:iCs/>
                <w:color w:val="auto"/>
                <w:sz w:val="28"/>
                <w:szCs w:val="28"/>
              </w:rPr>
              <w:t>ИТОГО:</w:t>
            </w:r>
          </w:p>
        </w:tc>
        <w:tc>
          <w:tcPr>
            <w:tcW w:w="2553" w:type="dxa"/>
            <w:shd w:val="clear" w:color="auto" w:fill="D9D9D9" w:themeFill="background1" w:themeFillShade="D9"/>
          </w:tcPr>
          <w:p w:rsidR="00B807E5" w:rsidRPr="00376CFA" w:rsidRDefault="00B807E5" w:rsidP="002C5534">
            <w:pPr>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29</w:t>
            </w:r>
          </w:p>
        </w:tc>
        <w:tc>
          <w:tcPr>
            <w:tcW w:w="2553" w:type="dxa"/>
            <w:shd w:val="clear" w:color="auto" w:fill="D9D9D9" w:themeFill="background1" w:themeFillShade="D9"/>
          </w:tcPr>
          <w:p w:rsidR="00B807E5" w:rsidRPr="00376CFA" w:rsidRDefault="00B807E5" w:rsidP="002C5534">
            <w:pPr>
              <w:jc w:val="both"/>
              <w:rPr>
                <w:rFonts w:ascii="Times New Roman" w:hAnsi="Times New Roman" w:cs="Times New Roman"/>
                <w:b/>
                <w:color w:val="auto"/>
                <w:sz w:val="28"/>
                <w:szCs w:val="28"/>
              </w:rPr>
            </w:pPr>
            <w:r w:rsidRPr="00376CFA">
              <w:rPr>
                <w:rFonts w:ascii="Times New Roman" w:hAnsi="Times New Roman" w:cs="Times New Roman"/>
                <w:b/>
                <w:color w:val="auto"/>
                <w:sz w:val="28"/>
                <w:szCs w:val="28"/>
              </w:rPr>
              <w:t>43</w:t>
            </w:r>
          </w:p>
        </w:tc>
      </w:tr>
    </w:tbl>
    <w:p w:rsidR="00B807E5" w:rsidRPr="00376CFA" w:rsidRDefault="00B807E5" w:rsidP="002C5534">
      <w:pPr>
        <w:widowControl/>
        <w:ind w:firstLine="851"/>
        <w:jc w:val="both"/>
        <w:rPr>
          <w:rFonts w:ascii="Times New Roman" w:eastAsiaTheme="minorHAnsi" w:hAnsi="Times New Roman" w:cs="Times New Roman"/>
          <w:color w:val="auto"/>
          <w:sz w:val="28"/>
          <w:szCs w:val="28"/>
          <w:lang w:eastAsia="en-US" w:bidi="ar-SA"/>
        </w:rPr>
      </w:pPr>
    </w:p>
    <w:p w:rsidR="00B807E5" w:rsidRPr="00376CFA" w:rsidRDefault="00B807E5" w:rsidP="002C5534">
      <w:pPr>
        <w:widowControl/>
        <w:ind w:firstLine="851"/>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В 2019 году управлением образования получено представление ПДН ОМВД России по </w:t>
      </w:r>
      <w:proofErr w:type="spellStart"/>
      <w:r w:rsidRPr="00376CFA">
        <w:rPr>
          <w:rFonts w:ascii="Times New Roman" w:eastAsiaTheme="minorHAnsi" w:hAnsi="Times New Roman" w:cs="Times New Roman"/>
          <w:color w:val="auto"/>
          <w:sz w:val="28"/>
          <w:szCs w:val="28"/>
          <w:lang w:eastAsia="en-US" w:bidi="ar-SA"/>
        </w:rPr>
        <w:t>Ужурскому</w:t>
      </w:r>
      <w:proofErr w:type="spellEnd"/>
      <w:r w:rsidRPr="00376CFA">
        <w:rPr>
          <w:rFonts w:ascii="Times New Roman" w:eastAsiaTheme="minorHAnsi" w:hAnsi="Times New Roman" w:cs="Times New Roman"/>
          <w:color w:val="auto"/>
          <w:sz w:val="28"/>
          <w:szCs w:val="28"/>
          <w:lang w:eastAsia="en-US" w:bidi="ar-SA"/>
        </w:rPr>
        <w:t xml:space="preserve"> району в отношении МБОУ «</w:t>
      </w:r>
      <w:proofErr w:type="spellStart"/>
      <w:r w:rsidRPr="00376CFA">
        <w:rPr>
          <w:rFonts w:ascii="Times New Roman" w:eastAsiaTheme="minorHAnsi" w:hAnsi="Times New Roman" w:cs="Times New Roman"/>
          <w:color w:val="auto"/>
          <w:sz w:val="28"/>
          <w:szCs w:val="28"/>
          <w:lang w:eastAsia="en-US" w:bidi="ar-SA"/>
        </w:rPr>
        <w:t>Солгонская</w:t>
      </w:r>
      <w:proofErr w:type="spellEnd"/>
      <w:r w:rsidRPr="00376CFA">
        <w:rPr>
          <w:rFonts w:ascii="Times New Roman" w:eastAsiaTheme="minorHAnsi" w:hAnsi="Times New Roman" w:cs="Times New Roman"/>
          <w:color w:val="auto"/>
          <w:sz w:val="28"/>
          <w:szCs w:val="28"/>
          <w:lang w:eastAsia="en-US" w:bidi="ar-SA"/>
        </w:rPr>
        <w:t xml:space="preserve"> СОШ» за неорганизованность в летний период досуга несовершеннолетнего, состоящего на учете. В течение летнего периода н/</w:t>
      </w:r>
      <w:proofErr w:type="gramStart"/>
      <w:r w:rsidRPr="00376CFA">
        <w:rPr>
          <w:rFonts w:ascii="Times New Roman" w:eastAsiaTheme="minorHAnsi" w:hAnsi="Times New Roman" w:cs="Times New Roman"/>
          <w:color w:val="auto"/>
          <w:sz w:val="28"/>
          <w:szCs w:val="28"/>
          <w:lang w:eastAsia="en-US" w:bidi="ar-SA"/>
        </w:rPr>
        <w:t>л</w:t>
      </w:r>
      <w:proofErr w:type="gramEnd"/>
      <w:r w:rsidRPr="00376CFA">
        <w:rPr>
          <w:rFonts w:ascii="Times New Roman" w:eastAsiaTheme="minorHAnsi" w:hAnsi="Times New Roman" w:cs="Times New Roman"/>
          <w:color w:val="auto"/>
          <w:sz w:val="28"/>
          <w:szCs w:val="28"/>
          <w:lang w:eastAsia="en-US" w:bidi="ar-SA"/>
        </w:rPr>
        <w:t xml:space="preserve"> неоднократно совершал преступления. Директору школы вынесено дисциплинарное взыскание. </w:t>
      </w:r>
    </w:p>
    <w:p w:rsidR="00B807E5" w:rsidRPr="00376CFA" w:rsidRDefault="00B807E5" w:rsidP="002C5534">
      <w:pPr>
        <w:widowControl/>
        <w:ind w:firstLine="851"/>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В начале 2020 года прошла проверка школ прокуратурой </w:t>
      </w:r>
      <w:proofErr w:type="spellStart"/>
      <w:r w:rsidRPr="00376CFA">
        <w:rPr>
          <w:rFonts w:ascii="Times New Roman" w:eastAsiaTheme="minorHAnsi" w:hAnsi="Times New Roman" w:cs="Times New Roman"/>
          <w:color w:val="auto"/>
          <w:sz w:val="28"/>
          <w:szCs w:val="28"/>
          <w:lang w:eastAsia="en-US" w:bidi="ar-SA"/>
        </w:rPr>
        <w:t>Ужурского</w:t>
      </w:r>
      <w:proofErr w:type="spellEnd"/>
      <w:r w:rsidRPr="00376CFA">
        <w:rPr>
          <w:rFonts w:ascii="Times New Roman" w:eastAsiaTheme="minorHAnsi" w:hAnsi="Times New Roman" w:cs="Times New Roman"/>
          <w:color w:val="auto"/>
          <w:sz w:val="28"/>
          <w:szCs w:val="28"/>
          <w:lang w:eastAsia="en-US" w:bidi="ar-SA"/>
        </w:rPr>
        <w:t xml:space="preserve"> района и представителями краевой прокуратуры по исполнению 120-ФЗ. Получены представления прокуратуры </w:t>
      </w:r>
      <w:proofErr w:type="spellStart"/>
      <w:r w:rsidRPr="00376CFA">
        <w:rPr>
          <w:rFonts w:ascii="Times New Roman" w:eastAsiaTheme="minorHAnsi" w:hAnsi="Times New Roman" w:cs="Times New Roman"/>
          <w:color w:val="auto"/>
          <w:sz w:val="28"/>
          <w:szCs w:val="28"/>
          <w:lang w:eastAsia="en-US" w:bidi="ar-SA"/>
        </w:rPr>
        <w:t>Ужурского</w:t>
      </w:r>
      <w:proofErr w:type="spellEnd"/>
      <w:r w:rsidRPr="00376CFA">
        <w:rPr>
          <w:rFonts w:ascii="Times New Roman" w:eastAsiaTheme="minorHAnsi" w:hAnsi="Times New Roman" w:cs="Times New Roman"/>
          <w:color w:val="auto"/>
          <w:sz w:val="28"/>
          <w:szCs w:val="28"/>
          <w:lang w:eastAsia="en-US" w:bidi="ar-SA"/>
        </w:rPr>
        <w:t xml:space="preserve"> района и комиссии по делам несовершеннолетних и защите их прав </w:t>
      </w:r>
      <w:proofErr w:type="spellStart"/>
      <w:r w:rsidRPr="00376CFA">
        <w:rPr>
          <w:rFonts w:ascii="Times New Roman" w:eastAsiaTheme="minorHAnsi" w:hAnsi="Times New Roman" w:cs="Times New Roman"/>
          <w:color w:val="auto"/>
          <w:sz w:val="28"/>
          <w:szCs w:val="28"/>
          <w:lang w:eastAsia="en-US" w:bidi="ar-SA"/>
        </w:rPr>
        <w:t>Ужурского</w:t>
      </w:r>
      <w:proofErr w:type="spellEnd"/>
      <w:r w:rsidRPr="00376CFA">
        <w:rPr>
          <w:rFonts w:ascii="Times New Roman" w:eastAsiaTheme="minorHAnsi" w:hAnsi="Times New Roman" w:cs="Times New Roman"/>
          <w:color w:val="auto"/>
          <w:sz w:val="28"/>
          <w:szCs w:val="28"/>
          <w:lang w:eastAsia="en-US" w:bidi="ar-SA"/>
        </w:rPr>
        <w:t xml:space="preserve"> района в отношении МБОУ «</w:t>
      </w:r>
      <w:proofErr w:type="spellStart"/>
      <w:r w:rsidRPr="00376CFA">
        <w:rPr>
          <w:rFonts w:ascii="Times New Roman" w:eastAsiaTheme="minorHAnsi" w:hAnsi="Times New Roman" w:cs="Times New Roman"/>
          <w:color w:val="auto"/>
          <w:sz w:val="28"/>
          <w:szCs w:val="28"/>
          <w:lang w:eastAsia="en-US" w:bidi="ar-SA"/>
        </w:rPr>
        <w:t>Златоруновская</w:t>
      </w:r>
      <w:proofErr w:type="spellEnd"/>
      <w:r w:rsidRPr="00376CFA">
        <w:rPr>
          <w:rFonts w:ascii="Times New Roman" w:eastAsiaTheme="minorHAnsi" w:hAnsi="Times New Roman" w:cs="Times New Roman"/>
          <w:color w:val="auto"/>
          <w:sz w:val="28"/>
          <w:szCs w:val="28"/>
          <w:lang w:eastAsia="en-US" w:bidi="ar-SA"/>
        </w:rPr>
        <w:t xml:space="preserve"> СОШ», МБОУ «Михайловская СОШ», МБОУ «</w:t>
      </w:r>
      <w:proofErr w:type="spellStart"/>
      <w:r w:rsidRPr="00376CFA">
        <w:rPr>
          <w:rFonts w:ascii="Times New Roman" w:eastAsiaTheme="minorHAnsi" w:hAnsi="Times New Roman" w:cs="Times New Roman"/>
          <w:color w:val="auto"/>
          <w:sz w:val="28"/>
          <w:szCs w:val="28"/>
          <w:lang w:eastAsia="en-US" w:bidi="ar-SA"/>
        </w:rPr>
        <w:t>Крутоярская</w:t>
      </w:r>
      <w:proofErr w:type="spellEnd"/>
      <w:r w:rsidRPr="00376CFA">
        <w:rPr>
          <w:rFonts w:ascii="Times New Roman" w:eastAsiaTheme="minorHAnsi" w:hAnsi="Times New Roman" w:cs="Times New Roman"/>
          <w:color w:val="auto"/>
          <w:sz w:val="28"/>
          <w:szCs w:val="28"/>
          <w:lang w:eastAsia="en-US" w:bidi="ar-SA"/>
        </w:rPr>
        <w:t xml:space="preserve"> СОШ», МБОУ «</w:t>
      </w:r>
      <w:proofErr w:type="spellStart"/>
      <w:r w:rsidRPr="00376CFA">
        <w:rPr>
          <w:rFonts w:ascii="Times New Roman" w:eastAsiaTheme="minorHAnsi" w:hAnsi="Times New Roman" w:cs="Times New Roman"/>
          <w:color w:val="auto"/>
          <w:sz w:val="28"/>
          <w:szCs w:val="28"/>
          <w:lang w:eastAsia="en-US" w:bidi="ar-SA"/>
        </w:rPr>
        <w:t>Озероучумская</w:t>
      </w:r>
      <w:proofErr w:type="spellEnd"/>
      <w:r w:rsidRPr="00376CFA">
        <w:rPr>
          <w:rFonts w:ascii="Times New Roman" w:eastAsiaTheme="minorHAnsi" w:hAnsi="Times New Roman" w:cs="Times New Roman"/>
          <w:color w:val="auto"/>
          <w:sz w:val="28"/>
          <w:szCs w:val="28"/>
          <w:lang w:eastAsia="en-US" w:bidi="ar-SA"/>
        </w:rPr>
        <w:t xml:space="preserve"> ООШ», МБОУ «</w:t>
      </w:r>
      <w:proofErr w:type="spellStart"/>
      <w:r w:rsidRPr="00376CFA">
        <w:rPr>
          <w:rFonts w:ascii="Times New Roman" w:eastAsiaTheme="minorHAnsi" w:hAnsi="Times New Roman" w:cs="Times New Roman"/>
          <w:color w:val="auto"/>
          <w:sz w:val="28"/>
          <w:szCs w:val="28"/>
          <w:lang w:eastAsia="en-US" w:bidi="ar-SA"/>
        </w:rPr>
        <w:t>Солгонская</w:t>
      </w:r>
      <w:proofErr w:type="spellEnd"/>
      <w:r w:rsidRPr="00376CFA">
        <w:rPr>
          <w:rFonts w:ascii="Times New Roman" w:eastAsiaTheme="minorHAnsi" w:hAnsi="Times New Roman" w:cs="Times New Roman"/>
          <w:color w:val="auto"/>
          <w:sz w:val="28"/>
          <w:szCs w:val="28"/>
          <w:lang w:eastAsia="en-US" w:bidi="ar-SA"/>
        </w:rPr>
        <w:t xml:space="preserve"> СОШ», МБОУ «</w:t>
      </w:r>
      <w:proofErr w:type="spellStart"/>
      <w:r w:rsidRPr="00376CFA">
        <w:rPr>
          <w:rFonts w:ascii="Times New Roman" w:eastAsiaTheme="minorHAnsi" w:hAnsi="Times New Roman" w:cs="Times New Roman"/>
          <w:color w:val="auto"/>
          <w:sz w:val="28"/>
          <w:szCs w:val="28"/>
          <w:lang w:eastAsia="en-US" w:bidi="ar-SA"/>
        </w:rPr>
        <w:t>Тургужанская</w:t>
      </w:r>
      <w:proofErr w:type="spellEnd"/>
      <w:r w:rsidRPr="00376CFA">
        <w:rPr>
          <w:rFonts w:ascii="Times New Roman" w:eastAsiaTheme="minorHAnsi" w:hAnsi="Times New Roman" w:cs="Times New Roman"/>
          <w:color w:val="auto"/>
          <w:sz w:val="28"/>
          <w:szCs w:val="28"/>
          <w:lang w:eastAsia="en-US" w:bidi="ar-SA"/>
        </w:rPr>
        <w:t xml:space="preserve"> ООШ». </w:t>
      </w:r>
      <w:proofErr w:type="gramStart"/>
      <w:r w:rsidRPr="00376CFA">
        <w:rPr>
          <w:rFonts w:ascii="Times New Roman" w:eastAsiaTheme="minorHAnsi" w:hAnsi="Times New Roman" w:cs="Times New Roman"/>
          <w:color w:val="auto"/>
          <w:sz w:val="28"/>
          <w:szCs w:val="28"/>
          <w:lang w:eastAsia="en-US" w:bidi="ar-SA"/>
        </w:rPr>
        <w:t>В большей части представление касается неисполнения 9 статьи ФЗ-120 «</w:t>
      </w:r>
      <w:r w:rsidRPr="00376CFA">
        <w:rPr>
          <w:rFonts w:ascii="Times New Roman" w:eastAsia="Times New Roman" w:hAnsi="Times New Roman" w:cs="Times New Roman"/>
          <w:sz w:val="28"/>
          <w:szCs w:val="28"/>
          <w:lang w:eastAsia="en-US" w:bidi="ar-SA"/>
        </w:rPr>
        <w:t>Об основах системы профилактики безнадзорности и правонарушений несовершеннолетних</w:t>
      </w:r>
      <w:r w:rsidRPr="00376CFA">
        <w:rPr>
          <w:rFonts w:ascii="Times New Roman" w:eastAsiaTheme="minorHAnsi" w:hAnsi="Times New Roman" w:cs="Times New Roman"/>
          <w:color w:val="auto"/>
          <w:sz w:val="28"/>
          <w:szCs w:val="28"/>
          <w:lang w:eastAsia="en-US" w:bidi="ar-SA"/>
        </w:rPr>
        <w:t>» о незамедлительном информировании соответствующих органов при несчастных случаях, при выявлении фактов детского и семейного  неблагополучия, а также неисполнение приказа Министерства образования и науки Российской Федерации от 27.06.2019 № 602 «Об утверждении Порядка расследования и учета несчастных случаев с обучающимися во время пребывания в организации</w:t>
      </w:r>
      <w:proofErr w:type="gramEnd"/>
      <w:r w:rsidRPr="00376CFA">
        <w:rPr>
          <w:rFonts w:ascii="Times New Roman" w:eastAsiaTheme="minorHAnsi" w:hAnsi="Times New Roman" w:cs="Times New Roman"/>
          <w:color w:val="auto"/>
          <w:sz w:val="28"/>
          <w:szCs w:val="28"/>
          <w:lang w:eastAsia="en-US" w:bidi="ar-SA"/>
        </w:rPr>
        <w:t xml:space="preserve">, </w:t>
      </w:r>
      <w:proofErr w:type="gramStart"/>
      <w:r w:rsidRPr="00376CFA">
        <w:rPr>
          <w:rFonts w:ascii="Times New Roman" w:eastAsiaTheme="minorHAnsi" w:hAnsi="Times New Roman" w:cs="Times New Roman"/>
          <w:color w:val="auto"/>
          <w:sz w:val="28"/>
          <w:szCs w:val="28"/>
          <w:lang w:eastAsia="en-US" w:bidi="ar-SA"/>
        </w:rPr>
        <w:lastRenderedPageBreak/>
        <w:t>осуществляющей</w:t>
      </w:r>
      <w:proofErr w:type="gramEnd"/>
      <w:r w:rsidRPr="00376CFA">
        <w:rPr>
          <w:rFonts w:ascii="Times New Roman" w:eastAsiaTheme="minorHAnsi" w:hAnsi="Times New Roman" w:cs="Times New Roman"/>
          <w:color w:val="auto"/>
          <w:sz w:val="28"/>
          <w:szCs w:val="28"/>
          <w:lang w:eastAsia="en-US" w:bidi="ar-SA"/>
        </w:rPr>
        <w:t xml:space="preserve"> образовательную деятельность». Согласно представлению вынесены дисциплинарные взыскания директорам МБОУ «Михайловская СОШ», МБОУ «</w:t>
      </w:r>
      <w:proofErr w:type="spellStart"/>
      <w:r w:rsidRPr="00376CFA">
        <w:rPr>
          <w:rFonts w:ascii="Times New Roman" w:eastAsiaTheme="minorHAnsi" w:hAnsi="Times New Roman" w:cs="Times New Roman"/>
          <w:color w:val="auto"/>
          <w:sz w:val="28"/>
          <w:szCs w:val="28"/>
          <w:lang w:eastAsia="en-US" w:bidi="ar-SA"/>
        </w:rPr>
        <w:t>Златоруновская</w:t>
      </w:r>
      <w:proofErr w:type="spellEnd"/>
      <w:r w:rsidRPr="00376CFA">
        <w:rPr>
          <w:rFonts w:ascii="Times New Roman" w:eastAsiaTheme="minorHAnsi" w:hAnsi="Times New Roman" w:cs="Times New Roman"/>
          <w:color w:val="auto"/>
          <w:sz w:val="28"/>
          <w:szCs w:val="28"/>
          <w:lang w:eastAsia="en-US" w:bidi="ar-SA"/>
        </w:rPr>
        <w:t xml:space="preserve"> СОШ», МБОУ «</w:t>
      </w:r>
      <w:proofErr w:type="spellStart"/>
      <w:r w:rsidRPr="00376CFA">
        <w:rPr>
          <w:rFonts w:ascii="Times New Roman" w:eastAsiaTheme="minorHAnsi" w:hAnsi="Times New Roman" w:cs="Times New Roman"/>
          <w:color w:val="auto"/>
          <w:sz w:val="28"/>
          <w:szCs w:val="28"/>
          <w:lang w:eastAsia="en-US" w:bidi="ar-SA"/>
        </w:rPr>
        <w:t>Солгонская</w:t>
      </w:r>
      <w:proofErr w:type="spellEnd"/>
      <w:r w:rsidRPr="00376CFA">
        <w:rPr>
          <w:rFonts w:ascii="Times New Roman" w:eastAsiaTheme="minorHAnsi" w:hAnsi="Times New Roman" w:cs="Times New Roman"/>
          <w:color w:val="auto"/>
          <w:sz w:val="28"/>
          <w:szCs w:val="28"/>
          <w:lang w:eastAsia="en-US" w:bidi="ar-SA"/>
        </w:rPr>
        <w:t xml:space="preserve"> СОШ».</w:t>
      </w:r>
    </w:p>
    <w:p w:rsidR="00B807E5" w:rsidRPr="00376CFA" w:rsidRDefault="00B807E5" w:rsidP="002C5534">
      <w:pPr>
        <w:widowControl/>
        <w:ind w:firstLine="851"/>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В целях оперативного реагирования и исполнения образовательными учреждениями вышеуказанной статьи, Управлением образования разработана памятка для администрации образовательных учреждений по действиям на запросы различных ведомств и информированию о случаях детского неблагополучия. С памяткой ознакомлены руководители всех образовательных учреждений, включая детские сады и учреждения дополнительного образования. Также управлением образования разработана программа по формированию законопослушного поведения обучающихся образовательных учреждений </w:t>
      </w:r>
      <w:proofErr w:type="spellStart"/>
      <w:r w:rsidRPr="00376CFA">
        <w:rPr>
          <w:rFonts w:ascii="Times New Roman" w:eastAsiaTheme="minorHAnsi" w:hAnsi="Times New Roman" w:cs="Times New Roman"/>
          <w:color w:val="auto"/>
          <w:sz w:val="28"/>
          <w:szCs w:val="28"/>
          <w:lang w:eastAsia="en-US" w:bidi="ar-SA"/>
        </w:rPr>
        <w:t>Ужурского</w:t>
      </w:r>
      <w:proofErr w:type="spellEnd"/>
      <w:r w:rsidRPr="00376CFA">
        <w:rPr>
          <w:rFonts w:ascii="Times New Roman" w:eastAsiaTheme="minorHAnsi" w:hAnsi="Times New Roman" w:cs="Times New Roman"/>
          <w:color w:val="auto"/>
          <w:sz w:val="28"/>
          <w:szCs w:val="28"/>
          <w:lang w:eastAsia="en-US" w:bidi="ar-SA"/>
        </w:rPr>
        <w:t xml:space="preserve"> района.</w:t>
      </w:r>
    </w:p>
    <w:p w:rsidR="00B807E5" w:rsidRPr="00376CFA" w:rsidRDefault="00B807E5" w:rsidP="002C5534">
      <w:pPr>
        <w:widowControl/>
        <w:ind w:firstLine="851"/>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В летний период 2020 года было совершено 2 случая исчезновения детей - обучающаяся 8 класса МБОУ «</w:t>
      </w:r>
      <w:proofErr w:type="spellStart"/>
      <w:r w:rsidRPr="00376CFA">
        <w:rPr>
          <w:rFonts w:ascii="Times New Roman" w:eastAsiaTheme="minorHAnsi" w:hAnsi="Times New Roman" w:cs="Times New Roman"/>
          <w:color w:val="auto"/>
          <w:sz w:val="28"/>
          <w:szCs w:val="28"/>
          <w:lang w:eastAsia="en-US" w:bidi="ar-SA"/>
        </w:rPr>
        <w:t>Златоруновская</w:t>
      </w:r>
      <w:proofErr w:type="spellEnd"/>
      <w:r w:rsidRPr="00376CFA">
        <w:rPr>
          <w:rFonts w:ascii="Times New Roman" w:eastAsiaTheme="minorHAnsi" w:hAnsi="Times New Roman" w:cs="Times New Roman"/>
          <w:color w:val="auto"/>
          <w:sz w:val="28"/>
          <w:szCs w:val="28"/>
          <w:lang w:eastAsia="en-US" w:bidi="ar-SA"/>
        </w:rPr>
        <w:t xml:space="preserve"> СОШ» и выпускница 9 класса МБОУ «</w:t>
      </w:r>
      <w:proofErr w:type="spellStart"/>
      <w:r w:rsidRPr="00376CFA">
        <w:rPr>
          <w:rFonts w:ascii="Times New Roman" w:eastAsiaTheme="minorHAnsi" w:hAnsi="Times New Roman" w:cs="Times New Roman"/>
          <w:color w:val="auto"/>
          <w:sz w:val="28"/>
          <w:szCs w:val="28"/>
          <w:lang w:eastAsia="en-US" w:bidi="ar-SA"/>
        </w:rPr>
        <w:t>Березовологская</w:t>
      </w:r>
      <w:proofErr w:type="spellEnd"/>
      <w:r w:rsidRPr="00376CFA">
        <w:rPr>
          <w:rFonts w:ascii="Times New Roman" w:eastAsiaTheme="minorHAnsi" w:hAnsi="Times New Roman" w:cs="Times New Roman"/>
          <w:color w:val="auto"/>
          <w:sz w:val="28"/>
          <w:szCs w:val="28"/>
          <w:lang w:eastAsia="en-US" w:bidi="ar-SA"/>
        </w:rPr>
        <w:t xml:space="preserve"> ООШ». Подростки найдены, помещены в КГБУ СО ЦСПСД «</w:t>
      </w:r>
      <w:proofErr w:type="spellStart"/>
      <w:r w:rsidRPr="00376CFA">
        <w:rPr>
          <w:rFonts w:ascii="Times New Roman" w:eastAsiaTheme="minorHAnsi" w:hAnsi="Times New Roman" w:cs="Times New Roman"/>
          <w:color w:val="auto"/>
          <w:sz w:val="28"/>
          <w:szCs w:val="28"/>
          <w:lang w:eastAsia="en-US" w:bidi="ar-SA"/>
        </w:rPr>
        <w:t>Бирилюсский</w:t>
      </w:r>
      <w:proofErr w:type="spellEnd"/>
      <w:r w:rsidRPr="00376CFA">
        <w:rPr>
          <w:rFonts w:ascii="Times New Roman" w:eastAsiaTheme="minorHAnsi" w:hAnsi="Times New Roman" w:cs="Times New Roman"/>
          <w:color w:val="auto"/>
          <w:sz w:val="28"/>
          <w:szCs w:val="28"/>
          <w:lang w:eastAsia="en-US" w:bidi="ar-SA"/>
        </w:rPr>
        <w:t>». По итогам проверки выяснилось, что узкими специалистами МБОУ «</w:t>
      </w:r>
      <w:proofErr w:type="spellStart"/>
      <w:r w:rsidRPr="00376CFA">
        <w:rPr>
          <w:rFonts w:ascii="Times New Roman" w:eastAsiaTheme="minorHAnsi" w:hAnsi="Times New Roman" w:cs="Times New Roman"/>
          <w:color w:val="auto"/>
          <w:sz w:val="28"/>
          <w:szCs w:val="28"/>
          <w:lang w:eastAsia="en-US" w:bidi="ar-SA"/>
        </w:rPr>
        <w:t>Златоруновская</w:t>
      </w:r>
      <w:proofErr w:type="spellEnd"/>
      <w:r w:rsidRPr="00376CFA">
        <w:rPr>
          <w:rFonts w:ascii="Times New Roman" w:eastAsiaTheme="minorHAnsi" w:hAnsi="Times New Roman" w:cs="Times New Roman"/>
          <w:color w:val="auto"/>
          <w:sz w:val="28"/>
          <w:szCs w:val="28"/>
          <w:lang w:eastAsia="en-US" w:bidi="ar-SA"/>
        </w:rPr>
        <w:t xml:space="preserve"> СОШ» работа с обучающейся не проводилась (согласно рекомендациям ПМПК), директору школы вынесено дисциплинарное взыскание. </w:t>
      </w:r>
    </w:p>
    <w:p w:rsidR="00B807E5" w:rsidRPr="00376CFA" w:rsidRDefault="00B807E5" w:rsidP="002C5534">
      <w:pPr>
        <w:widowControl/>
        <w:ind w:firstLine="851"/>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Таким образом, задачей следующего года станет мониторинг профилактической работы школ согласно 120-ФЗ, включая проверку деятельности узких специалистов.</w:t>
      </w:r>
    </w:p>
    <w:p w:rsidR="00B807E5" w:rsidRPr="00376CFA" w:rsidRDefault="00B807E5" w:rsidP="002C5534">
      <w:pPr>
        <w:widowControl/>
        <w:ind w:firstLine="709"/>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В целях разрешения конфликтных ситуаций между участниками образовательных отношений в школах работают службы школьной медиации. По данным мониторингов работы служб медиации  во 2 полугодии 2019 и 1 полугодии 2020 года за учебный год снизилось количество  действующих служб школьной медиации. Из 18 служб, созданных на базе общеобразовательных учреждений, действующими осталось только 12 школ.  За учебный год ими было проведено 67 примирительных процедур (это и конфликты между детьми, и между участниками образовательных отношений, и семейные конфликты). </w:t>
      </w:r>
    </w:p>
    <w:p w:rsidR="00B807E5" w:rsidRPr="00376CFA" w:rsidRDefault="00B807E5" w:rsidP="002C5534">
      <w:pPr>
        <w:widowControl/>
        <w:ind w:firstLine="709"/>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В МБОУ «Михайловская СОШ им. ГСС А.К. </w:t>
      </w:r>
      <w:proofErr w:type="spellStart"/>
      <w:r w:rsidRPr="00376CFA">
        <w:rPr>
          <w:rFonts w:ascii="Times New Roman" w:eastAsiaTheme="minorHAnsi" w:hAnsi="Times New Roman" w:cs="Times New Roman"/>
          <w:color w:val="auto"/>
          <w:sz w:val="28"/>
          <w:szCs w:val="28"/>
          <w:lang w:eastAsia="en-US" w:bidi="ar-SA"/>
        </w:rPr>
        <w:t>Скрылёва</w:t>
      </w:r>
      <w:proofErr w:type="spellEnd"/>
      <w:r w:rsidRPr="00376CFA">
        <w:rPr>
          <w:rFonts w:ascii="Times New Roman" w:eastAsiaTheme="minorHAnsi" w:hAnsi="Times New Roman" w:cs="Times New Roman"/>
          <w:color w:val="auto"/>
          <w:sz w:val="28"/>
          <w:szCs w:val="28"/>
          <w:lang w:eastAsia="en-US" w:bidi="ar-SA"/>
        </w:rPr>
        <w:t xml:space="preserve">»,  </w:t>
      </w:r>
      <w:proofErr w:type="spellStart"/>
      <w:r w:rsidRPr="00376CFA">
        <w:rPr>
          <w:rFonts w:ascii="Times New Roman" w:eastAsiaTheme="minorHAnsi" w:hAnsi="Times New Roman" w:cs="Times New Roman"/>
          <w:iCs/>
          <w:color w:val="auto"/>
          <w:sz w:val="28"/>
          <w:szCs w:val="28"/>
          <w:lang w:eastAsia="en-US" w:bidi="ar-SA"/>
        </w:rPr>
        <w:t>Арабкаевском</w:t>
      </w:r>
      <w:proofErr w:type="spellEnd"/>
      <w:r w:rsidRPr="00376CFA">
        <w:rPr>
          <w:rFonts w:ascii="Times New Roman" w:eastAsiaTheme="minorHAnsi" w:hAnsi="Times New Roman" w:cs="Times New Roman"/>
          <w:iCs/>
          <w:color w:val="auto"/>
          <w:sz w:val="28"/>
          <w:szCs w:val="28"/>
          <w:lang w:eastAsia="en-US" w:bidi="ar-SA"/>
        </w:rPr>
        <w:t xml:space="preserve"> филиале, МБОУ «</w:t>
      </w:r>
      <w:proofErr w:type="spellStart"/>
      <w:r w:rsidRPr="00376CFA">
        <w:rPr>
          <w:rFonts w:ascii="Times New Roman" w:eastAsiaTheme="minorHAnsi" w:hAnsi="Times New Roman" w:cs="Times New Roman"/>
          <w:iCs/>
          <w:color w:val="auto"/>
          <w:sz w:val="28"/>
          <w:szCs w:val="28"/>
          <w:lang w:eastAsia="en-US" w:bidi="ar-SA"/>
        </w:rPr>
        <w:t>Берёзовологская</w:t>
      </w:r>
      <w:proofErr w:type="spellEnd"/>
      <w:r w:rsidRPr="00376CFA">
        <w:rPr>
          <w:rFonts w:ascii="Times New Roman" w:eastAsiaTheme="minorHAnsi" w:hAnsi="Times New Roman" w:cs="Times New Roman"/>
          <w:iCs/>
          <w:color w:val="auto"/>
          <w:sz w:val="28"/>
          <w:szCs w:val="28"/>
          <w:lang w:eastAsia="en-US" w:bidi="ar-SA"/>
        </w:rPr>
        <w:t xml:space="preserve"> ООШ», МБОУ «</w:t>
      </w:r>
      <w:proofErr w:type="spellStart"/>
      <w:r w:rsidRPr="00376CFA">
        <w:rPr>
          <w:rFonts w:ascii="Times New Roman" w:eastAsiaTheme="minorHAnsi" w:hAnsi="Times New Roman" w:cs="Times New Roman"/>
          <w:iCs/>
          <w:color w:val="auto"/>
          <w:sz w:val="28"/>
          <w:szCs w:val="28"/>
          <w:lang w:eastAsia="en-US" w:bidi="ar-SA"/>
        </w:rPr>
        <w:t>Кулунская</w:t>
      </w:r>
      <w:proofErr w:type="spellEnd"/>
      <w:r w:rsidRPr="00376CFA">
        <w:rPr>
          <w:rFonts w:ascii="Times New Roman" w:eastAsiaTheme="minorHAnsi" w:hAnsi="Times New Roman" w:cs="Times New Roman"/>
          <w:iCs/>
          <w:color w:val="auto"/>
          <w:sz w:val="28"/>
          <w:szCs w:val="28"/>
          <w:lang w:eastAsia="en-US" w:bidi="ar-SA"/>
        </w:rPr>
        <w:t xml:space="preserve"> ООШ», МБОУ «</w:t>
      </w:r>
      <w:proofErr w:type="spellStart"/>
      <w:r w:rsidRPr="00376CFA">
        <w:rPr>
          <w:rFonts w:ascii="Times New Roman" w:eastAsiaTheme="minorHAnsi" w:hAnsi="Times New Roman" w:cs="Times New Roman"/>
          <w:iCs/>
          <w:color w:val="auto"/>
          <w:sz w:val="28"/>
          <w:szCs w:val="28"/>
          <w:lang w:eastAsia="en-US" w:bidi="ar-SA"/>
        </w:rPr>
        <w:t>Тургужанская</w:t>
      </w:r>
      <w:proofErr w:type="spellEnd"/>
      <w:r w:rsidRPr="00376CFA">
        <w:rPr>
          <w:rFonts w:ascii="Times New Roman" w:eastAsiaTheme="minorHAnsi" w:hAnsi="Times New Roman" w:cs="Times New Roman"/>
          <w:iCs/>
          <w:color w:val="auto"/>
          <w:sz w:val="28"/>
          <w:szCs w:val="28"/>
          <w:lang w:eastAsia="en-US" w:bidi="ar-SA"/>
        </w:rPr>
        <w:t xml:space="preserve"> ООШ» работа службы в течение учебного года не проводилась. </w:t>
      </w:r>
      <w:r w:rsidRPr="00376CFA">
        <w:rPr>
          <w:rFonts w:ascii="Times New Roman" w:eastAsiaTheme="minorHAnsi" w:hAnsi="Times New Roman" w:cs="Times New Roman"/>
          <w:color w:val="auto"/>
          <w:sz w:val="28"/>
          <w:szCs w:val="28"/>
          <w:lang w:eastAsia="en-US" w:bidi="ar-SA"/>
        </w:rPr>
        <w:t>Из-за отсутствия медиаторов не функционирует служба в МБОУ «</w:t>
      </w:r>
      <w:proofErr w:type="spellStart"/>
      <w:r w:rsidRPr="00376CFA">
        <w:rPr>
          <w:rFonts w:ascii="Times New Roman" w:eastAsiaTheme="minorHAnsi" w:hAnsi="Times New Roman" w:cs="Times New Roman"/>
          <w:color w:val="auto"/>
          <w:sz w:val="28"/>
          <w:szCs w:val="28"/>
          <w:lang w:eastAsia="en-US" w:bidi="ar-SA"/>
        </w:rPr>
        <w:t>Солгонская</w:t>
      </w:r>
      <w:proofErr w:type="spellEnd"/>
      <w:r w:rsidRPr="00376CFA">
        <w:rPr>
          <w:rFonts w:ascii="Times New Roman" w:eastAsiaTheme="minorHAnsi" w:hAnsi="Times New Roman" w:cs="Times New Roman"/>
          <w:color w:val="auto"/>
          <w:sz w:val="28"/>
          <w:szCs w:val="28"/>
          <w:lang w:eastAsia="en-US" w:bidi="ar-SA"/>
        </w:rPr>
        <w:t xml:space="preserve"> СОШ».</w:t>
      </w:r>
    </w:p>
    <w:p w:rsidR="00B807E5" w:rsidRPr="00376CFA" w:rsidRDefault="00B807E5" w:rsidP="002C5534">
      <w:pPr>
        <w:widowControl/>
        <w:ind w:firstLine="709"/>
        <w:jc w:val="both"/>
        <w:rPr>
          <w:rFonts w:ascii="Times New Roman" w:eastAsia="Times New Roman"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Активнее всего примирительная служба работает в МБОУ «</w:t>
      </w:r>
      <w:proofErr w:type="spellStart"/>
      <w:r w:rsidRPr="00376CFA">
        <w:rPr>
          <w:rFonts w:ascii="Times New Roman" w:eastAsiaTheme="minorHAnsi" w:hAnsi="Times New Roman" w:cs="Times New Roman"/>
          <w:color w:val="auto"/>
          <w:sz w:val="28"/>
          <w:szCs w:val="28"/>
          <w:lang w:eastAsia="en-US" w:bidi="ar-SA"/>
        </w:rPr>
        <w:t>Ужурская</w:t>
      </w:r>
      <w:proofErr w:type="spellEnd"/>
      <w:r w:rsidRPr="00376CFA">
        <w:rPr>
          <w:rFonts w:ascii="Times New Roman" w:eastAsiaTheme="minorHAnsi" w:hAnsi="Times New Roman" w:cs="Times New Roman"/>
          <w:color w:val="auto"/>
          <w:sz w:val="28"/>
          <w:szCs w:val="28"/>
          <w:lang w:eastAsia="en-US" w:bidi="ar-SA"/>
        </w:rPr>
        <w:t xml:space="preserve"> СОШ № 3». За учебный год рассмотрено 26 обращений, ведется </w:t>
      </w:r>
      <w:r w:rsidRPr="00376CFA">
        <w:rPr>
          <w:rFonts w:ascii="Times New Roman" w:eastAsia="Times New Roman" w:hAnsi="Times New Roman" w:cs="Times New Roman"/>
          <w:color w:val="auto"/>
          <w:sz w:val="28"/>
          <w:szCs w:val="28"/>
          <w:lang w:eastAsia="en-US" w:bidi="ar-SA"/>
        </w:rPr>
        <w:t xml:space="preserve">работа по </w:t>
      </w:r>
      <w:proofErr w:type="spellStart"/>
      <w:r w:rsidRPr="00376CFA">
        <w:rPr>
          <w:rFonts w:ascii="Times New Roman" w:eastAsia="Times New Roman" w:hAnsi="Times New Roman" w:cs="Times New Roman"/>
          <w:color w:val="auto"/>
          <w:sz w:val="28"/>
          <w:szCs w:val="28"/>
          <w:lang w:eastAsia="en-US" w:bidi="ar-SA"/>
        </w:rPr>
        <w:t>агитационно</w:t>
      </w:r>
      <w:proofErr w:type="spellEnd"/>
      <w:r w:rsidRPr="00376CFA">
        <w:rPr>
          <w:rFonts w:ascii="Times New Roman" w:eastAsia="Times New Roman" w:hAnsi="Times New Roman" w:cs="Times New Roman"/>
          <w:color w:val="auto"/>
          <w:sz w:val="28"/>
          <w:szCs w:val="28"/>
          <w:lang w:eastAsia="en-US" w:bidi="ar-SA"/>
        </w:rPr>
        <w:t xml:space="preserve"> – просветительской  работе  классными руководителями   и  социально-психологической службой среди  родителей  и детей. </w:t>
      </w:r>
    </w:p>
    <w:p w:rsidR="00B807E5" w:rsidRPr="00376CFA" w:rsidRDefault="00B807E5" w:rsidP="002C5534">
      <w:pPr>
        <w:widowControl/>
        <w:ind w:firstLine="709"/>
        <w:jc w:val="both"/>
        <w:rPr>
          <w:rFonts w:ascii="Times New Roman" w:eastAsia="Times New Roman" w:hAnsi="Times New Roman" w:cs="Times New Roman"/>
          <w:color w:val="auto"/>
          <w:sz w:val="28"/>
          <w:szCs w:val="28"/>
          <w:lang w:eastAsia="en-US" w:bidi="ar-SA"/>
        </w:rPr>
      </w:pPr>
      <w:r w:rsidRPr="00376CFA">
        <w:rPr>
          <w:rFonts w:ascii="Times New Roman" w:eastAsia="Times New Roman" w:hAnsi="Times New Roman" w:cs="Times New Roman"/>
          <w:color w:val="auto"/>
          <w:sz w:val="28"/>
          <w:szCs w:val="28"/>
          <w:lang w:eastAsia="en-US" w:bidi="ar-SA"/>
        </w:rPr>
        <w:t xml:space="preserve">Задачами следующего учебного года должны стать усиленный </w:t>
      </w:r>
      <w:proofErr w:type="gramStart"/>
      <w:r w:rsidRPr="00376CFA">
        <w:rPr>
          <w:rFonts w:ascii="Times New Roman" w:eastAsia="Times New Roman" w:hAnsi="Times New Roman" w:cs="Times New Roman"/>
          <w:color w:val="auto"/>
          <w:sz w:val="28"/>
          <w:szCs w:val="28"/>
          <w:lang w:eastAsia="en-US" w:bidi="ar-SA"/>
        </w:rPr>
        <w:t>контроль за</w:t>
      </w:r>
      <w:proofErr w:type="gramEnd"/>
      <w:r w:rsidRPr="00376CFA">
        <w:rPr>
          <w:rFonts w:ascii="Times New Roman" w:eastAsia="Times New Roman" w:hAnsi="Times New Roman" w:cs="Times New Roman"/>
          <w:color w:val="auto"/>
          <w:sz w:val="28"/>
          <w:szCs w:val="28"/>
          <w:lang w:eastAsia="en-US" w:bidi="ar-SA"/>
        </w:rPr>
        <w:t xml:space="preserve"> работой медиативных служб, повышение квалификации медиаторов, включая медиаторов-ровесников.</w:t>
      </w:r>
    </w:p>
    <w:p w:rsidR="00B807E5" w:rsidRPr="00376CFA" w:rsidRDefault="00B807E5" w:rsidP="002C5534">
      <w:pPr>
        <w:widowControl/>
        <w:ind w:firstLine="709"/>
        <w:jc w:val="both"/>
        <w:rPr>
          <w:rFonts w:ascii="Times New Roman" w:eastAsiaTheme="minorHAnsi" w:hAnsi="Times New Roman" w:cs="Times New Roman"/>
          <w:color w:val="auto"/>
          <w:sz w:val="28"/>
          <w:szCs w:val="28"/>
          <w:lang w:eastAsia="en-US" w:bidi="ar-SA"/>
        </w:rPr>
      </w:pPr>
      <w:r w:rsidRPr="00376CFA">
        <w:rPr>
          <w:rFonts w:ascii="Times New Roman" w:eastAsia="Arial" w:hAnsi="Times New Roman" w:cs="Times New Roman"/>
          <w:color w:val="auto"/>
          <w:sz w:val="28"/>
          <w:szCs w:val="28"/>
          <w:lang w:eastAsia="ar-SA" w:bidi="ar-SA"/>
        </w:rPr>
        <w:t>В рамках исполнения 120-ФЗ «Об основах системы профилактики безнадзорности и правонарушений несовершеннолетних» в части раннего выявления немедицинского потребления наркотических средств и психотропных веществ, ежегодно проводится с</w:t>
      </w:r>
      <w:r w:rsidRPr="00376CFA">
        <w:rPr>
          <w:rFonts w:ascii="Times New Roman" w:eastAsiaTheme="minorHAnsi" w:hAnsi="Times New Roman" w:cs="Times New Roman"/>
          <w:color w:val="auto"/>
          <w:sz w:val="28"/>
          <w:szCs w:val="28"/>
          <w:lang w:eastAsia="en-US" w:bidi="ar-SA"/>
        </w:rPr>
        <w:t xml:space="preserve">оциально-психологическое тестирование обучающихся. Задача тестирования – выявить у подростков и молодых людей личностные (поведенческие, </w:t>
      </w:r>
      <w:r w:rsidRPr="00376CFA">
        <w:rPr>
          <w:rFonts w:ascii="Times New Roman" w:eastAsiaTheme="minorHAnsi" w:hAnsi="Times New Roman" w:cs="Times New Roman"/>
          <w:color w:val="auto"/>
          <w:sz w:val="28"/>
          <w:szCs w:val="28"/>
          <w:lang w:eastAsia="en-US" w:bidi="ar-SA"/>
        </w:rPr>
        <w:lastRenderedPageBreak/>
        <w:t xml:space="preserve">психологические) особенности, которые при определенных обстоятельствах могут стать (или уже стали) значимыми факторами риска употребления ПАВ и организовать соответствующую деятельность специалистов, осуществляющих воспитательную и профилактическую, психолого-педагогическую и социальную помощь обучающимся. </w:t>
      </w:r>
    </w:p>
    <w:p w:rsidR="00B807E5" w:rsidRPr="00376CFA" w:rsidRDefault="00B807E5" w:rsidP="002C5534">
      <w:pPr>
        <w:widowControl/>
        <w:ind w:firstLine="709"/>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 В 2019 году тестирование проводилось по </w:t>
      </w:r>
      <w:r w:rsidRPr="00376CFA">
        <w:rPr>
          <w:rFonts w:ascii="Times New Roman" w:eastAsiaTheme="minorHAnsi" w:hAnsi="Times New Roman" w:cs="Times New Roman"/>
          <w:bCs/>
          <w:color w:val="auto"/>
          <w:sz w:val="28"/>
          <w:szCs w:val="28"/>
          <w:lang w:eastAsia="en-US" w:bidi="ar-SA"/>
        </w:rPr>
        <w:t xml:space="preserve">Единой методике социально-психологического тестирования на платформе </w:t>
      </w:r>
      <w:r w:rsidRPr="00376CFA">
        <w:rPr>
          <w:rFonts w:ascii="Times New Roman" w:eastAsiaTheme="minorHAnsi" w:hAnsi="Times New Roman" w:cs="Times New Roman"/>
          <w:color w:val="auto"/>
          <w:sz w:val="28"/>
          <w:szCs w:val="28"/>
          <w:lang w:eastAsia="en-US" w:bidi="ar-SA"/>
        </w:rPr>
        <w:t>24.soctest.ru.</w:t>
      </w:r>
      <w:r w:rsidRPr="00376CFA">
        <w:rPr>
          <w:rFonts w:ascii="Times New Roman" w:eastAsiaTheme="minorHAnsi" w:hAnsi="Times New Roman" w:cs="Times New Roman"/>
          <w:sz w:val="28"/>
          <w:szCs w:val="28"/>
          <w:lang w:eastAsia="en-US" w:bidi="ar-SA"/>
        </w:rPr>
        <w:t xml:space="preserve"> Результаты социально-психологического тестирования рекомендуется использовать в качестве диагностического компонента воспитательной деятельности образовательной организации. Данные, полученные с помощью методики, позволяют оказывать </w:t>
      </w:r>
      <w:proofErr w:type="gramStart"/>
      <w:r w:rsidRPr="00376CFA">
        <w:rPr>
          <w:rFonts w:ascii="Times New Roman" w:eastAsiaTheme="minorHAnsi" w:hAnsi="Times New Roman" w:cs="Times New Roman"/>
          <w:sz w:val="28"/>
          <w:szCs w:val="28"/>
          <w:lang w:eastAsia="en-US" w:bidi="ar-SA"/>
        </w:rPr>
        <w:t>обучающимся</w:t>
      </w:r>
      <w:proofErr w:type="gramEnd"/>
      <w:r w:rsidRPr="00376CFA">
        <w:rPr>
          <w:rFonts w:ascii="Times New Roman" w:eastAsiaTheme="minorHAnsi" w:hAnsi="Times New Roman" w:cs="Times New Roman"/>
          <w:sz w:val="28"/>
          <w:szCs w:val="28"/>
          <w:lang w:eastAsia="en-US" w:bidi="ar-SA"/>
        </w:rPr>
        <w:t xml:space="preserve"> своевременную адресную психолого-педагогическую помощь.</w:t>
      </w:r>
    </w:p>
    <w:p w:rsidR="00B807E5" w:rsidRPr="00376CFA" w:rsidRDefault="00B807E5" w:rsidP="002C5534">
      <w:pPr>
        <w:widowControl/>
        <w:ind w:firstLine="709"/>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В целях повышения охвата обучающихся тестированием в школах проводились разъяснительные мероприятия на родительских собраниях и классных часах с родителями и старшеклассниками о его целях и задачах. Итогом работы стало увеличение охвата до  90,8% (на 5,8% выше краевого показателя), доля отказов от проведения тестирования составила 9,2%. По сравнению с 2018 годом доля охвата увеличилась на 7,6%.</w:t>
      </w:r>
    </w:p>
    <w:p w:rsidR="00B807E5" w:rsidRPr="00376CFA" w:rsidRDefault="00B807E5" w:rsidP="002C5534">
      <w:pPr>
        <w:widowControl/>
        <w:ind w:firstLine="709"/>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Доля охвата тестированием по школам составляет от 82 до 100%. Охват 100% обеспечили </w:t>
      </w:r>
      <w:proofErr w:type="spellStart"/>
      <w:r w:rsidRPr="00376CFA">
        <w:rPr>
          <w:rFonts w:ascii="Times New Roman" w:eastAsiaTheme="minorHAnsi" w:hAnsi="Times New Roman" w:cs="Times New Roman"/>
          <w:color w:val="auto"/>
          <w:sz w:val="28"/>
          <w:szCs w:val="28"/>
          <w:lang w:eastAsia="en-US" w:bidi="ar-SA"/>
        </w:rPr>
        <w:t>Солгонская</w:t>
      </w:r>
      <w:proofErr w:type="spellEnd"/>
      <w:r w:rsidRPr="00376CFA">
        <w:rPr>
          <w:rFonts w:ascii="Times New Roman" w:eastAsiaTheme="minorHAnsi" w:hAnsi="Times New Roman" w:cs="Times New Roman"/>
          <w:color w:val="auto"/>
          <w:sz w:val="28"/>
          <w:szCs w:val="28"/>
          <w:lang w:eastAsia="en-US" w:bidi="ar-SA"/>
        </w:rPr>
        <w:t xml:space="preserve">, </w:t>
      </w:r>
      <w:proofErr w:type="spellStart"/>
      <w:r w:rsidRPr="00376CFA">
        <w:rPr>
          <w:rFonts w:ascii="Times New Roman" w:eastAsiaTheme="minorHAnsi" w:hAnsi="Times New Roman" w:cs="Times New Roman"/>
          <w:color w:val="auto"/>
          <w:sz w:val="28"/>
          <w:szCs w:val="28"/>
          <w:lang w:eastAsia="en-US" w:bidi="ar-SA"/>
        </w:rPr>
        <w:t>Локшинская</w:t>
      </w:r>
      <w:proofErr w:type="spellEnd"/>
      <w:r w:rsidRPr="00376CFA">
        <w:rPr>
          <w:rFonts w:ascii="Times New Roman" w:eastAsiaTheme="minorHAnsi" w:hAnsi="Times New Roman" w:cs="Times New Roman"/>
          <w:color w:val="auto"/>
          <w:sz w:val="28"/>
          <w:szCs w:val="28"/>
          <w:lang w:eastAsia="en-US" w:bidi="ar-SA"/>
        </w:rPr>
        <w:t xml:space="preserve">, Ильинская, </w:t>
      </w:r>
      <w:proofErr w:type="spellStart"/>
      <w:r w:rsidRPr="00376CFA">
        <w:rPr>
          <w:rFonts w:ascii="Times New Roman" w:eastAsiaTheme="minorHAnsi" w:hAnsi="Times New Roman" w:cs="Times New Roman"/>
          <w:color w:val="auto"/>
          <w:sz w:val="28"/>
          <w:szCs w:val="28"/>
          <w:lang w:eastAsia="en-US" w:bidi="ar-SA"/>
        </w:rPr>
        <w:t>Кулунская</w:t>
      </w:r>
      <w:proofErr w:type="spellEnd"/>
      <w:r w:rsidRPr="00376CFA">
        <w:rPr>
          <w:rFonts w:ascii="Times New Roman" w:eastAsiaTheme="minorHAnsi" w:hAnsi="Times New Roman" w:cs="Times New Roman"/>
          <w:color w:val="auto"/>
          <w:sz w:val="28"/>
          <w:szCs w:val="28"/>
          <w:lang w:eastAsia="en-US" w:bidi="ar-SA"/>
        </w:rPr>
        <w:t xml:space="preserve">, Михайловская, </w:t>
      </w:r>
      <w:proofErr w:type="spellStart"/>
      <w:r w:rsidRPr="00376CFA">
        <w:rPr>
          <w:rFonts w:ascii="Times New Roman" w:eastAsiaTheme="minorHAnsi" w:hAnsi="Times New Roman" w:cs="Times New Roman"/>
          <w:color w:val="auto"/>
          <w:sz w:val="28"/>
          <w:szCs w:val="28"/>
          <w:lang w:eastAsia="en-US" w:bidi="ar-SA"/>
        </w:rPr>
        <w:t>Озероучумская</w:t>
      </w:r>
      <w:proofErr w:type="spellEnd"/>
      <w:r w:rsidRPr="00376CFA">
        <w:rPr>
          <w:rFonts w:ascii="Times New Roman" w:eastAsiaTheme="minorHAnsi" w:hAnsi="Times New Roman" w:cs="Times New Roman"/>
          <w:color w:val="auto"/>
          <w:sz w:val="28"/>
          <w:szCs w:val="28"/>
          <w:lang w:eastAsia="en-US" w:bidi="ar-SA"/>
        </w:rPr>
        <w:t xml:space="preserve">, </w:t>
      </w:r>
      <w:proofErr w:type="spellStart"/>
      <w:r w:rsidRPr="00376CFA">
        <w:rPr>
          <w:rFonts w:ascii="Times New Roman" w:eastAsiaTheme="minorHAnsi" w:hAnsi="Times New Roman" w:cs="Times New Roman"/>
          <w:color w:val="auto"/>
          <w:sz w:val="28"/>
          <w:szCs w:val="28"/>
          <w:lang w:eastAsia="en-US" w:bidi="ar-SA"/>
        </w:rPr>
        <w:t>Березовологская</w:t>
      </w:r>
      <w:proofErr w:type="spellEnd"/>
      <w:r w:rsidRPr="00376CFA">
        <w:rPr>
          <w:rFonts w:ascii="Times New Roman" w:eastAsiaTheme="minorHAnsi" w:hAnsi="Times New Roman" w:cs="Times New Roman"/>
          <w:color w:val="auto"/>
          <w:sz w:val="28"/>
          <w:szCs w:val="28"/>
          <w:lang w:eastAsia="en-US" w:bidi="ar-SA"/>
        </w:rPr>
        <w:t xml:space="preserve"> школы и </w:t>
      </w:r>
      <w:proofErr w:type="spellStart"/>
      <w:r w:rsidRPr="00376CFA">
        <w:rPr>
          <w:rFonts w:ascii="Times New Roman" w:eastAsiaTheme="minorHAnsi" w:hAnsi="Times New Roman" w:cs="Times New Roman"/>
          <w:color w:val="auto"/>
          <w:sz w:val="28"/>
          <w:szCs w:val="28"/>
          <w:lang w:eastAsia="en-US" w:bidi="ar-SA"/>
        </w:rPr>
        <w:t>Арабкаевский</w:t>
      </w:r>
      <w:proofErr w:type="spellEnd"/>
      <w:r w:rsidRPr="00376CFA">
        <w:rPr>
          <w:rFonts w:ascii="Times New Roman" w:eastAsiaTheme="minorHAnsi" w:hAnsi="Times New Roman" w:cs="Times New Roman"/>
          <w:color w:val="auto"/>
          <w:sz w:val="28"/>
          <w:szCs w:val="28"/>
          <w:lang w:eastAsia="en-US" w:bidi="ar-SA"/>
        </w:rPr>
        <w:t xml:space="preserve"> филиал </w:t>
      </w:r>
      <w:proofErr w:type="spellStart"/>
      <w:r w:rsidRPr="00376CFA">
        <w:rPr>
          <w:rFonts w:ascii="Times New Roman" w:eastAsiaTheme="minorHAnsi" w:hAnsi="Times New Roman" w:cs="Times New Roman"/>
          <w:color w:val="auto"/>
          <w:sz w:val="28"/>
          <w:szCs w:val="28"/>
          <w:lang w:eastAsia="en-US" w:bidi="ar-SA"/>
        </w:rPr>
        <w:t>Приреченской</w:t>
      </w:r>
      <w:proofErr w:type="spellEnd"/>
      <w:r w:rsidRPr="00376CFA">
        <w:rPr>
          <w:rFonts w:ascii="Times New Roman" w:eastAsiaTheme="minorHAnsi" w:hAnsi="Times New Roman" w:cs="Times New Roman"/>
          <w:color w:val="auto"/>
          <w:sz w:val="28"/>
          <w:szCs w:val="28"/>
          <w:lang w:eastAsia="en-US" w:bidi="ar-SA"/>
        </w:rPr>
        <w:t xml:space="preserve"> СОШ. </w:t>
      </w:r>
    </w:p>
    <w:p w:rsidR="00B807E5" w:rsidRPr="00376CFA" w:rsidRDefault="00B807E5" w:rsidP="002C5534">
      <w:pPr>
        <w:widowControl/>
        <w:ind w:firstLine="709"/>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По результатам социально-психологического тестирования количество обучающихся, характеризующихся </w:t>
      </w:r>
      <w:proofErr w:type="gramStart"/>
      <w:r w:rsidRPr="00376CFA">
        <w:rPr>
          <w:rFonts w:ascii="Times New Roman" w:eastAsiaTheme="minorHAnsi" w:hAnsi="Times New Roman" w:cs="Times New Roman"/>
          <w:color w:val="auto"/>
          <w:sz w:val="28"/>
          <w:szCs w:val="28"/>
          <w:lang w:eastAsia="en-US" w:bidi="ar-SA"/>
        </w:rPr>
        <w:t>явной</w:t>
      </w:r>
      <w:proofErr w:type="gramEnd"/>
      <w:r w:rsidRPr="00376CFA">
        <w:rPr>
          <w:rFonts w:ascii="Times New Roman" w:eastAsiaTheme="minorHAnsi" w:hAnsi="Times New Roman" w:cs="Times New Roman"/>
          <w:color w:val="auto"/>
          <w:sz w:val="28"/>
          <w:szCs w:val="28"/>
          <w:lang w:eastAsia="en-US" w:bidi="ar-SA"/>
        </w:rPr>
        <w:t xml:space="preserve"> </w:t>
      </w:r>
      <w:proofErr w:type="spellStart"/>
      <w:r w:rsidRPr="00376CFA">
        <w:rPr>
          <w:rFonts w:ascii="Times New Roman" w:eastAsiaTheme="minorHAnsi" w:hAnsi="Times New Roman" w:cs="Times New Roman"/>
          <w:color w:val="auto"/>
          <w:sz w:val="28"/>
          <w:szCs w:val="28"/>
          <w:lang w:eastAsia="en-US" w:bidi="ar-SA"/>
        </w:rPr>
        <w:t>рискогенностью</w:t>
      </w:r>
      <w:proofErr w:type="spellEnd"/>
      <w:r w:rsidRPr="00376CFA">
        <w:rPr>
          <w:rFonts w:ascii="Times New Roman" w:eastAsiaTheme="minorHAnsi" w:hAnsi="Times New Roman" w:cs="Times New Roman"/>
          <w:color w:val="auto"/>
          <w:sz w:val="28"/>
          <w:szCs w:val="28"/>
          <w:lang w:eastAsia="en-US" w:bidi="ar-SA"/>
        </w:rPr>
        <w:t xml:space="preserve"> социально-психологических условий, составило 28 человек (1,95%):</w:t>
      </w:r>
    </w:p>
    <w:p w:rsidR="00B807E5" w:rsidRPr="00376CFA" w:rsidRDefault="00B807E5" w:rsidP="002C5534">
      <w:pPr>
        <w:widowControl/>
        <w:ind w:firstLine="709"/>
        <w:jc w:val="both"/>
        <w:rPr>
          <w:rFonts w:ascii="Times New Roman" w:eastAsiaTheme="minorHAnsi" w:hAnsi="Times New Roman" w:cs="Times New Roman"/>
          <w:color w:val="auto"/>
          <w:sz w:val="28"/>
          <w:szCs w:val="28"/>
          <w:lang w:eastAsia="en-US" w:bidi="ar-SA"/>
        </w:rPr>
      </w:pPr>
      <w:proofErr w:type="spellStart"/>
      <w:r w:rsidRPr="00376CFA">
        <w:rPr>
          <w:rFonts w:ascii="Times New Roman" w:eastAsiaTheme="minorHAnsi" w:hAnsi="Times New Roman" w:cs="Times New Roman"/>
          <w:color w:val="auto"/>
          <w:sz w:val="28"/>
          <w:szCs w:val="28"/>
          <w:lang w:eastAsia="en-US" w:bidi="ar-SA"/>
        </w:rPr>
        <w:t>Ужурская</w:t>
      </w:r>
      <w:proofErr w:type="spellEnd"/>
      <w:r w:rsidRPr="00376CFA">
        <w:rPr>
          <w:rFonts w:ascii="Times New Roman" w:eastAsiaTheme="minorHAnsi" w:hAnsi="Times New Roman" w:cs="Times New Roman"/>
          <w:color w:val="auto"/>
          <w:sz w:val="28"/>
          <w:szCs w:val="28"/>
          <w:lang w:eastAsia="en-US" w:bidi="ar-SA"/>
        </w:rPr>
        <w:t xml:space="preserve"> СОШ № 1 – 2 человека (1%);</w:t>
      </w:r>
    </w:p>
    <w:p w:rsidR="00B807E5" w:rsidRPr="00376CFA" w:rsidRDefault="00B807E5" w:rsidP="002C5534">
      <w:pPr>
        <w:widowControl/>
        <w:ind w:firstLine="709"/>
        <w:jc w:val="both"/>
        <w:rPr>
          <w:rFonts w:ascii="Times New Roman" w:eastAsiaTheme="minorHAnsi" w:hAnsi="Times New Roman" w:cs="Times New Roman"/>
          <w:color w:val="auto"/>
          <w:sz w:val="28"/>
          <w:szCs w:val="28"/>
          <w:lang w:eastAsia="en-US" w:bidi="ar-SA"/>
        </w:rPr>
      </w:pPr>
      <w:proofErr w:type="spellStart"/>
      <w:r w:rsidRPr="00376CFA">
        <w:rPr>
          <w:rFonts w:ascii="Times New Roman" w:eastAsiaTheme="minorHAnsi" w:hAnsi="Times New Roman" w:cs="Times New Roman"/>
          <w:color w:val="auto"/>
          <w:sz w:val="28"/>
          <w:szCs w:val="28"/>
          <w:lang w:eastAsia="en-US" w:bidi="ar-SA"/>
        </w:rPr>
        <w:t>Ужурская</w:t>
      </w:r>
      <w:proofErr w:type="spellEnd"/>
      <w:r w:rsidRPr="00376CFA">
        <w:rPr>
          <w:rFonts w:ascii="Times New Roman" w:eastAsiaTheme="minorHAnsi" w:hAnsi="Times New Roman" w:cs="Times New Roman"/>
          <w:color w:val="auto"/>
          <w:sz w:val="28"/>
          <w:szCs w:val="28"/>
          <w:lang w:eastAsia="en-US" w:bidi="ar-SA"/>
        </w:rPr>
        <w:t xml:space="preserve"> СОШ № 2 – 2 человека (1,7%);</w:t>
      </w:r>
    </w:p>
    <w:p w:rsidR="00B807E5" w:rsidRPr="00376CFA" w:rsidRDefault="00B807E5" w:rsidP="002C5534">
      <w:pPr>
        <w:widowControl/>
        <w:ind w:firstLine="709"/>
        <w:jc w:val="both"/>
        <w:rPr>
          <w:rFonts w:ascii="Times New Roman" w:eastAsiaTheme="minorHAnsi" w:hAnsi="Times New Roman" w:cs="Times New Roman"/>
          <w:color w:val="auto"/>
          <w:sz w:val="28"/>
          <w:szCs w:val="28"/>
          <w:lang w:eastAsia="en-US" w:bidi="ar-SA"/>
        </w:rPr>
      </w:pPr>
      <w:proofErr w:type="spellStart"/>
      <w:r w:rsidRPr="00376CFA">
        <w:rPr>
          <w:rFonts w:ascii="Times New Roman" w:eastAsiaTheme="minorHAnsi" w:hAnsi="Times New Roman" w:cs="Times New Roman"/>
          <w:color w:val="auto"/>
          <w:sz w:val="28"/>
          <w:szCs w:val="28"/>
          <w:lang w:eastAsia="en-US" w:bidi="ar-SA"/>
        </w:rPr>
        <w:t>Ужурская</w:t>
      </w:r>
      <w:proofErr w:type="spellEnd"/>
      <w:r w:rsidRPr="00376CFA">
        <w:rPr>
          <w:rFonts w:ascii="Times New Roman" w:eastAsiaTheme="minorHAnsi" w:hAnsi="Times New Roman" w:cs="Times New Roman"/>
          <w:color w:val="auto"/>
          <w:sz w:val="28"/>
          <w:szCs w:val="28"/>
          <w:lang w:eastAsia="en-US" w:bidi="ar-SA"/>
        </w:rPr>
        <w:t xml:space="preserve"> СОШ № 3 – 3 человека (1,7%);</w:t>
      </w:r>
    </w:p>
    <w:p w:rsidR="00B807E5" w:rsidRPr="00376CFA" w:rsidRDefault="00B807E5" w:rsidP="002C5534">
      <w:pPr>
        <w:widowControl/>
        <w:ind w:firstLine="709"/>
        <w:jc w:val="both"/>
        <w:rPr>
          <w:rFonts w:ascii="Times New Roman" w:eastAsiaTheme="minorHAnsi" w:hAnsi="Times New Roman" w:cs="Times New Roman"/>
          <w:color w:val="auto"/>
          <w:sz w:val="28"/>
          <w:szCs w:val="28"/>
          <w:lang w:eastAsia="en-US" w:bidi="ar-SA"/>
        </w:rPr>
      </w:pPr>
      <w:proofErr w:type="spellStart"/>
      <w:r w:rsidRPr="00376CFA">
        <w:rPr>
          <w:rFonts w:ascii="Times New Roman" w:eastAsiaTheme="minorHAnsi" w:hAnsi="Times New Roman" w:cs="Times New Roman"/>
          <w:color w:val="auto"/>
          <w:sz w:val="28"/>
          <w:szCs w:val="28"/>
          <w:lang w:eastAsia="en-US" w:bidi="ar-SA"/>
        </w:rPr>
        <w:t>Ужурская</w:t>
      </w:r>
      <w:proofErr w:type="spellEnd"/>
      <w:r w:rsidRPr="00376CFA">
        <w:rPr>
          <w:rFonts w:ascii="Times New Roman" w:eastAsiaTheme="minorHAnsi" w:hAnsi="Times New Roman" w:cs="Times New Roman"/>
          <w:color w:val="auto"/>
          <w:sz w:val="28"/>
          <w:szCs w:val="28"/>
          <w:lang w:eastAsia="en-US" w:bidi="ar-SA"/>
        </w:rPr>
        <w:t xml:space="preserve"> СОШ № 6 – 10 человек (4,1%);</w:t>
      </w:r>
    </w:p>
    <w:p w:rsidR="00B807E5" w:rsidRPr="00376CFA" w:rsidRDefault="00B807E5" w:rsidP="002C5534">
      <w:pPr>
        <w:widowControl/>
        <w:ind w:firstLine="709"/>
        <w:jc w:val="both"/>
        <w:rPr>
          <w:rFonts w:ascii="Times New Roman" w:eastAsiaTheme="minorHAnsi" w:hAnsi="Times New Roman" w:cs="Times New Roman"/>
          <w:color w:val="auto"/>
          <w:sz w:val="28"/>
          <w:szCs w:val="28"/>
          <w:lang w:eastAsia="en-US" w:bidi="ar-SA"/>
        </w:rPr>
      </w:pPr>
      <w:proofErr w:type="spellStart"/>
      <w:r w:rsidRPr="00376CFA">
        <w:rPr>
          <w:rFonts w:ascii="Times New Roman" w:eastAsiaTheme="minorHAnsi" w:hAnsi="Times New Roman" w:cs="Times New Roman"/>
          <w:color w:val="auto"/>
          <w:sz w:val="28"/>
          <w:szCs w:val="28"/>
          <w:lang w:eastAsia="en-US" w:bidi="ar-SA"/>
        </w:rPr>
        <w:t>Крутоярская</w:t>
      </w:r>
      <w:proofErr w:type="spellEnd"/>
      <w:r w:rsidRPr="00376CFA">
        <w:rPr>
          <w:rFonts w:ascii="Times New Roman" w:eastAsiaTheme="minorHAnsi" w:hAnsi="Times New Roman" w:cs="Times New Roman"/>
          <w:color w:val="auto"/>
          <w:sz w:val="28"/>
          <w:szCs w:val="28"/>
          <w:lang w:eastAsia="en-US" w:bidi="ar-SA"/>
        </w:rPr>
        <w:t xml:space="preserve"> СОШ – 6 человек (3,8%);</w:t>
      </w:r>
    </w:p>
    <w:p w:rsidR="00B807E5" w:rsidRPr="00376CFA" w:rsidRDefault="00B807E5" w:rsidP="002C5534">
      <w:pPr>
        <w:widowControl/>
        <w:ind w:firstLine="709"/>
        <w:jc w:val="both"/>
        <w:rPr>
          <w:rFonts w:ascii="Times New Roman" w:eastAsiaTheme="minorHAnsi" w:hAnsi="Times New Roman" w:cs="Times New Roman"/>
          <w:color w:val="auto"/>
          <w:sz w:val="28"/>
          <w:szCs w:val="28"/>
          <w:lang w:eastAsia="en-US" w:bidi="ar-SA"/>
        </w:rPr>
      </w:pPr>
      <w:proofErr w:type="spellStart"/>
      <w:r w:rsidRPr="00376CFA">
        <w:rPr>
          <w:rFonts w:ascii="Times New Roman" w:eastAsiaTheme="minorHAnsi" w:hAnsi="Times New Roman" w:cs="Times New Roman"/>
          <w:color w:val="auto"/>
          <w:sz w:val="28"/>
          <w:szCs w:val="28"/>
          <w:lang w:eastAsia="en-US" w:bidi="ar-SA"/>
        </w:rPr>
        <w:t>Солгонская</w:t>
      </w:r>
      <w:proofErr w:type="spellEnd"/>
      <w:r w:rsidRPr="00376CFA">
        <w:rPr>
          <w:rFonts w:ascii="Times New Roman" w:eastAsiaTheme="minorHAnsi" w:hAnsi="Times New Roman" w:cs="Times New Roman"/>
          <w:color w:val="auto"/>
          <w:sz w:val="28"/>
          <w:szCs w:val="28"/>
          <w:lang w:eastAsia="en-US" w:bidi="ar-SA"/>
        </w:rPr>
        <w:t xml:space="preserve"> СОШ – 1 человек (0,7%);</w:t>
      </w:r>
    </w:p>
    <w:p w:rsidR="00B807E5" w:rsidRPr="00376CFA" w:rsidRDefault="00B807E5" w:rsidP="002C5534">
      <w:pPr>
        <w:widowControl/>
        <w:ind w:firstLine="709"/>
        <w:jc w:val="both"/>
        <w:rPr>
          <w:rFonts w:ascii="Times New Roman" w:eastAsiaTheme="minorHAnsi" w:hAnsi="Times New Roman" w:cs="Times New Roman"/>
          <w:color w:val="auto"/>
          <w:sz w:val="28"/>
          <w:szCs w:val="28"/>
          <w:lang w:eastAsia="en-US" w:bidi="ar-SA"/>
        </w:rPr>
      </w:pPr>
      <w:proofErr w:type="spellStart"/>
      <w:r w:rsidRPr="00376CFA">
        <w:rPr>
          <w:rFonts w:ascii="Times New Roman" w:eastAsiaTheme="minorHAnsi" w:hAnsi="Times New Roman" w:cs="Times New Roman"/>
          <w:color w:val="auto"/>
          <w:sz w:val="28"/>
          <w:szCs w:val="28"/>
          <w:lang w:eastAsia="en-US" w:bidi="ar-SA"/>
        </w:rPr>
        <w:t>Златоруновская</w:t>
      </w:r>
      <w:proofErr w:type="spellEnd"/>
      <w:r w:rsidRPr="00376CFA">
        <w:rPr>
          <w:rFonts w:ascii="Times New Roman" w:eastAsiaTheme="minorHAnsi" w:hAnsi="Times New Roman" w:cs="Times New Roman"/>
          <w:color w:val="auto"/>
          <w:sz w:val="28"/>
          <w:szCs w:val="28"/>
          <w:lang w:eastAsia="en-US" w:bidi="ar-SA"/>
        </w:rPr>
        <w:t xml:space="preserve"> СОШ – 1 человек (1%);</w:t>
      </w:r>
    </w:p>
    <w:p w:rsidR="00B807E5" w:rsidRPr="00376CFA" w:rsidRDefault="00B807E5" w:rsidP="002C5534">
      <w:pPr>
        <w:widowControl/>
        <w:ind w:firstLine="709"/>
        <w:jc w:val="both"/>
        <w:rPr>
          <w:rFonts w:ascii="Times New Roman" w:eastAsiaTheme="minorHAnsi" w:hAnsi="Times New Roman" w:cs="Times New Roman"/>
          <w:color w:val="auto"/>
          <w:sz w:val="28"/>
          <w:szCs w:val="28"/>
          <w:lang w:eastAsia="en-US" w:bidi="ar-SA"/>
        </w:rPr>
      </w:pPr>
      <w:proofErr w:type="spellStart"/>
      <w:r w:rsidRPr="00376CFA">
        <w:rPr>
          <w:rFonts w:ascii="Times New Roman" w:eastAsiaTheme="minorHAnsi" w:hAnsi="Times New Roman" w:cs="Times New Roman"/>
          <w:color w:val="auto"/>
          <w:sz w:val="28"/>
          <w:szCs w:val="28"/>
          <w:lang w:eastAsia="en-US" w:bidi="ar-SA"/>
        </w:rPr>
        <w:t>Локшинская</w:t>
      </w:r>
      <w:proofErr w:type="spellEnd"/>
      <w:r w:rsidRPr="00376CFA">
        <w:rPr>
          <w:rFonts w:ascii="Times New Roman" w:eastAsiaTheme="minorHAnsi" w:hAnsi="Times New Roman" w:cs="Times New Roman"/>
          <w:color w:val="auto"/>
          <w:sz w:val="28"/>
          <w:szCs w:val="28"/>
          <w:lang w:eastAsia="en-US" w:bidi="ar-SA"/>
        </w:rPr>
        <w:t xml:space="preserve"> СОШ – 1 человек (3%);</w:t>
      </w:r>
    </w:p>
    <w:p w:rsidR="00B807E5" w:rsidRPr="00376CFA" w:rsidRDefault="00B807E5" w:rsidP="002C5534">
      <w:pPr>
        <w:widowControl/>
        <w:ind w:firstLine="709"/>
        <w:jc w:val="both"/>
        <w:rPr>
          <w:rFonts w:ascii="Times New Roman" w:eastAsiaTheme="minorHAnsi" w:hAnsi="Times New Roman" w:cs="Times New Roman"/>
          <w:color w:val="auto"/>
          <w:sz w:val="28"/>
          <w:szCs w:val="28"/>
          <w:lang w:eastAsia="en-US" w:bidi="ar-SA"/>
        </w:rPr>
      </w:pPr>
      <w:proofErr w:type="spellStart"/>
      <w:r w:rsidRPr="00376CFA">
        <w:rPr>
          <w:rFonts w:ascii="Times New Roman" w:eastAsiaTheme="minorHAnsi" w:hAnsi="Times New Roman" w:cs="Times New Roman"/>
          <w:color w:val="auto"/>
          <w:sz w:val="28"/>
          <w:szCs w:val="28"/>
          <w:lang w:eastAsia="en-US" w:bidi="ar-SA"/>
        </w:rPr>
        <w:t>Березовологская</w:t>
      </w:r>
      <w:proofErr w:type="spellEnd"/>
      <w:r w:rsidRPr="00376CFA">
        <w:rPr>
          <w:rFonts w:ascii="Times New Roman" w:eastAsiaTheme="minorHAnsi" w:hAnsi="Times New Roman" w:cs="Times New Roman"/>
          <w:color w:val="auto"/>
          <w:sz w:val="28"/>
          <w:szCs w:val="28"/>
          <w:lang w:eastAsia="en-US" w:bidi="ar-SA"/>
        </w:rPr>
        <w:t xml:space="preserve"> ООШ – 1 человек (20%);</w:t>
      </w:r>
    </w:p>
    <w:p w:rsidR="00B807E5" w:rsidRPr="00376CFA" w:rsidRDefault="00B807E5" w:rsidP="002C5534">
      <w:pPr>
        <w:widowControl/>
        <w:ind w:firstLine="709"/>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Ильинская СОШ – 1 человек (2,7%).</w:t>
      </w:r>
    </w:p>
    <w:p w:rsidR="00B807E5" w:rsidRPr="00376CFA" w:rsidRDefault="00B807E5" w:rsidP="002C5534">
      <w:pPr>
        <w:widowControl/>
        <w:ind w:firstLine="709"/>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Результаты СПТ в разрезе параллелей, классов для организации дальнейшей работы министерством образования Красноярского края направлены в министерство здравоохранения Красноярского края, антинаркотическую комиссию Красноярского края, а также Министерство просвещения Российской Федерации.</w:t>
      </w:r>
    </w:p>
    <w:p w:rsidR="00B807E5" w:rsidRPr="00376CFA" w:rsidRDefault="00B807E5" w:rsidP="002C5534">
      <w:pPr>
        <w:widowControl/>
        <w:ind w:firstLine="706"/>
        <w:jc w:val="both"/>
        <w:rPr>
          <w:rFonts w:ascii="Times New Roman" w:eastAsiaTheme="minorHAnsi" w:hAnsi="Times New Roman" w:cs="Times New Roman"/>
          <w:sz w:val="28"/>
          <w:szCs w:val="28"/>
          <w:lang w:eastAsia="en-US" w:bidi="ar-SA"/>
        </w:rPr>
      </w:pPr>
      <w:proofErr w:type="gramStart"/>
      <w:r w:rsidRPr="00376CFA">
        <w:rPr>
          <w:rFonts w:ascii="Times New Roman" w:eastAsiaTheme="minorHAnsi" w:hAnsi="Times New Roman" w:cs="Times New Roman"/>
          <w:color w:val="auto"/>
          <w:sz w:val="28"/>
          <w:szCs w:val="28"/>
          <w:lang w:eastAsia="en-US" w:bidi="ar-SA"/>
        </w:rPr>
        <w:t>В целях организации работы по итогам социально-психологического тестирования в ноябре 2019 года управлением образования проведен семинар - совещание с заместителями директоров по воспитательной работы, социальными педагогами, на котором обсуждались итоги тестирования, корректировка воспитательных планов работы, направленной</w:t>
      </w:r>
      <w:r w:rsidRPr="00376CFA">
        <w:rPr>
          <w:rFonts w:ascii="Times New Roman" w:eastAsiaTheme="minorHAnsi" w:hAnsi="Times New Roman" w:cs="Times New Roman"/>
          <w:b/>
          <w:sz w:val="28"/>
          <w:szCs w:val="28"/>
          <w:lang w:eastAsia="en-US" w:bidi="ar-SA"/>
        </w:rPr>
        <w:t xml:space="preserve"> </w:t>
      </w:r>
      <w:r w:rsidRPr="00376CFA">
        <w:rPr>
          <w:rFonts w:ascii="Times New Roman" w:eastAsiaTheme="minorHAnsi" w:hAnsi="Times New Roman" w:cs="Times New Roman"/>
          <w:sz w:val="28"/>
          <w:szCs w:val="28"/>
          <w:lang w:eastAsia="en-US" w:bidi="ar-SA"/>
        </w:rPr>
        <w:t>на снижение активности факторов риска и повышение действенности защитных факторов.</w:t>
      </w:r>
      <w:proofErr w:type="gramEnd"/>
      <w:r w:rsidRPr="00376CFA">
        <w:rPr>
          <w:rFonts w:ascii="Times New Roman" w:eastAsiaTheme="minorHAnsi" w:hAnsi="Times New Roman" w:cs="Times New Roman"/>
          <w:sz w:val="28"/>
          <w:szCs w:val="28"/>
          <w:lang w:eastAsia="en-US" w:bidi="ar-SA"/>
        </w:rPr>
        <w:t xml:space="preserve"> Образовательным учреждениям рекомендовано:</w:t>
      </w:r>
    </w:p>
    <w:p w:rsidR="00B807E5" w:rsidRPr="00376CFA" w:rsidRDefault="00B807E5" w:rsidP="00D805B8">
      <w:pPr>
        <w:widowControl/>
        <w:numPr>
          <w:ilvl w:val="0"/>
          <w:numId w:val="10"/>
        </w:numPr>
        <w:spacing w:after="200" w:line="276" w:lineRule="auto"/>
        <w:jc w:val="both"/>
        <w:rPr>
          <w:rFonts w:ascii="Times New Roman" w:eastAsiaTheme="minorHAnsi" w:hAnsi="Times New Roman" w:cs="Times New Roman"/>
          <w:sz w:val="28"/>
          <w:szCs w:val="28"/>
          <w:lang w:eastAsia="en-US" w:bidi="ar-SA"/>
        </w:rPr>
      </w:pPr>
      <w:r w:rsidRPr="00376CFA">
        <w:rPr>
          <w:rFonts w:ascii="Times New Roman" w:eastAsiaTheme="minorHAnsi" w:hAnsi="Times New Roman" w:cs="Times New Roman"/>
          <w:sz w:val="28"/>
          <w:szCs w:val="28"/>
          <w:lang w:eastAsia="en-US" w:bidi="ar-SA"/>
        </w:rPr>
        <w:lastRenderedPageBreak/>
        <w:t>усилить профилактическую антинаркотическую работу;</w:t>
      </w:r>
    </w:p>
    <w:p w:rsidR="00B807E5" w:rsidRPr="00376CFA" w:rsidRDefault="00B807E5" w:rsidP="00D805B8">
      <w:pPr>
        <w:widowControl/>
        <w:numPr>
          <w:ilvl w:val="0"/>
          <w:numId w:val="10"/>
        </w:numPr>
        <w:spacing w:after="200" w:line="276" w:lineRule="auto"/>
        <w:jc w:val="both"/>
        <w:rPr>
          <w:rFonts w:ascii="Times New Roman" w:eastAsiaTheme="minorHAnsi" w:hAnsi="Times New Roman" w:cs="Times New Roman"/>
          <w:sz w:val="28"/>
          <w:szCs w:val="28"/>
          <w:lang w:eastAsia="en-US" w:bidi="ar-SA"/>
        </w:rPr>
      </w:pPr>
      <w:r w:rsidRPr="00376CFA">
        <w:rPr>
          <w:rFonts w:ascii="Times New Roman" w:eastAsiaTheme="minorHAnsi" w:hAnsi="Times New Roman" w:cs="Times New Roman"/>
          <w:sz w:val="28"/>
          <w:szCs w:val="28"/>
          <w:lang w:eastAsia="en-US" w:bidi="ar-SA"/>
        </w:rPr>
        <w:t>организовать методическое сопровождение педагогов-психологов;</w:t>
      </w:r>
    </w:p>
    <w:p w:rsidR="00B807E5" w:rsidRPr="00376CFA" w:rsidRDefault="00B807E5" w:rsidP="00D805B8">
      <w:pPr>
        <w:widowControl/>
        <w:numPr>
          <w:ilvl w:val="0"/>
          <w:numId w:val="10"/>
        </w:numPr>
        <w:spacing w:after="200" w:line="276" w:lineRule="auto"/>
        <w:jc w:val="both"/>
        <w:rPr>
          <w:rFonts w:ascii="Times New Roman" w:eastAsiaTheme="minorHAnsi" w:hAnsi="Times New Roman" w:cs="Times New Roman"/>
          <w:sz w:val="28"/>
          <w:szCs w:val="28"/>
          <w:lang w:eastAsia="en-US" w:bidi="ar-SA"/>
        </w:rPr>
      </w:pPr>
      <w:r w:rsidRPr="00376CFA">
        <w:rPr>
          <w:rFonts w:ascii="Times New Roman" w:eastAsiaTheme="minorHAnsi" w:hAnsi="Times New Roman" w:cs="Times New Roman"/>
          <w:sz w:val="28"/>
          <w:szCs w:val="28"/>
          <w:lang w:eastAsia="en-US" w:bidi="ar-SA"/>
        </w:rPr>
        <w:t>скорректировать планы воспитательной работы на 2020 год;</w:t>
      </w:r>
    </w:p>
    <w:p w:rsidR="00B807E5" w:rsidRPr="00376CFA" w:rsidRDefault="00B807E5" w:rsidP="00D805B8">
      <w:pPr>
        <w:widowControl/>
        <w:numPr>
          <w:ilvl w:val="0"/>
          <w:numId w:val="10"/>
        </w:numPr>
        <w:spacing w:after="200" w:line="276" w:lineRule="auto"/>
        <w:jc w:val="both"/>
        <w:rPr>
          <w:rFonts w:ascii="Times New Roman" w:eastAsiaTheme="minorHAnsi" w:hAnsi="Times New Roman" w:cs="Times New Roman"/>
          <w:sz w:val="28"/>
          <w:szCs w:val="28"/>
          <w:lang w:eastAsia="en-US" w:bidi="ar-SA"/>
        </w:rPr>
      </w:pPr>
      <w:r w:rsidRPr="00376CFA">
        <w:rPr>
          <w:rFonts w:ascii="Times New Roman" w:eastAsiaTheme="minorHAnsi" w:hAnsi="Times New Roman" w:cs="Times New Roman"/>
          <w:sz w:val="28"/>
          <w:szCs w:val="28"/>
          <w:lang w:eastAsia="en-US" w:bidi="ar-SA"/>
        </w:rPr>
        <w:t>педагогам-психологам донести результаты до родителей, соблюдая принцип конфиденциальности (письма служебного пользования).</w:t>
      </w:r>
    </w:p>
    <w:p w:rsidR="00B807E5" w:rsidRPr="00376CFA" w:rsidRDefault="00B807E5" w:rsidP="002C5534">
      <w:pPr>
        <w:widowControl/>
        <w:ind w:firstLine="706"/>
        <w:jc w:val="both"/>
        <w:rPr>
          <w:rFonts w:ascii="Times New Roman" w:eastAsiaTheme="minorHAnsi" w:hAnsi="Times New Roman" w:cs="Times New Roman"/>
          <w:sz w:val="28"/>
          <w:szCs w:val="28"/>
          <w:lang w:eastAsia="en-US" w:bidi="ar-SA"/>
        </w:rPr>
      </w:pPr>
      <w:r w:rsidRPr="00376CFA">
        <w:rPr>
          <w:rFonts w:ascii="Times New Roman" w:eastAsiaTheme="minorHAnsi" w:hAnsi="Times New Roman" w:cs="Times New Roman"/>
          <w:sz w:val="28"/>
          <w:szCs w:val="28"/>
          <w:lang w:eastAsia="en-US" w:bidi="ar-SA"/>
        </w:rPr>
        <w:t xml:space="preserve"> </w:t>
      </w:r>
      <w:proofErr w:type="gramStart"/>
      <w:r w:rsidRPr="00376CFA">
        <w:rPr>
          <w:rFonts w:ascii="Times New Roman" w:eastAsiaTheme="minorHAnsi" w:hAnsi="Times New Roman" w:cs="Times New Roman"/>
          <w:sz w:val="28"/>
          <w:szCs w:val="28"/>
          <w:lang w:eastAsia="en-US" w:bidi="ar-SA"/>
        </w:rPr>
        <w:t xml:space="preserve">В конце января 2020 года педагоги школ стали участниками </w:t>
      </w:r>
      <w:proofErr w:type="spellStart"/>
      <w:r w:rsidRPr="00376CFA">
        <w:rPr>
          <w:rFonts w:ascii="Times New Roman" w:eastAsiaTheme="minorHAnsi" w:hAnsi="Times New Roman" w:cs="Times New Roman"/>
          <w:sz w:val="28"/>
          <w:szCs w:val="28"/>
          <w:lang w:eastAsia="en-US" w:bidi="ar-SA"/>
        </w:rPr>
        <w:t>вебинара</w:t>
      </w:r>
      <w:proofErr w:type="spellEnd"/>
      <w:r w:rsidRPr="00376CFA">
        <w:rPr>
          <w:rFonts w:ascii="Times New Roman" w:eastAsiaTheme="minorHAnsi" w:hAnsi="Times New Roman" w:cs="Times New Roman"/>
          <w:sz w:val="28"/>
          <w:szCs w:val="28"/>
          <w:lang w:eastAsia="en-US" w:bidi="ar-SA"/>
        </w:rPr>
        <w:t xml:space="preserve"> «Возможности использования результатов социально-психологического тестирования в организации профилактической работы в образовательном учреждении и индивидуально-профилактической работы с обучающимися, отнесенными к группе риска», организованного министерством образования Красноярского края. </w:t>
      </w:r>
      <w:proofErr w:type="gramEnd"/>
    </w:p>
    <w:p w:rsidR="00B807E5" w:rsidRPr="00376CFA" w:rsidRDefault="00B807E5" w:rsidP="002C5534">
      <w:pPr>
        <w:widowControl/>
        <w:ind w:firstLine="706"/>
        <w:jc w:val="both"/>
        <w:rPr>
          <w:rFonts w:ascii="Times New Roman" w:eastAsiaTheme="minorHAnsi" w:hAnsi="Times New Roman" w:cs="Times New Roman"/>
          <w:sz w:val="28"/>
          <w:szCs w:val="28"/>
          <w:lang w:eastAsia="en-US" w:bidi="ar-SA"/>
        </w:rPr>
      </w:pPr>
      <w:r w:rsidRPr="00376CFA">
        <w:rPr>
          <w:rFonts w:ascii="Times New Roman" w:eastAsiaTheme="minorHAnsi" w:hAnsi="Times New Roman" w:cs="Times New Roman"/>
          <w:sz w:val="28"/>
          <w:szCs w:val="28"/>
          <w:lang w:eastAsia="en-US" w:bidi="ar-SA"/>
        </w:rPr>
        <w:t>В школы направлены методические рекомендации для предоставления обратной связи по результатам социально-психологического тестирования.</w:t>
      </w:r>
    </w:p>
    <w:p w:rsidR="00B807E5" w:rsidRPr="00376CFA" w:rsidRDefault="00B807E5" w:rsidP="002C5534">
      <w:pPr>
        <w:widowControl/>
        <w:ind w:firstLine="706"/>
        <w:jc w:val="both"/>
        <w:rPr>
          <w:rFonts w:ascii="Times New Roman" w:eastAsiaTheme="minorHAnsi" w:hAnsi="Times New Roman" w:cs="Times New Roman"/>
          <w:sz w:val="28"/>
          <w:szCs w:val="28"/>
          <w:lang w:eastAsia="en-US" w:bidi="ar-SA"/>
        </w:rPr>
      </w:pPr>
      <w:r w:rsidRPr="00376CFA">
        <w:rPr>
          <w:rFonts w:ascii="Times New Roman" w:eastAsiaTheme="minorHAnsi" w:hAnsi="Times New Roman" w:cs="Times New Roman"/>
          <w:sz w:val="28"/>
          <w:szCs w:val="28"/>
          <w:lang w:eastAsia="en-US" w:bidi="ar-SA"/>
        </w:rPr>
        <w:t>Задачей следующего учебного года станет мониторинг использования данных СПТ в работе школ, сохранение показателей 2019 года.</w:t>
      </w:r>
    </w:p>
    <w:p w:rsidR="00B807E5" w:rsidRPr="00376CFA" w:rsidRDefault="00B807E5" w:rsidP="002C5534">
      <w:pPr>
        <w:widowControl/>
        <w:ind w:firstLine="706"/>
        <w:jc w:val="both"/>
        <w:rPr>
          <w:rFonts w:ascii="Times New Roman" w:eastAsiaTheme="minorHAnsi" w:hAnsi="Times New Roman" w:cs="Times New Roman"/>
          <w:color w:val="333333"/>
          <w:sz w:val="28"/>
          <w:szCs w:val="28"/>
          <w:shd w:val="clear" w:color="auto" w:fill="FFFFFF"/>
          <w:lang w:eastAsia="en-US" w:bidi="ar-SA"/>
        </w:rPr>
      </w:pPr>
      <w:r w:rsidRPr="00376CFA">
        <w:rPr>
          <w:rFonts w:ascii="Times New Roman" w:eastAsiaTheme="minorHAnsi" w:hAnsi="Times New Roman" w:cs="Times New Roman"/>
          <w:color w:val="0C0C0C"/>
          <w:sz w:val="28"/>
          <w:szCs w:val="28"/>
          <w:shd w:val="clear" w:color="auto" w:fill="FFFFFF"/>
          <w:lang w:eastAsia="en-US" w:bidi="ar-SA"/>
        </w:rPr>
        <w:t xml:space="preserve">В целях профилактики занятости детей во внеурочное время, о доступности дополнительного образования с 2020 года, в январе МКУ «Управление образования»  совместно с администрацией </w:t>
      </w:r>
      <w:proofErr w:type="spellStart"/>
      <w:r w:rsidRPr="00376CFA">
        <w:rPr>
          <w:rFonts w:ascii="Times New Roman" w:eastAsiaTheme="minorHAnsi" w:hAnsi="Times New Roman" w:cs="Times New Roman"/>
          <w:color w:val="0C0C0C"/>
          <w:sz w:val="28"/>
          <w:szCs w:val="28"/>
          <w:shd w:val="clear" w:color="auto" w:fill="FFFFFF"/>
          <w:lang w:eastAsia="en-US" w:bidi="ar-SA"/>
        </w:rPr>
        <w:t>Ужурского</w:t>
      </w:r>
      <w:proofErr w:type="spellEnd"/>
      <w:r w:rsidRPr="00376CFA">
        <w:rPr>
          <w:rFonts w:ascii="Times New Roman" w:eastAsiaTheme="minorHAnsi" w:hAnsi="Times New Roman" w:cs="Times New Roman"/>
          <w:color w:val="0C0C0C"/>
          <w:sz w:val="28"/>
          <w:szCs w:val="28"/>
          <w:shd w:val="clear" w:color="auto" w:fill="FFFFFF"/>
          <w:lang w:eastAsia="en-US" w:bidi="ar-SA"/>
        </w:rPr>
        <w:t xml:space="preserve"> района было проведено районное родительское собрание «Дополнительное образование: возможности новой реальности». На собрании выступали заместитель начальника полиции по охране общественного порядка Ш.Ш. Ахметзянов и начальник подразделения по делам несовершеннолетних О.В. </w:t>
      </w:r>
      <w:proofErr w:type="spellStart"/>
      <w:r w:rsidRPr="00376CFA">
        <w:rPr>
          <w:rFonts w:ascii="Times New Roman" w:eastAsiaTheme="minorHAnsi" w:hAnsi="Times New Roman" w:cs="Times New Roman"/>
          <w:color w:val="0C0C0C"/>
          <w:sz w:val="28"/>
          <w:szCs w:val="28"/>
          <w:shd w:val="clear" w:color="auto" w:fill="FFFFFF"/>
          <w:lang w:eastAsia="en-US" w:bidi="ar-SA"/>
        </w:rPr>
        <w:t>Субач</w:t>
      </w:r>
      <w:proofErr w:type="spellEnd"/>
      <w:r w:rsidRPr="00376CFA">
        <w:rPr>
          <w:rFonts w:ascii="Times New Roman" w:eastAsiaTheme="minorHAnsi" w:hAnsi="Times New Roman" w:cs="Times New Roman"/>
          <w:color w:val="0C0C0C"/>
          <w:sz w:val="28"/>
          <w:szCs w:val="28"/>
          <w:shd w:val="clear" w:color="auto" w:fill="FFFFFF"/>
          <w:lang w:eastAsia="en-US" w:bidi="ar-SA"/>
        </w:rPr>
        <w:t xml:space="preserve">, директора учреждений дополнительного образования. </w:t>
      </w:r>
      <w:r w:rsidRPr="00376CFA">
        <w:rPr>
          <w:rFonts w:ascii="Times New Roman" w:eastAsiaTheme="minorHAnsi" w:hAnsi="Times New Roman" w:cs="Times New Roman"/>
          <w:color w:val="333333"/>
          <w:sz w:val="28"/>
          <w:szCs w:val="28"/>
          <w:shd w:val="clear" w:color="auto" w:fill="FFFFFF"/>
          <w:lang w:eastAsia="en-US" w:bidi="ar-SA"/>
        </w:rPr>
        <w:t xml:space="preserve">    </w:t>
      </w:r>
    </w:p>
    <w:p w:rsidR="00B807E5" w:rsidRPr="00376CFA" w:rsidRDefault="00B807E5" w:rsidP="002C5534">
      <w:pPr>
        <w:widowControl/>
        <w:ind w:firstLine="706"/>
        <w:jc w:val="both"/>
        <w:rPr>
          <w:rFonts w:ascii="Times New Roman" w:eastAsiaTheme="minorEastAsia" w:hAnsi="Times New Roman" w:cs="Times New Roman"/>
          <w:b/>
          <w:sz w:val="28"/>
          <w:szCs w:val="28"/>
          <w:shd w:val="clear" w:color="auto" w:fill="FFFFFF"/>
          <w:lang w:eastAsia="en-US" w:bidi="ar-SA"/>
        </w:rPr>
      </w:pPr>
      <w:proofErr w:type="gramStart"/>
      <w:r w:rsidRPr="00376CFA">
        <w:rPr>
          <w:rFonts w:ascii="Times New Roman" w:eastAsiaTheme="minorHAnsi" w:hAnsi="Times New Roman" w:cs="Times New Roman"/>
          <w:color w:val="auto"/>
          <w:sz w:val="28"/>
          <w:szCs w:val="28"/>
          <w:lang w:eastAsia="en-US" w:bidi="ar-SA"/>
        </w:rPr>
        <w:t xml:space="preserve">Образовательными учреждениями в течение учебного года проводились школьные и классные родительские встречи и обсуждения вопросов профилактики безнадзорности и правонарушений несовершеннолетних со специалистами органов и учреждений системы профилактики - ПДН, ОМВД, </w:t>
      </w:r>
      <w:proofErr w:type="spellStart"/>
      <w:r w:rsidRPr="00376CFA">
        <w:rPr>
          <w:rFonts w:ascii="Times New Roman" w:eastAsiaTheme="minorHAnsi" w:hAnsi="Times New Roman" w:cs="Times New Roman"/>
          <w:color w:val="auto"/>
          <w:sz w:val="28"/>
          <w:szCs w:val="28"/>
          <w:lang w:eastAsia="en-US" w:bidi="ar-SA"/>
        </w:rPr>
        <w:t>КДНиЗП</w:t>
      </w:r>
      <w:proofErr w:type="spellEnd"/>
      <w:r w:rsidRPr="00376CFA">
        <w:rPr>
          <w:rFonts w:ascii="Times New Roman" w:eastAsiaTheme="minorHAnsi" w:hAnsi="Times New Roman" w:cs="Times New Roman"/>
          <w:color w:val="auto"/>
          <w:sz w:val="28"/>
          <w:szCs w:val="28"/>
          <w:lang w:eastAsia="en-US" w:bidi="ar-SA"/>
        </w:rPr>
        <w:t>, Центра помощи семье и детям «</w:t>
      </w:r>
      <w:proofErr w:type="spellStart"/>
      <w:r w:rsidRPr="00376CFA">
        <w:rPr>
          <w:rFonts w:ascii="Times New Roman" w:eastAsiaTheme="minorHAnsi" w:hAnsi="Times New Roman" w:cs="Times New Roman"/>
          <w:color w:val="auto"/>
          <w:sz w:val="28"/>
          <w:szCs w:val="28"/>
          <w:lang w:eastAsia="en-US" w:bidi="ar-SA"/>
        </w:rPr>
        <w:t>Ужурский</w:t>
      </w:r>
      <w:proofErr w:type="spellEnd"/>
      <w:r w:rsidRPr="00376CFA">
        <w:rPr>
          <w:rFonts w:ascii="Times New Roman" w:eastAsiaTheme="minorHAnsi" w:hAnsi="Times New Roman" w:cs="Times New Roman"/>
          <w:color w:val="auto"/>
          <w:sz w:val="28"/>
          <w:szCs w:val="28"/>
          <w:lang w:eastAsia="en-US" w:bidi="ar-SA"/>
        </w:rPr>
        <w:t>», отдела опеки и попечительства, администраций поселений в рамках проведения  краевых межведомственных   акций «Помоги пойти учиться», «Молодежь выбирает жизнь», «Всероссийский день борьбы со СПИДом», «Большое</w:t>
      </w:r>
      <w:proofErr w:type="gramEnd"/>
      <w:r w:rsidRPr="00376CFA">
        <w:rPr>
          <w:rFonts w:ascii="Times New Roman" w:eastAsiaTheme="minorHAnsi" w:hAnsi="Times New Roman" w:cs="Times New Roman"/>
          <w:color w:val="auto"/>
          <w:sz w:val="28"/>
          <w:szCs w:val="28"/>
          <w:lang w:eastAsia="en-US" w:bidi="ar-SA"/>
        </w:rPr>
        <w:t xml:space="preserve"> родительское собрание», «Вместе защитим наших детей», «День правовой помощи детям», </w:t>
      </w:r>
      <w:r w:rsidRPr="00376CFA">
        <w:rPr>
          <w:rFonts w:ascii="Times New Roman" w:eastAsiaTheme="minorEastAsia" w:hAnsi="Times New Roman" w:cs="Times New Roman"/>
          <w:sz w:val="28"/>
          <w:szCs w:val="28"/>
          <w:shd w:val="clear" w:color="auto" w:fill="FFFFFF"/>
          <w:lang w:eastAsia="en-US" w:bidi="ar-SA"/>
        </w:rPr>
        <w:t>Единый урок безопасности в сети Интернет.</w:t>
      </w:r>
    </w:p>
    <w:p w:rsidR="00B807E5" w:rsidRPr="00376CFA" w:rsidRDefault="00B807E5" w:rsidP="002C5534">
      <w:pPr>
        <w:widowControl/>
        <w:jc w:val="both"/>
        <w:rPr>
          <w:rFonts w:ascii="Times New Roman" w:eastAsiaTheme="minorHAnsi" w:hAnsi="Times New Roman" w:cs="Times New Roman"/>
          <w:color w:val="auto"/>
          <w:sz w:val="28"/>
          <w:szCs w:val="28"/>
          <w:lang w:eastAsia="en-US" w:bidi="ar-SA"/>
        </w:rPr>
      </w:pPr>
      <w:r w:rsidRPr="00376CFA">
        <w:rPr>
          <w:rFonts w:ascii="Times New Roman" w:eastAsiaTheme="minorEastAsia" w:hAnsi="Times New Roman" w:cs="Times New Roman"/>
          <w:b/>
          <w:sz w:val="28"/>
          <w:szCs w:val="28"/>
          <w:shd w:val="clear" w:color="auto" w:fill="FFFFFF"/>
          <w:lang w:eastAsia="en-US" w:bidi="ar-SA"/>
        </w:rPr>
        <w:t xml:space="preserve"> </w:t>
      </w:r>
      <w:r w:rsidR="00DA61C1">
        <w:rPr>
          <w:rFonts w:ascii="Times New Roman" w:eastAsiaTheme="minorEastAsia" w:hAnsi="Times New Roman" w:cs="Times New Roman"/>
          <w:b/>
          <w:sz w:val="28"/>
          <w:szCs w:val="28"/>
          <w:shd w:val="clear" w:color="auto" w:fill="FFFFFF"/>
          <w:lang w:eastAsia="en-US" w:bidi="ar-SA"/>
        </w:rPr>
        <w:tab/>
      </w:r>
      <w:r w:rsidRPr="00376CFA">
        <w:rPr>
          <w:rFonts w:ascii="Times New Roman" w:eastAsiaTheme="minorHAnsi" w:hAnsi="Times New Roman" w:cs="Times New Roman"/>
          <w:color w:val="auto"/>
          <w:sz w:val="28"/>
          <w:szCs w:val="28"/>
          <w:lang w:eastAsia="en-US" w:bidi="ar-SA"/>
        </w:rPr>
        <w:t xml:space="preserve">Еще одна наиболее важная задача – организация летнего отдыха и занятости детей и подростков в </w:t>
      </w:r>
      <w:proofErr w:type="spellStart"/>
      <w:r w:rsidRPr="00376CFA">
        <w:rPr>
          <w:rFonts w:ascii="Times New Roman" w:eastAsiaTheme="minorHAnsi" w:hAnsi="Times New Roman" w:cs="Times New Roman"/>
          <w:color w:val="auto"/>
          <w:sz w:val="28"/>
          <w:szCs w:val="28"/>
          <w:lang w:eastAsia="en-US" w:bidi="ar-SA"/>
        </w:rPr>
        <w:t>Ужурском</w:t>
      </w:r>
      <w:proofErr w:type="spellEnd"/>
      <w:r w:rsidRPr="00376CFA">
        <w:rPr>
          <w:rFonts w:ascii="Times New Roman" w:eastAsiaTheme="minorHAnsi" w:hAnsi="Times New Roman" w:cs="Times New Roman"/>
          <w:color w:val="auto"/>
          <w:sz w:val="28"/>
          <w:szCs w:val="28"/>
          <w:lang w:eastAsia="en-US" w:bidi="ar-SA"/>
        </w:rPr>
        <w:t xml:space="preserve"> районе.</w:t>
      </w:r>
    </w:p>
    <w:p w:rsidR="00B807E5" w:rsidRPr="00376CFA" w:rsidRDefault="00B807E5" w:rsidP="002C5534">
      <w:pPr>
        <w:widowControl/>
        <w:shd w:val="clear" w:color="auto" w:fill="FFFFFF"/>
        <w:ind w:firstLine="851"/>
        <w:jc w:val="both"/>
        <w:rPr>
          <w:rFonts w:ascii="Times New Roman" w:eastAsia="Times New Roman" w:hAnsi="Times New Roman" w:cs="Times New Roman"/>
          <w:color w:val="auto"/>
          <w:sz w:val="28"/>
          <w:szCs w:val="28"/>
          <w:lang w:bidi="ar-SA"/>
        </w:rPr>
      </w:pPr>
      <w:proofErr w:type="gramStart"/>
      <w:r w:rsidRPr="00376CFA">
        <w:rPr>
          <w:rFonts w:ascii="Times New Roman" w:eastAsia="Times New Roman" w:hAnsi="Times New Roman" w:cs="Times New Roman"/>
          <w:sz w:val="28"/>
          <w:szCs w:val="28"/>
          <w:lang w:bidi="ar-SA"/>
        </w:rPr>
        <w:t xml:space="preserve">В этом году, в условиях пандемии </w:t>
      </w:r>
      <w:proofErr w:type="spellStart"/>
      <w:r w:rsidRPr="00376CFA">
        <w:rPr>
          <w:rFonts w:ascii="Times New Roman" w:eastAsia="Times New Roman" w:hAnsi="Times New Roman" w:cs="Times New Roman"/>
          <w:sz w:val="28"/>
          <w:szCs w:val="28"/>
          <w:lang w:bidi="ar-SA"/>
        </w:rPr>
        <w:t>коронавирусной</w:t>
      </w:r>
      <w:proofErr w:type="spellEnd"/>
      <w:r w:rsidRPr="00376CFA">
        <w:rPr>
          <w:rFonts w:ascii="Times New Roman" w:eastAsia="Times New Roman" w:hAnsi="Times New Roman" w:cs="Times New Roman"/>
          <w:sz w:val="28"/>
          <w:szCs w:val="28"/>
          <w:lang w:bidi="ar-SA"/>
        </w:rPr>
        <w:t xml:space="preserve"> инфекции, </w:t>
      </w:r>
      <w:r w:rsidRPr="00376CFA">
        <w:rPr>
          <w:rFonts w:ascii="Times New Roman" w:eastAsia="Times New Roman" w:hAnsi="Times New Roman" w:cs="Times New Roman"/>
          <w:sz w:val="28"/>
          <w:szCs w:val="28"/>
          <w:shd w:val="clear" w:color="auto" w:fill="FFFFFF"/>
          <w:lang w:bidi="ar-SA"/>
        </w:rPr>
        <w:t xml:space="preserve">начать свою работу смогли лишь организации отдыха и оздоровления, расположенные на территориях </w:t>
      </w:r>
      <w:proofErr w:type="spellStart"/>
      <w:r w:rsidRPr="00376CFA">
        <w:rPr>
          <w:rFonts w:ascii="Times New Roman" w:eastAsia="Times New Roman" w:hAnsi="Times New Roman" w:cs="Times New Roman"/>
          <w:sz w:val="28"/>
          <w:szCs w:val="28"/>
          <w:shd w:val="clear" w:color="auto" w:fill="FFFFFF"/>
          <w:lang w:bidi="ar-SA"/>
        </w:rPr>
        <w:t>Ужурского</w:t>
      </w:r>
      <w:proofErr w:type="spellEnd"/>
      <w:r w:rsidRPr="00376CFA">
        <w:rPr>
          <w:rFonts w:ascii="Times New Roman" w:eastAsia="Times New Roman" w:hAnsi="Times New Roman" w:cs="Times New Roman"/>
          <w:sz w:val="28"/>
          <w:szCs w:val="28"/>
          <w:shd w:val="clear" w:color="auto" w:fill="FFFFFF"/>
          <w:lang w:bidi="ar-SA"/>
        </w:rPr>
        <w:t xml:space="preserve"> района с которых сняты ограничительные меры</w:t>
      </w:r>
      <w:r w:rsidRPr="00376CFA">
        <w:rPr>
          <w:rFonts w:ascii="Times New Roman" w:eastAsia="Times New Roman" w:hAnsi="Times New Roman" w:cs="Times New Roman"/>
          <w:color w:val="auto"/>
          <w:sz w:val="28"/>
          <w:szCs w:val="28"/>
          <w:lang w:bidi="ar-SA"/>
        </w:rPr>
        <w:t xml:space="preserve"> указом Губернатора Красноярского края от 30.04.2020 № 112-уг «Об отмене ограничительных мер, связанных с предотвращением распространения </w:t>
      </w:r>
      <w:proofErr w:type="spellStart"/>
      <w:r w:rsidRPr="00376CFA">
        <w:rPr>
          <w:rFonts w:ascii="Times New Roman" w:eastAsia="Times New Roman" w:hAnsi="Times New Roman" w:cs="Times New Roman"/>
          <w:color w:val="auto"/>
          <w:sz w:val="28"/>
          <w:szCs w:val="28"/>
          <w:lang w:bidi="ar-SA"/>
        </w:rPr>
        <w:t>коронавирусной</w:t>
      </w:r>
      <w:proofErr w:type="spellEnd"/>
      <w:r w:rsidRPr="00376CFA">
        <w:rPr>
          <w:rFonts w:ascii="Times New Roman" w:eastAsia="Times New Roman" w:hAnsi="Times New Roman" w:cs="Times New Roman"/>
          <w:color w:val="auto"/>
          <w:sz w:val="28"/>
          <w:szCs w:val="28"/>
          <w:lang w:bidi="ar-SA"/>
        </w:rPr>
        <w:t xml:space="preserve"> инфекции, </w:t>
      </w:r>
      <w:r w:rsidRPr="00376CFA">
        <w:rPr>
          <w:rFonts w:ascii="Times New Roman" w:eastAsia="Times New Roman" w:hAnsi="Times New Roman" w:cs="Times New Roman"/>
          <w:color w:val="auto"/>
          <w:sz w:val="28"/>
          <w:szCs w:val="28"/>
          <w:lang w:bidi="ar-SA"/>
        </w:rPr>
        <w:lastRenderedPageBreak/>
        <w:t xml:space="preserve">вызванной 2019-nCoV, на части территории некоторых муниципальных образований Красноярского края». </w:t>
      </w:r>
      <w:r w:rsidRPr="00376CFA">
        <w:rPr>
          <w:rFonts w:ascii="Times New Roman" w:eastAsia="Times New Roman" w:hAnsi="Times New Roman" w:cs="Times New Roman"/>
          <w:sz w:val="28"/>
          <w:szCs w:val="28"/>
          <w:shd w:val="clear" w:color="auto" w:fill="FFFFFF"/>
          <w:lang w:bidi="ar-SA"/>
        </w:rPr>
        <w:t xml:space="preserve"> </w:t>
      </w:r>
      <w:proofErr w:type="gramEnd"/>
    </w:p>
    <w:p w:rsidR="00B807E5" w:rsidRPr="00376CFA" w:rsidRDefault="00B807E5" w:rsidP="002C5534">
      <w:pPr>
        <w:widowControl/>
        <w:shd w:val="clear" w:color="auto" w:fill="FFFFFF"/>
        <w:ind w:firstLine="851"/>
        <w:jc w:val="both"/>
        <w:rPr>
          <w:rFonts w:ascii="Times New Roman" w:eastAsia="Times New Roman" w:hAnsi="Times New Roman" w:cs="Times New Roman"/>
          <w:sz w:val="28"/>
          <w:szCs w:val="28"/>
          <w:shd w:val="clear" w:color="auto" w:fill="FFFFFF"/>
          <w:lang w:bidi="ar-SA"/>
        </w:rPr>
      </w:pPr>
      <w:r w:rsidRPr="00376CFA">
        <w:rPr>
          <w:rFonts w:ascii="Times New Roman" w:eastAsia="Times New Roman" w:hAnsi="Times New Roman" w:cs="Times New Roman"/>
          <w:sz w:val="28"/>
          <w:szCs w:val="28"/>
          <w:shd w:val="clear" w:color="auto" w:fill="FFFFFF"/>
          <w:lang w:bidi="ar-SA"/>
        </w:rPr>
        <w:t>Это  3 социально-досуговых площадки на базе МБОУ «</w:t>
      </w:r>
      <w:proofErr w:type="spellStart"/>
      <w:r w:rsidRPr="00376CFA">
        <w:rPr>
          <w:rFonts w:ascii="Times New Roman" w:eastAsia="Times New Roman" w:hAnsi="Times New Roman" w:cs="Times New Roman"/>
          <w:sz w:val="28"/>
          <w:szCs w:val="28"/>
          <w:shd w:val="clear" w:color="auto" w:fill="FFFFFF"/>
          <w:lang w:bidi="ar-SA"/>
        </w:rPr>
        <w:t>Тургужанская</w:t>
      </w:r>
      <w:proofErr w:type="spellEnd"/>
      <w:r w:rsidRPr="00376CFA">
        <w:rPr>
          <w:rFonts w:ascii="Times New Roman" w:eastAsia="Times New Roman" w:hAnsi="Times New Roman" w:cs="Times New Roman"/>
          <w:sz w:val="28"/>
          <w:szCs w:val="28"/>
          <w:shd w:val="clear" w:color="auto" w:fill="FFFFFF"/>
          <w:lang w:bidi="ar-SA"/>
        </w:rPr>
        <w:t xml:space="preserve"> ООШ», МБОУ «</w:t>
      </w:r>
      <w:proofErr w:type="spellStart"/>
      <w:r w:rsidRPr="00376CFA">
        <w:rPr>
          <w:rFonts w:ascii="Times New Roman" w:eastAsia="Times New Roman" w:hAnsi="Times New Roman" w:cs="Times New Roman"/>
          <w:sz w:val="28"/>
          <w:szCs w:val="28"/>
          <w:shd w:val="clear" w:color="auto" w:fill="FFFFFF"/>
          <w:lang w:bidi="ar-SA"/>
        </w:rPr>
        <w:t>Ашпанская</w:t>
      </w:r>
      <w:proofErr w:type="spellEnd"/>
      <w:r w:rsidRPr="00376CFA">
        <w:rPr>
          <w:rFonts w:ascii="Times New Roman" w:eastAsia="Times New Roman" w:hAnsi="Times New Roman" w:cs="Times New Roman"/>
          <w:sz w:val="28"/>
          <w:szCs w:val="28"/>
          <w:shd w:val="clear" w:color="auto" w:fill="FFFFFF"/>
          <w:lang w:bidi="ar-SA"/>
        </w:rPr>
        <w:t xml:space="preserve"> ООШ», </w:t>
      </w:r>
      <w:proofErr w:type="spellStart"/>
      <w:r w:rsidRPr="00376CFA">
        <w:rPr>
          <w:rFonts w:ascii="Times New Roman" w:eastAsia="Times New Roman" w:hAnsi="Times New Roman" w:cs="Times New Roman"/>
          <w:sz w:val="28"/>
          <w:szCs w:val="28"/>
          <w:shd w:val="clear" w:color="auto" w:fill="FFFFFF"/>
          <w:lang w:bidi="ar-SA"/>
        </w:rPr>
        <w:t>Арабкаевского</w:t>
      </w:r>
      <w:proofErr w:type="spellEnd"/>
      <w:r w:rsidRPr="00376CFA">
        <w:rPr>
          <w:rFonts w:ascii="Times New Roman" w:eastAsia="Times New Roman" w:hAnsi="Times New Roman" w:cs="Times New Roman"/>
          <w:sz w:val="28"/>
          <w:szCs w:val="28"/>
          <w:shd w:val="clear" w:color="auto" w:fill="FFFFFF"/>
          <w:lang w:bidi="ar-SA"/>
        </w:rPr>
        <w:t xml:space="preserve"> филиала МБОУ «</w:t>
      </w:r>
      <w:proofErr w:type="spellStart"/>
      <w:r w:rsidRPr="00376CFA">
        <w:rPr>
          <w:rFonts w:ascii="Times New Roman" w:eastAsia="Times New Roman" w:hAnsi="Times New Roman" w:cs="Times New Roman"/>
          <w:sz w:val="28"/>
          <w:szCs w:val="28"/>
          <w:shd w:val="clear" w:color="auto" w:fill="FFFFFF"/>
          <w:lang w:bidi="ar-SA"/>
        </w:rPr>
        <w:t>Приреченская</w:t>
      </w:r>
      <w:proofErr w:type="spellEnd"/>
      <w:r w:rsidRPr="00376CFA">
        <w:rPr>
          <w:rFonts w:ascii="Times New Roman" w:eastAsia="Times New Roman" w:hAnsi="Times New Roman" w:cs="Times New Roman"/>
          <w:sz w:val="28"/>
          <w:szCs w:val="28"/>
          <w:shd w:val="clear" w:color="auto" w:fill="FFFFFF"/>
          <w:lang w:bidi="ar-SA"/>
        </w:rPr>
        <w:t xml:space="preserve"> СОШ». Этим видом отдыха охвачено 60 детей.</w:t>
      </w:r>
    </w:p>
    <w:p w:rsidR="00B807E5" w:rsidRPr="00376CFA" w:rsidRDefault="00B807E5" w:rsidP="002C5534">
      <w:pPr>
        <w:widowControl/>
        <w:shd w:val="clear" w:color="auto" w:fill="FFFFFF"/>
        <w:ind w:firstLine="851"/>
        <w:jc w:val="both"/>
        <w:rPr>
          <w:rFonts w:ascii="Times New Roman" w:eastAsia="Times New Roman" w:hAnsi="Times New Roman" w:cs="Times New Roman"/>
          <w:sz w:val="28"/>
          <w:szCs w:val="28"/>
          <w:shd w:val="clear" w:color="auto" w:fill="FFFFFF"/>
          <w:lang w:bidi="ar-SA"/>
        </w:rPr>
      </w:pPr>
      <w:r w:rsidRPr="00376CFA">
        <w:rPr>
          <w:rFonts w:ascii="Times New Roman" w:eastAsia="Times New Roman" w:hAnsi="Times New Roman" w:cs="Times New Roman"/>
          <w:color w:val="auto"/>
          <w:sz w:val="28"/>
          <w:szCs w:val="28"/>
          <w:lang w:bidi="ar-SA"/>
        </w:rPr>
        <w:t>4 лагеря с дневным пребыванием детей</w:t>
      </w:r>
      <w:r w:rsidRPr="00376CFA">
        <w:rPr>
          <w:rFonts w:ascii="Times New Roman" w:eastAsia="Times New Roman" w:hAnsi="Times New Roman" w:cs="Times New Roman"/>
          <w:sz w:val="28"/>
          <w:szCs w:val="28"/>
          <w:shd w:val="clear" w:color="auto" w:fill="FFFFFF"/>
          <w:lang w:bidi="ar-SA"/>
        </w:rPr>
        <w:t xml:space="preserve"> МБОУ «</w:t>
      </w:r>
      <w:proofErr w:type="spellStart"/>
      <w:r w:rsidRPr="00376CFA">
        <w:rPr>
          <w:rFonts w:ascii="Times New Roman" w:eastAsia="Times New Roman" w:hAnsi="Times New Roman" w:cs="Times New Roman"/>
          <w:sz w:val="28"/>
          <w:szCs w:val="28"/>
          <w:shd w:val="clear" w:color="auto" w:fill="FFFFFF"/>
          <w:lang w:bidi="ar-SA"/>
        </w:rPr>
        <w:t>Приреченская</w:t>
      </w:r>
      <w:proofErr w:type="spellEnd"/>
      <w:r w:rsidRPr="00376CFA">
        <w:rPr>
          <w:rFonts w:ascii="Times New Roman" w:eastAsia="Times New Roman" w:hAnsi="Times New Roman" w:cs="Times New Roman"/>
          <w:sz w:val="28"/>
          <w:szCs w:val="28"/>
          <w:shd w:val="clear" w:color="auto" w:fill="FFFFFF"/>
          <w:lang w:bidi="ar-SA"/>
        </w:rPr>
        <w:t xml:space="preserve"> СОШ», МБОУ «</w:t>
      </w:r>
      <w:proofErr w:type="spellStart"/>
      <w:r w:rsidRPr="00376CFA">
        <w:rPr>
          <w:rFonts w:ascii="Times New Roman" w:eastAsia="Times New Roman" w:hAnsi="Times New Roman" w:cs="Times New Roman"/>
          <w:sz w:val="28"/>
          <w:szCs w:val="28"/>
          <w:shd w:val="clear" w:color="auto" w:fill="FFFFFF"/>
          <w:lang w:bidi="ar-SA"/>
        </w:rPr>
        <w:t>Локшинская</w:t>
      </w:r>
      <w:proofErr w:type="spellEnd"/>
      <w:r w:rsidRPr="00376CFA">
        <w:rPr>
          <w:rFonts w:ascii="Times New Roman" w:eastAsia="Times New Roman" w:hAnsi="Times New Roman" w:cs="Times New Roman"/>
          <w:sz w:val="28"/>
          <w:szCs w:val="28"/>
          <w:shd w:val="clear" w:color="auto" w:fill="FFFFFF"/>
          <w:lang w:bidi="ar-SA"/>
        </w:rPr>
        <w:t xml:space="preserve"> СОШ», МБОУ «Ильинская СОШ», МБОУ «Михайловская СОШ им. ГСС А.К. </w:t>
      </w:r>
      <w:proofErr w:type="spellStart"/>
      <w:r w:rsidRPr="00376CFA">
        <w:rPr>
          <w:rFonts w:ascii="Times New Roman" w:eastAsia="Times New Roman" w:hAnsi="Times New Roman" w:cs="Times New Roman"/>
          <w:sz w:val="28"/>
          <w:szCs w:val="28"/>
          <w:shd w:val="clear" w:color="auto" w:fill="FFFFFF"/>
          <w:lang w:bidi="ar-SA"/>
        </w:rPr>
        <w:t>Скрылева</w:t>
      </w:r>
      <w:proofErr w:type="spellEnd"/>
      <w:r w:rsidRPr="00376CFA">
        <w:rPr>
          <w:rFonts w:ascii="Times New Roman" w:eastAsia="Times New Roman" w:hAnsi="Times New Roman" w:cs="Times New Roman"/>
          <w:sz w:val="28"/>
          <w:szCs w:val="28"/>
          <w:shd w:val="clear" w:color="auto" w:fill="FFFFFF"/>
          <w:lang w:bidi="ar-SA"/>
        </w:rPr>
        <w:t>». Охвачено 124 ребенка.</w:t>
      </w:r>
    </w:p>
    <w:p w:rsidR="00B807E5" w:rsidRPr="00376CFA" w:rsidRDefault="00B807E5" w:rsidP="002C5534">
      <w:pPr>
        <w:widowControl/>
        <w:shd w:val="clear" w:color="auto" w:fill="FFFFFF"/>
        <w:ind w:firstLine="851"/>
        <w:jc w:val="both"/>
        <w:rPr>
          <w:rFonts w:ascii="Times New Roman" w:eastAsia="Times New Roman" w:hAnsi="Times New Roman" w:cs="Times New Roman"/>
          <w:sz w:val="28"/>
          <w:szCs w:val="28"/>
          <w:shd w:val="clear" w:color="auto" w:fill="FFFFFF"/>
          <w:lang w:bidi="ar-SA"/>
        </w:rPr>
      </w:pPr>
      <w:r w:rsidRPr="00376CFA">
        <w:rPr>
          <w:rFonts w:ascii="Times New Roman" w:eastAsia="Times New Roman" w:hAnsi="Times New Roman" w:cs="Times New Roman"/>
          <w:sz w:val="28"/>
          <w:szCs w:val="28"/>
          <w:shd w:val="clear" w:color="auto" w:fill="FFFFFF"/>
          <w:lang w:bidi="ar-SA"/>
        </w:rPr>
        <w:t>И 5 отрядов старшеклассников, в которые было трудоустроено 32 подростка.</w:t>
      </w:r>
    </w:p>
    <w:p w:rsidR="00B807E5" w:rsidRPr="00376CFA" w:rsidRDefault="00B807E5" w:rsidP="002C5534">
      <w:pPr>
        <w:widowControl/>
        <w:shd w:val="clear" w:color="auto" w:fill="FFFFFF"/>
        <w:ind w:firstLine="851"/>
        <w:jc w:val="both"/>
        <w:rPr>
          <w:rFonts w:ascii="Times New Roman" w:eastAsia="Times New Roman" w:hAnsi="Times New Roman" w:cs="Times New Roman"/>
          <w:sz w:val="28"/>
          <w:szCs w:val="28"/>
          <w:shd w:val="clear" w:color="auto" w:fill="FFFFFF"/>
          <w:lang w:bidi="ar-SA"/>
        </w:rPr>
      </w:pPr>
      <w:r w:rsidRPr="00376CFA">
        <w:rPr>
          <w:rFonts w:ascii="Times New Roman" w:eastAsia="Times New Roman" w:hAnsi="Times New Roman" w:cs="Times New Roman"/>
          <w:sz w:val="28"/>
          <w:szCs w:val="28"/>
          <w:shd w:val="clear" w:color="auto" w:fill="FFFFFF"/>
          <w:lang w:bidi="ar-SA"/>
        </w:rPr>
        <w:t xml:space="preserve">Также ребята смогли поучаствовать в реализации проектов, поддержанных в рамках конкурса социальных проектов профилактической направленности «Шаг навстречу» и в летних программах дополнительного образования «Летняя радуга». </w:t>
      </w:r>
    </w:p>
    <w:p w:rsidR="00B807E5" w:rsidRPr="00376CFA" w:rsidRDefault="00B807E5" w:rsidP="002C5534">
      <w:pPr>
        <w:widowControl/>
        <w:ind w:firstLine="706"/>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Остальные обучающиеся школ, в которых не возможно было открытие лагерей, могли поучаствовать в краевых и районных мероприятиях, проходивших в онлайн и </w:t>
      </w:r>
      <w:proofErr w:type="gramStart"/>
      <w:r w:rsidRPr="00376CFA">
        <w:rPr>
          <w:rFonts w:ascii="Times New Roman" w:eastAsiaTheme="minorHAnsi" w:hAnsi="Times New Roman" w:cs="Times New Roman"/>
          <w:color w:val="auto"/>
          <w:sz w:val="28"/>
          <w:szCs w:val="28"/>
          <w:lang w:eastAsia="en-US" w:bidi="ar-SA"/>
        </w:rPr>
        <w:t>заочном</w:t>
      </w:r>
      <w:proofErr w:type="gramEnd"/>
      <w:r w:rsidRPr="00376CFA">
        <w:rPr>
          <w:rFonts w:ascii="Times New Roman" w:eastAsiaTheme="minorHAnsi" w:hAnsi="Times New Roman" w:cs="Times New Roman"/>
          <w:color w:val="auto"/>
          <w:sz w:val="28"/>
          <w:szCs w:val="28"/>
          <w:lang w:eastAsia="en-US" w:bidi="ar-SA"/>
        </w:rPr>
        <w:t xml:space="preserve"> форматах в рамках краевого проекта «Каникулы онлайн-24».</w:t>
      </w:r>
    </w:p>
    <w:p w:rsidR="00B807E5" w:rsidRPr="00376CFA" w:rsidRDefault="00B807E5" w:rsidP="002C5534">
      <w:pPr>
        <w:widowControl/>
        <w:shd w:val="clear" w:color="auto" w:fill="FFFFFF"/>
        <w:ind w:firstLine="851"/>
        <w:jc w:val="both"/>
        <w:rPr>
          <w:rFonts w:ascii="Times New Roman" w:eastAsia="Times New Roman" w:hAnsi="Times New Roman" w:cs="Times New Roman"/>
          <w:sz w:val="28"/>
          <w:szCs w:val="28"/>
          <w:lang w:bidi="ar-SA"/>
        </w:rPr>
      </w:pPr>
      <w:r w:rsidRPr="00376CFA">
        <w:rPr>
          <w:rFonts w:ascii="Times New Roman" w:eastAsia="Times New Roman" w:hAnsi="Times New Roman" w:cs="Times New Roman"/>
          <w:sz w:val="28"/>
          <w:szCs w:val="28"/>
          <w:shd w:val="clear" w:color="auto" w:fill="FFFFFF"/>
          <w:lang w:bidi="ar-SA"/>
        </w:rPr>
        <w:t>Для</w:t>
      </w:r>
      <w:r w:rsidRPr="00376CFA">
        <w:rPr>
          <w:rFonts w:ascii="Times New Roman" w:eastAsia="Times New Roman" w:hAnsi="Times New Roman" w:cs="Times New Roman"/>
          <w:sz w:val="28"/>
          <w:szCs w:val="28"/>
          <w:lang w:bidi="ar-SA"/>
        </w:rPr>
        <w:t xml:space="preserve"> обеспечения безопасного пребывания детей  организациями были закуплены средства индивидуальной защиты для сотрудников пищеблоков, медицинских работников, технического персонала. Также приобретены в необходимом количестве средства для дезинфекции, уборки и обработки помещений. Появились установки обеззараживания воздуха, стойки с антисептиками для обработки рук на входе в каждое помещение. Проведены генеральные уборки всех помещений с применением дезинфицирующих растворов по вирусному режиму.</w:t>
      </w:r>
    </w:p>
    <w:p w:rsidR="00B807E5" w:rsidRPr="00376CFA" w:rsidRDefault="00B807E5" w:rsidP="002C5534">
      <w:pPr>
        <w:widowControl/>
        <w:ind w:firstLine="567"/>
        <w:jc w:val="both"/>
        <w:rPr>
          <w:rFonts w:ascii="Times New Roman" w:eastAsiaTheme="minorHAnsi" w:hAnsi="Times New Roman" w:cs="Times New Roman"/>
          <w:color w:val="auto"/>
          <w:sz w:val="28"/>
          <w:szCs w:val="28"/>
          <w:lang w:eastAsia="en-US" w:bidi="ar-SA"/>
        </w:rPr>
      </w:pPr>
      <w:r w:rsidRPr="00376CFA">
        <w:rPr>
          <w:rFonts w:ascii="Times New Roman" w:eastAsiaTheme="minorHAnsi" w:hAnsi="Times New Roman" w:cs="Times New Roman"/>
          <w:color w:val="auto"/>
          <w:sz w:val="28"/>
          <w:szCs w:val="28"/>
          <w:lang w:eastAsia="en-US" w:bidi="ar-SA"/>
        </w:rPr>
        <w:t xml:space="preserve">На проведение летней оздоровительной  кампании 2020 года выделено из краевого бюджета 4 599 700 рублей, профинансировано 490, 7 тыс.  руб. </w:t>
      </w:r>
    </w:p>
    <w:p w:rsidR="00B807E5" w:rsidRPr="00376CFA" w:rsidRDefault="00B807E5" w:rsidP="00D805B8">
      <w:pPr>
        <w:pStyle w:val="11"/>
        <w:numPr>
          <w:ilvl w:val="0"/>
          <w:numId w:val="3"/>
        </w:numPr>
        <w:shd w:val="clear" w:color="auto" w:fill="auto"/>
        <w:tabs>
          <w:tab w:val="left" w:pos="1436"/>
        </w:tabs>
        <w:ind w:firstLine="380"/>
        <w:jc w:val="both"/>
      </w:pPr>
      <w:r w:rsidRPr="00376CFA">
        <w:rPr>
          <w:rFonts w:eastAsiaTheme="minorHAnsi"/>
          <w:color w:val="auto"/>
          <w:lang w:eastAsia="en-US" w:bidi="ar-SA"/>
        </w:rPr>
        <w:t xml:space="preserve"> Из местного бюджета выделено 1 060, </w:t>
      </w:r>
      <w:r w:rsidR="00622B0E" w:rsidRPr="00376CFA">
        <w:t>тыс. руб., профинансировано 213,649 тыс. руб.</w:t>
      </w:r>
    </w:p>
    <w:p w:rsidR="002C5534" w:rsidRPr="002C5534" w:rsidRDefault="002C5534" w:rsidP="00D805B8">
      <w:pPr>
        <w:pStyle w:val="af2"/>
        <w:numPr>
          <w:ilvl w:val="0"/>
          <w:numId w:val="1"/>
        </w:numPr>
        <w:jc w:val="both"/>
        <w:rPr>
          <w:rFonts w:ascii="Times New Roman" w:eastAsia="Calibri" w:hAnsi="Times New Roman" w:cs="Times New Roman"/>
          <w:b/>
          <w:sz w:val="28"/>
          <w:szCs w:val="28"/>
        </w:rPr>
      </w:pPr>
      <w:r w:rsidRPr="002C5534">
        <w:rPr>
          <w:rFonts w:ascii="Times New Roman" w:eastAsia="Calibri" w:hAnsi="Times New Roman" w:cs="Times New Roman"/>
          <w:b/>
          <w:sz w:val="28"/>
          <w:szCs w:val="28"/>
        </w:rPr>
        <w:t>К</w:t>
      </w:r>
      <w:r w:rsidR="00EC5C73">
        <w:rPr>
          <w:rFonts w:ascii="Times New Roman" w:eastAsia="Calibri" w:hAnsi="Times New Roman" w:cs="Times New Roman"/>
          <w:b/>
          <w:sz w:val="28"/>
          <w:szCs w:val="28"/>
        </w:rPr>
        <w:t>АДРЫ</w:t>
      </w:r>
      <w:r w:rsidRPr="002C5534">
        <w:rPr>
          <w:rFonts w:ascii="Times New Roman" w:eastAsia="Calibri" w:hAnsi="Times New Roman" w:cs="Times New Roman"/>
          <w:b/>
          <w:sz w:val="28"/>
          <w:szCs w:val="28"/>
        </w:rPr>
        <w:t>.</w:t>
      </w:r>
    </w:p>
    <w:p w:rsidR="00622B0E" w:rsidRPr="002C5534" w:rsidRDefault="00622B0E" w:rsidP="002C5534">
      <w:pPr>
        <w:ind w:left="720"/>
        <w:jc w:val="both"/>
        <w:rPr>
          <w:rFonts w:ascii="Times New Roman" w:eastAsia="Calibri" w:hAnsi="Times New Roman" w:cs="Times New Roman"/>
          <w:sz w:val="28"/>
          <w:szCs w:val="28"/>
        </w:rPr>
      </w:pPr>
      <w:r w:rsidRPr="002C5534">
        <w:rPr>
          <w:rFonts w:ascii="Times New Roman" w:eastAsia="Calibri" w:hAnsi="Times New Roman" w:cs="Times New Roman"/>
          <w:sz w:val="28"/>
          <w:szCs w:val="28"/>
        </w:rPr>
        <w:t xml:space="preserve">В 2019-2020 учебном году образовательный процесс обеспечивали более 600 педагогов, в том числе </w:t>
      </w:r>
      <w:proofErr w:type="gramStart"/>
      <w:r w:rsidRPr="002C5534">
        <w:rPr>
          <w:rFonts w:ascii="Times New Roman" w:eastAsia="Calibri" w:hAnsi="Times New Roman" w:cs="Times New Roman"/>
          <w:sz w:val="28"/>
          <w:szCs w:val="28"/>
        </w:rPr>
        <w:t>в</w:t>
      </w:r>
      <w:proofErr w:type="gramEnd"/>
      <w:r w:rsidRPr="002C5534">
        <w:rPr>
          <w:rFonts w:ascii="Times New Roman" w:eastAsia="Calibri" w:hAnsi="Times New Roman" w:cs="Times New Roman"/>
          <w:sz w:val="28"/>
          <w:szCs w:val="28"/>
        </w:rPr>
        <w:t xml:space="preserve">: </w:t>
      </w:r>
    </w:p>
    <w:p w:rsidR="00622B0E" w:rsidRPr="00376CFA" w:rsidRDefault="00622B0E" w:rsidP="002C5534">
      <w:pPr>
        <w:ind w:left="360"/>
        <w:jc w:val="both"/>
        <w:rPr>
          <w:rFonts w:ascii="Times New Roman" w:eastAsia="Calibri" w:hAnsi="Times New Roman" w:cs="Times New Roman"/>
          <w:sz w:val="28"/>
          <w:szCs w:val="28"/>
        </w:rPr>
      </w:pPr>
      <w:r w:rsidRPr="00376CFA">
        <w:rPr>
          <w:rFonts w:ascii="Times New Roman" w:eastAsia="Calibri" w:hAnsi="Times New Roman" w:cs="Times New Roman"/>
          <w:sz w:val="28"/>
          <w:szCs w:val="28"/>
        </w:rPr>
        <w:t>ОО – 488 педагогов;</w:t>
      </w:r>
    </w:p>
    <w:p w:rsidR="00622B0E" w:rsidRPr="00376CFA" w:rsidRDefault="00622B0E" w:rsidP="002C5534">
      <w:pPr>
        <w:ind w:left="360"/>
        <w:jc w:val="both"/>
        <w:rPr>
          <w:rFonts w:ascii="Times New Roman" w:eastAsia="Calibri" w:hAnsi="Times New Roman" w:cs="Times New Roman"/>
          <w:sz w:val="28"/>
          <w:szCs w:val="28"/>
        </w:rPr>
      </w:pPr>
      <w:r w:rsidRPr="00376CFA">
        <w:rPr>
          <w:rFonts w:ascii="Times New Roman" w:eastAsia="Calibri" w:hAnsi="Times New Roman" w:cs="Times New Roman"/>
          <w:sz w:val="28"/>
          <w:szCs w:val="28"/>
        </w:rPr>
        <w:t>В ДОУ – 80 педагогов;</w:t>
      </w:r>
    </w:p>
    <w:p w:rsidR="00622B0E" w:rsidRPr="00376CFA" w:rsidRDefault="00622B0E" w:rsidP="002C5534">
      <w:pPr>
        <w:ind w:left="360"/>
        <w:jc w:val="both"/>
        <w:rPr>
          <w:rFonts w:ascii="Times New Roman" w:eastAsia="Calibri" w:hAnsi="Times New Roman" w:cs="Times New Roman"/>
          <w:sz w:val="28"/>
          <w:szCs w:val="28"/>
        </w:rPr>
      </w:pPr>
      <w:r w:rsidRPr="00376CFA">
        <w:rPr>
          <w:rFonts w:ascii="Times New Roman" w:eastAsia="Calibri" w:hAnsi="Times New Roman" w:cs="Times New Roman"/>
          <w:sz w:val="28"/>
          <w:szCs w:val="28"/>
        </w:rPr>
        <w:t>В ДО – 43 педагога.</w:t>
      </w:r>
    </w:p>
    <w:p w:rsidR="00622B0E" w:rsidRPr="00376CFA" w:rsidRDefault="00622B0E" w:rsidP="002C5534">
      <w:pPr>
        <w:ind w:left="360"/>
        <w:jc w:val="both"/>
        <w:rPr>
          <w:rFonts w:ascii="Times New Roman" w:eastAsia="Calibri" w:hAnsi="Times New Roman" w:cs="Times New Roman"/>
          <w:b/>
          <w:sz w:val="28"/>
          <w:szCs w:val="28"/>
        </w:rPr>
      </w:pPr>
      <w:r w:rsidRPr="00376CFA">
        <w:rPr>
          <w:rFonts w:ascii="Times New Roman" w:eastAsia="Calibri" w:hAnsi="Times New Roman" w:cs="Times New Roman"/>
          <w:b/>
          <w:sz w:val="28"/>
          <w:szCs w:val="28"/>
        </w:rPr>
        <w:t>По возрасту:</w:t>
      </w:r>
    </w:p>
    <w:p w:rsidR="00622B0E" w:rsidRPr="00376CFA" w:rsidRDefault="00622B0E" w:rsidP="002C5534">
      <w:pPr>
        <w:ind w:left="360"/>
        <w:jc w:val="both"/>
        <w:rPr>
          <w:rFonts w:ascii="Times New Roman" w:eastAsia="Calibri" w:hAnsi="Times New Roman" w:cs="Times New Roman"/>
          <w:sz w:val="28"/>
          <w:szCs w:val="28"/>
        </w:rPr>
      </w:pPr>
      <w:r w:rsidRPr="00376CFA">
        <w:rPr>
          <w:rFonts w:ascii="Times New Roman" w:eastAsia="Calibri" w:hAnsi="Times New Roman" w:cs="Times New Roman"/>
          <w:noProof/>
          <w:sz w:val="28"/>
          <w:szCs w:val="28"/>
        </w:rPr>
        <w:drawing>
          <wp:inline distT="0" distB="0" distL="0" distR="0" wp14:anchorId="66D8772D" wp14:editId="1960E373">
            <wp:extent cx="5356860" cy="1844040"/>
            <wp:effectExtent l="19050" t="0" r="15240" b="3810"/>
            <wp:docPr id="1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22B0E" w:rsidRPr="00376CFA" w:rsidRDefault="00622B0E" w:rsidP="002C5534">
      <w:pPr>
        <w:ind w:left="360"/>
        <w:jc w:val="both"/>
        <w:rPr>
          <w:rFonts w:ascii="Times New Roman" w:eastAsia="Calibri" w:hAnsi="Times New Roman" w:cs="Times New Roman"/>
          <w:sz w:val="28"/>
          <w:szCs w:val="28"/>
        </w:rPr>
      </w:pPr>
      <w:r w:rsidRPr="00376CFA">
        <w:rPr>
          <w:rFonts w:ascii="Times New Roman" w:eastAsia="Calibri" w:hAnsi="Times New Roman" w:cs="Times New Roman"/>
          <w:b/>
          <w:sz w:val="28"/>
          <w:szCs w:val="28"/>
        </w:rPr>
        <w:t>Возрастной</w:t>
      </w:r>
      <w:r w:rsidRPr="00376CFA">
        <w:rPr>
          <w:rFonts w:ascii="Times New Roman" w:eastAsia="Calibri" w:hAnsi="Times New Roman" w:cs="Times New Roman"/>
          <w:sz w:val="28"/>
          <w:szCs w:val="28"/>
        </w:rPr>
        <w:t xml:space="preserve"> состав педагогического коллектива представлен разными категориями: </w:t>
      </w:r>
      <w:r w:rsidRPr="00376CFA">
        <w:rPr>
          <w:rFonts w:ascii="Times New Roman" w:eastAsia="Calibri" w:hAnsi="Times New Roman" w:cs="Times New Roman"/>
          <w:sz w:val="28"/>
          <w:szCs w:val="28"/>
        </w:rPr>
        <w:lastRenderedPageBreak/>
        <w:t>старше 55 лет почти четверть</w:t>
      </w:r>
      <w:r w:rsidRPr="00376CFA">
        <w:rPr>
          <w:rFonts w:ascii="Times New Roman" w:eastAsia="Calibri" w:hAnsi="Times New Roman" w:cs="Times New Roman"/>
          <w:b/>
          <w:sz w:val="28"/>
          <w:szCs w:val="28"/>
        </w:rPr>
        <w:t xml:space="preserve"> </w:t>
      </w:r>
      <w:r w:rsidRPr="00376CFA">
        <w:rPr>
          <w:rFonts w:ascii="Times New Roman" w:eastAsia="Calibri" w:hAnsi="Times New Roman" w:cs="Times New Roman"/>
          <w:sz w:val="28"/>
          <w:szCs w:val="28"/>
        </w:rPr>
        <w:t>педагогического коллектива (23,1%),  молодые педагоги до 35 лет составляют 22,3%.</w:t>
      </w:r>
    </w:p>
    <w:p w:rsidR="00622B0E" w:rsidRPr="00376CFA" w:rsidRDefault="00622B0E" w:rsidP="002C5534">
      <w:pPr>
        <w:ind w:left="360"/>
        <w:jc w:val="both"/>
        <w:rPr>
          <w:rFonts w:ascii="Times New Roman" w:eastAsia="Calibri" w:hAnsi="Times New Roman" w:cs="Times New Roman"/>
          <w:b/>
          <w:sz w:val="28"/>
          <w:szCs w:val="28"/>
        </w:rPr>
      </w:pPr>
      <w:r w:rsidRPr="00376CFA">
        <w:rPr>
          <w:rFonts w:ascii="Times New Roman" w:eastAsia="Calibri" w:hAnsi="Times New Roman" w:cs="Times New Roman"/>
          <w:b/>
          <w:sz w:val="28"/>
          <w:szCs w:val="28"/>
        </w:rPr>
        <w:t>По образованию:</w:t>
      </w:r>
    </w:p>
    <w:p w:rsidR="00622B0E" w:rsidRPr="00376CFA" w:rsidRDefault="00622B0E" w:rsidP="002C5534">
      <w:pPr>
        <w:ind w:left="360"/>
        <w:jc w:val="both"/>
        <w:rPr>
          <w:rFonts w:ascii="Times New Roman" w:eastAsia="Calibri" w:hAnsi="Times New Roman" w:cs="Times New Roman"/>
          <w:b/>
          <w:sz w:val="28"/>
          <w:szCs w:val="28"/>
        </w:rPr>
      </w:pPr>
      <w:r w:rsidRPr="00376CFA">
        <w:rPr>
          <w:rFonts w:ascii="Times New Roman" w:eastAsia="Calibri" w:hAnsi="Times New Roman" w:cs="Times New Roman"/>
          <w:b/>
          <w:noProof/>
          <w:sz w:val="28"/>
          <w:szCs w:val="28"/>
        </w:rPr>
        <w:drawing>
          <wp:inline distT="0" distB="0" distL="0" distR="0" wp14:anchorId="35026E0C" wp14:editId="39448FD6">
            <wp:extent cx="5452110" cy="1695450"/>
            <wp:effectExtent l="19050" t="0" r="15240" b="0"/>
            <wp:docPr id="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22B0E" w:rsidRPr="00376CFA" w:rsidRDefault="00622B0E" w:rsidP="002C5534">
      <w:pPr>
        <w:ind w:left="360"/>
        <w:jc w:val="both"/>
        <w:rPr>
          <w:rFonts w:ascii="Times New Roman" w:eastAsia="Calibri" w:hAnsi="Times New Roman" w:cs="Times New Roman"/>
          <w:sz w:val="28"/>
          <w:szCs w:val="28"/>
        </w:rPr>
      </w:pPr>
      <w:r w:rsidRPr="00376CFA">
        <w:rPr>
          <w:rFonts w:ascii="Times New Roman" w:eastAsia="Calibri" w:hAnsi="Times New Roman" w:cs="Times New Roman"/>
          <w:b/>
          <w:sz w:val="28"/>
          <w:szCs w:val="28"/>
        </w:rPr>
        <w:t xml:space="preserve">85 % </w:t>
      </w:r>
      <w:r w:rsidRPr="00376CFA">
        <w:rPr>
          <w:rFonts w:ascii="Times New Roman" w:eastAsia="Calibri" w:hAnsi="Times New Roman" w:cs="Times New Roman"/>
          <w:sz w:val="28"/>
          <w:szCs w:val="28"/>
        </w:rPr>
        <w:t>педагогов</w:t>
      </w:r>
      <w:r w:rsidRPr="00376CFA">
        <w:rPr>
          <w:rFonts w:ascii="Times New Roman" w:eastAsia="Calibri" w:hAnsi="Times New Roman" w:cs="Times New Roman"/>
          <w:b/>
          <w:sz w:val="28"/>
          <w:szCs w:val="28"/>
        </w:rPr>
        <w:t xml:space="preserve"> </w:t>
      </w:r>
      <w:r w:rsidRPr="00376CFA">
        <w:rPr>
          <w:rFonts w:ascii="Times New Roman" w:eastAsia="Calibri" w:hAnsi="Times New Roman" w:cs="Times New Roman"/>
          <w:sz w:val="28"/>
          <w:szCs w:val="28"/>
        </w:rPr>
        <w:t>имеют педагогическое образование,</w:t>
      </w:r>
      <w:r w:rsidRPr="00376CFA">
        <w:rPr>
          <w:rFonts w:ascii="Times New Roman" w:eastAsia="Calibri" w:hAnsi="Times New Roman" w:cs="Times New Roman"/>
          <w:b/>
          <w:sz w:val="28"/>
          <w:szCs w:val="28"/>
        </w:rPr>
        <w:t xml:space="preserve">  </w:t>
      </w:r>
      <w:r w:rsidRPr="00376CFA">
        <w:rPr>
          <w:rFonts w:ascii="Times New Roman" w:eastAsia="Calibri" w:hAnsi="Times New Roman" w:cs="Times New Roman"/>
          <w:sz w:val="28"/>
          <w:szCs w:val="28"/>
        </w:rPr>
        <w:t>11,7% имеют образование, но не педагогическое, 3,1% педагогов – без образования.</w:t>
      </w:r>
    </w:p>
    <w:p w:rsidR="00622B0E" w:rsidRPr="00376CFA" w:rsidRDefault="00622B0E" w:rsidP="002C5534">
      <w:pPr>
        <w:jc w:val="both"/>
        <w:rPr>
          <w:rFonts w:ascii="Times New Roman" w:hAnsi="Times New Roman" w:cs="Times New Roman"/>
          <w:b/>
          <w:sz w:val="28"/>
          <w:szCs w:val="28"/>
        </w:rPr>
      </w:pPr>
      <w:r w:rsidRPr="00376CFA">
        <w:rPr>
          <w:rFonts w:ascii="Times New Roman" w:hAnsi="Times New Roman" w:cs="Times New Roman"/>
          <w:b/>
          <w:sz w:val="28"/>
          <w:szCs w:val="28"/>
        </w:rPr>
        <w:t xml:space="preserve">По квалификации: </w:t>
      </w:r>
    </w:p>
    <w:p w:rsidR="00622B0E" w:rsidRPr="00376CFA" w:rsidRDefault="00622B0E" w:rsidP="002C5534">
      <w:pPr>
        <w:pStyle w:val="af2"/>
        <w:ind w:left="426"/>
        <w:jc w:val="both"/>
        <w:rPr>
          <w:rFonts w:ascii="Times New Roman" w:hAnsi="Times New Roman" w:cs="Times New Roman"/>
          <w:b/>
          <w:sz w:val="28"/>
          <w:szCs w:val="28"/>
        </w:rPr>
      </w:pPr>
      <w:r w:rsidRPr="00376CFA">
        <w:rPr>
          <w:rFonts w:ascii="Times New Roman" w:hAnsi="Times New Roman" w:cs="Times New Roman"/>
          <w:b/>
          <w:noProof/>
          <w:sz w:val="28"/>
          <w:szCs w:val="28"/>
        </w:rPr>
        <w:drawing>
          <wp:inline distT="0" distB="0" distL="0" distR="0" wp14:anchorId="164ED78A" wp14:editId="69AF97F5">
            <wp:extent cx="5065395" cy="1783080"/>
            <wp:effectExtent l="19050" t="0" r="20955" b="7620"/>
            <wp:docPr id="1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22B0E" w:rsidRPr="00376CFA" w:rsidRDefault="00622B0E" w:rsidP="002C5534">
      <w:pPr>
        <w:pStyle w:val="af2"/>
        <w:jc w:val="both"/>
        <w:rPr>
          <w:rFonts w:ascii="Times New Roman" w:eastAsia="Calibri" w:hAnsi="Times New Roman" w:cs="Times New Roman"/>
          <w:sz w:val="28"/>
          <w:szCs w:val="28"/>
        </w:rPr>
      </w:pPr>
      <w:r w:rsidRPr="00376CFA">
        <w:rPr>
          <w:rFonts w:ascii="Times New Roman" w:eastAsia="Calibri" w:hAnsi="Times New Roman" w:cs="Times New Roman"/>
          <w:b/>
          <w:sz w:val="28"/>
          <w:szCs w:val="28"/>
        </w:rPr>
        <w:t>Более</w:t>
      </w:r>
      <w:r w:rsidRPr="00376CFA">
        <w:rPr>
          <w:rFonts w:ascii="Times New Roman" w:eastAsia="Calibri" w:hAnsi="Times New Roman" w:cs="Times New Roman"/>
          <w:sz w:val="28"/>
          <w:szCs w:val="28"/>
        </w:rPr>
        <w:t xml:space="preserve"> трети педагогов не имеют квалификационной категории (35,6%), </w:t>
      </w:r>
    </w:p>
    <w:p w:rsidR="00622B0E" w:rsidRPr="00376CFA" w:rsidRDefault="00622B0E" w:rsidP="002C5534">
      <w:pPr>
        <w:pStyle w:val="af2"/>
        <w:jc w:val="both"/>
        <w:rPr>
          <w:rFonts w:ascii="Times New Roman" w:hAnsi="Times New Roman" w:cs="Times New Roman"/>
          <w:sz w:val="28"/>
          <w:szCs w:val="28"/>
        </w:rPr>
      </w:pPr>
      <w:r w:rsidRPr="00376CFA">
        <w:rPr>
          <w:rFonts w:ascii="Times New Roman" w:eastAsia="Calibri" w:hAnsi="Times New Roman" w:cs="Times New Roman"/>
          <w:sz w:val="28"/>
          <w:szCs w:val="28"/>
        </w:rPr>
        <w:t>почти половина (46,9%)</w:t>
      </w:r>
      <w:r w:rsidRPr="00376CFA">
        <w:rPr>
          <w:rFonts w:ascii="Times New Roman" w:eastAsia="Calibri" w:hAnsi="Times New Roman" w:cs="Times New Roman"/>
          <w:b/>
          <w:sz w:val="28"/>
          <w:szCs w:val="28"/>
        </w:rPr>
        <w:t xml:space="preserve"> –</w:t>
      </w:r>
      <w:r w:rsidRPr="00376CFA">
        <w:rPr>
          <w:rFonts w:ascii="Times New Roman" w:hAnsi="Times New Roman" w:cs="Times New Roman"/>
          <w:sz w:val="28"/>
          <w:szCs w:val="28"/>
        </w:rPr>
        <w:t xml:space="preserve"> первую, 17,5% - высшую квалификационные категории.</w:t>
      </w:r>
    </w:p>
    <w:p w:rsidR="00622B0E" w:rsidRPr="00376CFA" w:rsidRDefault="00622B0E" w:rsidP="002C5534">
      <w:pPr>
        <w:jc w:val="both"/>
        <w:rPr>
          <w:rFonts w:ascii="Times New Roman" w:hAnsi="Times New Roman" w:cs="Times New Roman"/>
          <w:b/>
          <w:bCs/>
          <w:sz w:val="28"/>
          <w:szCs w:val="28"/>
        </w:rPr>
      </w:pPr>
      <w:r w:rsidRPr="00376CFA">
        <w:rPr>
          <w:rFonts w:ascii="Times New Roman" w:hAnsi="Times New Roman" w:cs="Times New Roman"/>
          <w:b/>
          <w:bCs/>
          <w:sz w:val="28"/>
          <w:szCs w:val="28"/>
        </w:rPr>
        <w:t>Кадровое обеспечение инклюзивного образования</w:t>
      </w:r>
    </w:p>
    <w:p w:rsidR="00622B0E" w:rsidRPr="00376CFA" w:rsidRDefault="00622B0E" w:rsidP="002C5534">
      <w:pPr>
        <w:jc w:val="both"/>
        <w:rPr>
          <w:rFonts w:ascii="Times New Roman" w:hAnsi="Times New Roman" w:cs="Times New Roman"/>
          <w:sz w:val="28"/>
          <w:szCs w:val="28"/>
        </w:rPr>
      </w:pPr>
      <w:r w:rsidRPr="00376CFA">
        <w:rPr>
          <w:rFonts w:ascii="Times New Roman" w:hAnsi="Times New Roman" w:cs="Times New Roman"/>
          <w:sz w:val="28"/>
          <w:szCs w:val="28"/>
        </w:rPr>
        <w:t xml:space="preserve">       В  17 школах и 7 детских садах  работают специалисты службы сопровождения: </w:t>
      </w:r>
      <w:r w:rsidRPr="00376CFA">
        <w:rPr>
          <w:rFonts w:ascii="Times New Roman" w:hAnsi="Times New Roman" w:cs="Times New Roman"/>
          <w:b/>
          <w:sz w:val="28"/>
          <w:szCs w:val="28"/>
        </w:rPr>
        <w:t>74 и 15 соответственн</w:t>
      </w:r>
      <w:r w:rsidRPr="00376CFA">
        <w:rPr>
          <w:rFonts w:ascii="Times New Roman" w:hAnsi="Times New Roman" w:cs="Times New Roman"/>
          <w:sz w:val="28"/>
          <w:szCs w:val="28"/>
        </w:rPr>
        <w:t xml:space="preserve">о.  В большинстве образовательных </w:t>
      </w:r>
      <w:proofErr w:type="gramStart"/>
      <w:r w:rsidRPr="00376CFA">
        <w:rPr>
          <w:rFonts w:ascii="Times New Roman" w:hAnsi="Times New Roman" w:cs="Times New Roman"/>
          <w:sz w:val="28"/>
          <w:szCs w:val="28"/>
        </w:rPr>
        <w:t>учреждений  должности  специалистов службы сопровождения</w:t>
      </w:r>
      <w:proofErr w:type="gramEnd"/>
      <w:r w:rsidRPr="00376CFA">
        <w:rPr>
          <w:rFonts w:ascii="Times New Roman" w:hAnsi="Times New Roman" w:cs="Times New Roman"/>
          <w:sz w:val="28"/>
          <w:szCs w:val="28"/>
        </w:rPr>
        <w:t xml:space="preserve"> в настоящее время занимают внутренние и внешние совместители.</w:t>
      </w:r>
    </w:p>
    <w:p w:rsidR="00622B0E" w:rsidRPr="00376CFA" w:rsidRDefault="00622B0E" w:rsidP="002C5534">
      <w:pPr>
        <w:jc w:val="both"/>
        <w:rPr>
          <w:rFonts w:ascii="Times New Roman" w:hAnsi="Times New Roman" w:cs="Times New Roman"/>
          <w:i/>
          <w:sz w:val="28"/>
          <w:szCs w:val="28"/>
        </w:rPr>
      </w:pPr>
      <w:r w:rsidRPr="00376CFA">
        <w:rPr>
          <w:rFonts w:ascii="Times New Roman" w:hAnsi="Times New Roman" w:cs="Times New Roman"/>
          <w:b/>
          <w:i/>
          <w:sz w:val="28"/>
          <w:szCs w:val="28"/>
        </w:rPr>
        <w:t xml:space="preserve">      Проблема</w:t>
      </w:r>
      <w:r w:rsidRPr="00376CFA">
        <w:rPr>
          <w:rFonts w:ascii="Times New Roman" w:hAnsi="Times New Roman" w:cs="Times New Roman"/>
          <w:i/>
          <w:sz w:val="28"/>
          <w:szCs w:val="28"/>
        </w:rPr>
        <w:t xml:space="preserve"> : недостаточное количество специалистов службы сопровождения детей с ОВЗ, многие из  работающих специалистов (учителя – дефектологи ( 3 школы)  и учителя </w:t>
      </w:r>
      <w:proofErr w:type="gramStart"/>
      <w:r w:rsidRPr="00376CFA">
        <w:rPr>
          <w:rFonts w:ascii="Times New Roman" w:hAnsi="Times New Roman" w:cs="Times New Roman"/>
          <w:i/>
          <w:sz w:val="28"/>
          <w:szCs w:val="28"/>
        </w:rPr>
        <w:t>–л</w:t>
      </w:r>
      <w:proofErr w:type="gramEnd"/>
      <w:r w:rsidRPr="00376CFA">
        <w:rPr>
          <w:rFonts w:ascii="Times New Roman" w:hAnsi="Times New Roman" w:cs="Times New Roman"/>
          <w:i/>
          <w:sz w:val="28"/>
          <w:szCs w:val="28"/>
        </w:rPr>
        <w:t>огопеды ( 6 школ))  не имеют базового специального образования, а прошли обучение по программам дополнительного профессионального образования, поэтому одной из основных задач остаётся профессиональная подготовка специалистов, которые бы осуществляли сопровождение детей в инклюзивном процессе.</w:t>
      </w:r>
    </w:p>
    <w:p w:rsidR="00622B0E" w:rsidRPr="00376CFA" w:rsidRDefault="00622B0E" w:rsidP="002C5534">
      <w:pPr>
        <w:jc w:val="both"/>
        <w:rPr>
          <w:rFonts w:ascii="Times New Roman" w:hAnsi="Times New Roman" w:cs="Times New Roman"/>
          <w:sz w:val="28"/>
          <w:szCs w:val="28"/>
        </w:rPr>
      </w:pPr>
      <w:r w:rsidRPr="00376CFA">
        <w:rPr>
          <w:rFonts w:ascii="Times New Roman" w:hAnsi="Times New Roman" w:cs="Times New Roman"/>
          <w:b/>
          <w:sz w:val="28"/>
          <w:szCs w:val="28"/>
        </w:rPr>
        <w:t>15  действующих педагогов</w:t>
      </w:r>
      <w:r w:rsidRPr="00376CFA">
        <w:rPr>
          <w:rFonts w:ascii="Times New Roman" w:hAnsi="Times New Roman" w:cs="Times New Roman"/>
          <w:sz w:val="28"/>
          <w:szCs w:val="28"/>
        </w:rPr>
        <w:t xml:space="preserve"> </w:t>
      </w:r>
      <w:proofErr w:type="spellStart"/>
      <w:r w:rsidRPr="00376CFA">
        <w:rPr>
          <w:rFonts w:ascii="Times New Roman" w:hAnsi="Times New Roman" w:cs="Times New Roman"/>
          <w:sz w:val="28"/>
          <w:szCs w:val="28"/>
        </w:rPr>
        <w:t>Ужурского</w:t>
      </w:r>
      <w:proofErr w:type="spellEnd"/>
      <w:r w:rsidRPr="00376CFA">
        <w:rPr>
          <w:rFonts w:ascii="Times New Roman" w:hAnsi="Times New Roman" w:cs="Times New Roman"/>
          <w:sz w:val="28"/>
          <w:szCs w:val="28"/>
        </w:rPr>
        <w:t xml:space="preserve"> района имеют почетные профессиональные звания.</w:t>
      </w:r>
    </w:p>
    <w:tbl>
      <w:tblPr>
        <w:tblStyle w:val="af3"/>
        <w:tblW w:w="10173" w:type="dxa"/>
        <w:tblLook w:val="04A0" w:firstRow="1" w:lastRow="0" w:firstColumn="1" w:lastColumn="0" w:noHBand="0" w:noVBand="1"/>
      </w:tblPr>
      <w:tblGrid>
        <w:gridCol w:w="10173"/>
      </w:tblGrid>
      <w:tr w:rsidR="00D51A80" w:rsidRPr="00376CFA" w:rsidTr="00DA61C1">
        <w:tc>
          <w:tcPr>
            <w:tcW w:w="10173" w:type="dxa"/>
          </w:tcPr>
          <w:p w:rsidR="00D51A80" w:rsidRPr="00376CFA" w:rsidRDefault="00D51A80" w:rsidP="002C5534">
            <w:pPr>
              <w:ind w:right="-2659"/>
              <w:jc w:val="both"/>
              <w:rPr>
                <w:rFonts w:ascii="Times New Roman" w:hAnsi="Times New Roman" w:cs="Times New Roman"/>
                <w:b/>
                <w:sz w:val="28"/>
                <w:szCs w:val="28"/>
              </w:rPr>
            </w:pPr>
            <w:r w:rsidRPr="00376CFA">
              <w:rPr>
                <w:rFonts w:ascii="Times New Roman" w:hAnsi="Times New Roman" w:cs="Times New Roman"/>
                <w:b/>
                <w:sz w:val="28"/>
                <w:szCs w:val="28"/>
              </w:rPr>
              <w:t>Название награды</w:t>
            </w:r>
          </w:p>
        </w:tc>
      </w:tr>
      <w:tr w:rsidR="00D51A80" w:rsidRPr="00376CFA" w:rsidTr="00DA61C1">
        <w:tc>
          <w:tcPr>
            <w:tcW w:w="10173" w:type="dxa"/>
          </w:tcPr>
          <w:p w:rsidR="00D51A80" w:rsidRPr="00DA61C1" w:rsidRDefault="00D51A80" w:rsidP="002C5534">
            <w:pPr>
              <w:jc w:val="both"/>
              <w:rPr>
                <w:rFonts w:ascii="Times New Roman" w:hAnsi="Times New Roman" w:cs="Times New Roman"/>
                <w:sz w:val="28"/>
                <w:szCs w:val="28"/>
              </w:rPr>
            </w:pPr>
            <w:r w:rsidRPr="00DA61C1">
              <w:rPr>
                <w:rFonts w:ascii="Times New Roman" w:hAnsi="Times New Roman" w:cs="Times New Roman"/>
                <w:sz w:val="28"/>
                <w:szCs w:val="28"/>
              </w:rPr>
              <w:t>Почетный знак «Отличник народного просвещения»</w:t>
            </w:r>
          </w:p>
        </w:tc>
      </w:tr>
      <w:tr w:rsidR="00D51A80" w:rsidRPr="00376CFA" w:rsidTr="00DA61C1">
        <w:trPr>
          <w:trHeight w:val="322"/>
        </w:trPr>
        <w:tc>
          <w:tcPr>
            <w:tcW w:w="10173" w:type="dxa"/>
            <w:vMerge w:val="restart"/>
          </w:tcPr>
          <w:p w:rsidR="00D51A80" w:rsidRPr="00DA61C1" w:rsidRDefault="00D51A80" w:rsidP="002C5534">
            <w:pPr>
              <w:jc w:val="both"/>
              <w:rPr>
                <w:rFonts w:ascii="Times New Roman" w:hAnsi="Times New Roman" w:cs="Times New Roman"/>
                <w:sz w:val="28"/>
                <w:szCs w:val="28"/>
              </w:rPr>
            </w:pPr>
          </w:p>
          <w:p w:rsidR="00D51A80" w:rsidRPr="00DA61C1" w:rsidRDefault="00D51A80" w:rsidP="002C5534">
            <w:pPr>
              <w:jc w:val="both"/>
              <w:rPr>
                <w:rFonts w:ascii="Times New Roman" w:hAnsi="Times New Roman" w:cs="Times New Roman"/>
                <w:sz w:val="28"/>
                <w:szCs w:val="28"/>
              </w:rPr>
            </w:pPr>
          </w:p>
          <w:p w:rsidR="00D51A80" w:rsidRPr="00DA61C1" w:rsidRDefault="00D51A80" w:rsidP="002C5534">
            <w:pPr>
              <w:jc w:val="both"/>
              <w:rPr>
                <w:rFonts w:ascii="Times New Roman" w:hAnsi="Times New Roman" w:cs="Times New Roman"/>
                <w:sz w:val="28"/>
                <w:szCs w:val="28"/>
              </w:rPr>
            </w:pPr>
            <w:r w:rsidRPr="00DA61C1">
              <w:rPr>
                <w:rFonts w:ascii="Times New Roman" w:hAnsi="Times New Roman" w:cs="Times New Roman"/>
                <w:sz w:val="28"/>
                <w:szCs w:val="28"/>
              </w:rPr>
              <w:t>Почетный работник общего образования РФ</w:t>
            </w:r>
          </w:p>
        </w:tc>
      </w:tr>
      <w:tr w:rsidR="00D51A80" w:rsidRPr="00376CFA" w:rsidTr="00DA61C1">
        <w:trPr>
          <w:trHeight w:val="322"/>
        </w:trPr>
        <w:tc>
          <w:tcPr>
            <w:tcW w:w="10173" w:type="dxa"/>
            <w:vMerge/>
          </w:tcPr>
          <w:p w:rsidR="00D51A80" w:rsidRPr="00DA61C1" w:rsidRDefault="00D51A80" w:rsidP="002C5534">
            <w:pPr>
              <w:jc w:val="both"/>
              <w:rPr>
                <w:rFonts w:ascii="Times New Roman" w:hAnsi="Times New Roman" w:cs="Times New Roman"/>
                <w:sz w:val="28"/>
                <w:szCs w:val="28"/>
              </w:rPr>
            </w:pPr>
          </w:p>
        </w:tc>
      </w:tr>
      <w:tr w:rsidR="00D51A80" w:rsidRPr="00376CFA" w:rsidTr="00DA61C1">
        <w:trPr>
          <w:trHeight w:val="322"/>
        </w:trPr>
        <w:tc>
          <w:tcPr>
            <w:tcW w:w="10173" w:type="dxa"/>
            <w:vMerge/>
          </w:tcPr>
          <w:p w:rsidR="00D51A80" w:rsidRPr="00DA61C1" w:rsidRDefault="00D51A80" w:rsidP="002C5534">
            <w:pPr>
              <w:jc w:val="both"/>
              <w:rPr>
                <w:rFonts w:ascii="Times New Roman" w:hAnsi="Times New Roman" w:cs="Times New Roman"/>
                <w:sz w:val="28"/>
                <w:szCs w:val="28"/>
              </w:rPr>
            </w:pPr>
          </w:p>
        </w:tc>
      </w:tr>
      <w:tr w:rsidR="00D51A80" w:rsidRPr="00376CFA" w:rsidTr="00DA61C1">
        <w:trPr>
          <w:trHeight w:val="322"/>
        </w:trPr>
        <w:tc>
          <w:tcPr>
            <w:tcW w:w="10173" w:type="dxa"/>
            <w:vMerge/>
          </w:tcPr>
          <w:p w:rsidR="00D51A80" w:rsidRPr="00DA61C1" w:rsidRDefault="00D51A80" w:rsidP="002C5534">
            <w:pPr>
              <w:jc w:val="both"/>
              <w:rPr>
                <w:rFonts w:ascii="Times New Roman" w:hAnsi="Times New Roman" w:cs="Times New Roman"/>
                <w:sz w:val="28"/>
                <w:szCs w:val="28"/>
              </w:rPr>
            </w:pPr>
          </w:p>
        </w:tc>
      </w:tr>
      <w:tr w:rsidR="00D51A80" w:rsidRPr="00376CFA" w:rsidTr="00DA61C1">
        <w:trPr>
          <w:trHeight w:val="322"/>
        </w:trPr>
        <w:tc>
          <w:tcPr>
            <w:tcW w:w="10173" w:type="dxa"/>
            <w:vMerge/>
          </w:tcPr>
          <w:p w:rsidR="00D51A80" w:rsidRPr="00DA61C1" w:rsidRDefault="00D51A80" w:rsidP="002C5534">
            <w:pPr>
              <w:jc w:val="both"/>
              <w:rPr>
                <w:rFonts w:ascii="Times New Roman" w:hAnsi="Times New Roman" w:cs="Times New Roman"/>
                <w:sz w:val="28"/>
                <w:szCs w:val="28"/>
              </w:rPr>
            </w:pPr>
          </w:p>
        </w:tc>
      </w:tr>
      <w:tr w:rsidR="00D51A80" w:rsidRPr="00376CFA" w:rsidTr="00DA61C1">
        <w:trPr>
          <w:trHeight w:val="322"/>
        </w:trPr>
        <w:tc>
          <w:tcPr>
            <w:tcW w:w="10173" w:type="dxa"/>
            <w:vMerge/>
          </w:tcPr>
          <w:p w:rsidR="00D51A80" w:rsidRPr="00DA61C1" w:rsidRDefault="00D51A80" w:rsidP="002C5534">
            <w:pPr>
              <w:jc w:val="both"/>
              <w:rPr>
                <w:rFonts w:ascii="Times New Roman" w:hAnsi="Times New Roman" w:cs="Times New Roman"/>
                <w:sz w:val="28"/>
                <w:szCs w:val="28"/>
              </w:rPr>
            </w:pPr>
          </w:p>
        </w:tc>
      </w:tr>
      <w:tr w:rsidR="00D51A80" w:rsidRPr="00376CFA" w:rsidTr="00DA61C1">
        <w:trPr>
          <w:trHeight w:val="322"/>
        </w:trPr>
        <w:tc>
          <w:tcPr>
            <w:tcW w:w="10173" w:type="dxa"/>
            <w:vMerge/>
          </w:tcPr>
          <w:p w:rsidR="00D51A80" w:rsidRPr="00DA61C1" w:rsidRDefault="00D51A80" w:rsidP="002C5534">
            <w:pPr>
              <w:jc w:val="both"/>
              <w:rPr>
                <w:rFonts w:ascii="Times New Roman" w:hAnsi="Times New Roman" w:cs="Times New Roman"/>
                <w:sz w:val="28"/>
                <w:szCs w:val="28"/>
              </w:rPr>
            </w:pPr>
          </w:p>
        </w:tc>
      </w:tr>
      <w:tr w:rsidR="00D51A80" w:rsidRPr="00376CFA" w:rsidTr="00DA61C1">
        <w:tc>
          <w:tcPr>
            <w:tcW w:w="10173" w:type="dxa"/>
          </w:tcPr>
          <w:p w:rsidR="00D51A80" w:rsidRPr="00DA61C1" w:rsidRDefault="00D51A80" w:rsidP="002C5534">
            <w:pPr>
              <w:jc w:val="both"/>
              <w:rPr>
                <w:rFonts w:ascii="Times New Roman" w:hAnsi="Times New Roman" w:cs="Times New Roman"/>
                <w:sz w:val="28"/>
                <w:szCs w:val="28"/>
              </w:rPr>
            </w:pPr>
            <w:r w:rsidRPr="00DA61C1">
              <w:rPr>
                <w:rFonts w:ascii="Times New Roman" w:hAnsi="Times New Roman" w:cs="Times New Roman"/>
                <w:sz w:val="28"/>
                <w:szCs w:val="28"/>
              </w:rPr>
              <w:t>Нагрудный знак «Почетный работник воспитания и просвещения РФ»</w:t>
            </w:r>
          </w:p>
        </w:tc>
      </w:tr>
      <w:tr w:rsidR="00D51A80" w:rsidRPr="00376CFA" w:rsidTr="00DA61C1">
        <w:tc>
          <w:tcPr>
            <w:tcW w:w="10173" w:type="dxa"/>
          </w:tcPr>
          <w:p w:rsidR="00D51A80" w:rsidRPr="00DA61C1" w:rsidRDefault="00D51A80" w:rsidP="002C5534">
            <w:pPr>
              <w:jc w:val="both"/>
              <w:rPr>
                <w:rFonts w:ascii="Times New Roman" w:hAnsi="Times New Roman" w:cs="Times New Roman"/>
                <w:sz w:val="28"/>
                <w:szCs w:val="28"/>
              </w:rPr>
            </w:pPr>
            <w:r w:rsidRPr="00DA61C1">
              <w:rPr>
                <w:rFonts w:ascii="Times New Roman" w:hAnsi="Times New Roman" w:cs="Times New Roman"/>
                <w:sz w:val="28"/>
                <w:szCs w:val="28"/>
              </w:rPr>
              <w:t>Почетное звание «Заслуженный учитель РФ»</w:t>
            </w:r>
          </w:p>
        </w:tc>
      </w:tr>
      <w:tr w:rsidR="00D51A80" w:rsidRPr="00376CFA" w:rsidTr="00DA61C1">
        <w:trPr>
          <w:trHeight w:val="322"/>
        </w:trPr>
        <w:tc>
          <w:tcPr>
            <w:tcW w:w="10173" w:type="dxa"/>
            <w:vMerge w:val="restart"/>
          </w:tcPr>
          <w:p w:rsidR="00D51A80" w:rsidRPr="00DA61C1" w:rsidRDefault="00D51A80" w:rsidP="002C5534">
            <w:pPr>
              <w:jc w:val="both"/>
              <w:rPr>
                <w:rFonts w:ascii="Times New Roman" w:hAnsi="Times New Roman" w:cs="Times New Roman"/>
                <w:sz w:val="28"/>
                <w:szCs w:val="28"/>
              </w:rPr>
            </w:pPr>
            <w:r w:rsidRPr="00DA61C1">
              <w:rPr>
                <w:rFonts w:ascii="Times New Roman" w:hAnsi="Times New Roman" w:cs="Times New Roman"/>
                <w:sz w:val="28"/>
                <w:szCs w:val="28"/>
              </w:rPr>
              <w:t>Почетное краевое звание "Заслуженный педагог Красноярского края"</w:t>
            </w:r>
          </w:p>
        </w:tc>
      </w:tr>
      <w:tr w:rsidR="00D51A80" w:rsidRPr="00376CFA" w:rsidTr="00DA61C1">
        <w:trPr>
          <w:trHeight w:val="322"/>
        </w:trPr>
        <w:tc>
          <w:tcPr>
            <w:tcW w:w="10173" w:type="dxa"/>
            <w:vMerge/>
          </w:tcPr>
          <w:p w:rsidR="00D51A80" w:rsidRPr="00DA61C1" w:rsidRDefault="00D51A80" w:rsidP="002C5534">
            <w:pPr>
              <w:jc w:val="both"/>
              <w:rPr>
                <w:rFonts w:ascii="Times New Roman" w:hAnsi="Times New Roman" w:cs="Times New Roman"/>
                <w:sz w:val="28"/>
                <w:szCs w:val="28"/>
              </w:rPr>
            </w:pPr>
          </w:p>
        </w:tc>
      </w:tr>
      <w:tr w:rsidR="00D51A80" w:rsidRPr="00376CFA" w:rsidTr="00DA61C1">
        <w:trPr>
          <w:trHeight w:val="322"/>
        </w:trPr>
        <w:tc>
          <w:tcPr>
            <w:tcW w:w="10173" w:type="dxa"/>
            <w:vMerge/>
          </w:tcPr>
          <w:p w:rsidR="00D51A80" w:rsidRPr="00DA61C1" w:rsidRDefault="00D51A80" w:rsidP="002C5534">
            <w:pPr>
              <w:jc w:val="both"/>
              <w:rPr>
                <w:rFonts w:ascii="Times New Roman" w:hAnsi="Times New Roman" w:cs="Times New Roman"/>
                <w:sz w:val="28"/>
                <w:szCs w:val="28"/>
              </w:rPr>
            </w:pPr>
          </w:p>
        </w:tc>
      </w:tr>
      <w:tr w:rsidR="00D51A80" w:rsidRPr="00376CFA" w:rsidTr="00DA61C1">
        <w:tc>
          <w:tcPr>
            <w:tcW w:w="10173" w:type="dxa"/>
          </w:tcPr>
          <w:p w:rsidR="00D51A80" w:rsidRPr="00DA61C1" w:rsidRDefault="00D51A80" w:rsidP="002C5534">
            <w:pPr>
              <w:jc w:val="both"/>
              <w:rPr>
                <w:rFonts w:ascii="Times New Roman" w:hAnsi="Times New Roman" w:cs="Times New Roman"/>
                <w:sz w:val="28"/>
                <w:szCs w:val="28"/>
              </w:rPr>
            </w:pPr>
            <w:r w:rsidRPr="00DA61C1">
              <w:rPr>
                <w:rFonts w:ascii="Times New Roman" w:hAnsi="Times New Roman" w:cs="Times New Roman"/>
                <w:sz w:val="28"/>
                <w:szCs w:val="28"/>
              </w:rPr>
              <w:t>Почетное краевое звание "Заслуженный работник  физической культуры и спорта Красноярского края"</w:t>
            </w:r>
          </w:p>
        </w:tc>
      </w:tr>
      <w:tr w:rsidR="00D51A80" w:rsidRPr="00376CFA" w:rsidTr="00DA61C1">
        <w:tc>
          <w:tcPr>
            <w:tcW w:w="10173" w:type="dxa"/>
          </w:tcPr>
          <w:p w:rsidR="00D51A80" w:rsidRPr="00DA61C1" w:rsidRDefault="00D51A80" w:rsidP="002C5534">
            <w:pPr>
              <w:jc w:val="both"/>
              <w:rPr>
                <w:rFonts w:ascii="Times New Roman" w:hAnsi="Times New Roman" w:cs="Times New Roman"/>
                <w:sz w:val="28"/>
                <w:szCs w:val="28"/>
              </w:rPr>
            </w:pPr>
            <w:r w:rsidRPr="00DA61C1">
              <w:rPr>
                <w:rFonts w:ascii="Times New Roman" w:hAnsi="Times New Roman" w:cs="Times New Roman"/>
                <w:sz w:val="28"/>
                <w:szCs w:val="28"/>
              </w:rPr>
              <w:t>Знак «Отличник Физической Культуры»</w:t>
            </w:r>
          </w:p>
        </w:tc>
      </w:tr>
    </w:tbl>
    <w:p w:rsidR="00622B0E" w:rsidRPr="00376CFA" w:rsidRDefault="00622B0E" w:rsidP="002C5534">
      <w:pPr>
        <w:pStyle w:val="af2"/>
        <w:jc w:val="both"/>
        <w:rPr>
          <w:rFonts w:ascii="Times New Roman" w:hAnsi="Times New Roman" w:cs="Times New Roman"/>
          <w:sz w:val="28"/>
          <w:szCs w:val="28"/>
        </w:rPr>
      </w:pPr>
    </w:p>
    <w:p w:rsidR="00622B0E" w:rsidRPr="00376CFA" w:rsidRDefault="00622B0E" w:rsidP="002C5534">
      <w:pPr>
        <w:pStyle w:val="af2"/>
        <w:jc w:val="both"/>
        <w:rPr>
          <w:rFonts w:ascii="Times New Roman" w:hAnsi="Times New Roman" w:cs="Times New Roman"/>
          <w:b/>
          <w:sz w:val="28"/>
          <w:szCs w:val="28"/>
        </w:rPr>
      </w:pPr>
      <w:r w:rsidRPr="00376CFA">
        <w:rPr>
          <w:rFonts w:ascii="Times New Roman" w:hAnsi="Times New Roman" w:cs="Times New Roman"/>
          <w:b/>
          <w:sz w:val="28"/>
          <w:szCs w:val="28"/>
        </w:rPr>
        <w:t xml:space="preserve">Вывод: </w:t>
      </w:r>
    </w:p>
    <w:p w:rsidR="00622B0E" w:rsidRPr="00376CFA" w:rsidRDefault="00622B0E" w:rsidP="00D805B8">
      <w:pPr>
        <w:pStyle w:val="af2"/>
        <w:widowControl/>
        <w:numPr>
          <w:ilvl w:val="0"/>
          <w:numId w:val="11"/>
        </w:numPr>
        <w:jc w:val="both"/>
        <w:rPr>
          <w:rFonts w:ascii="Times New Roman" w:hAnsi="Times New Roman" w:cs="Times New Roman"/>
          <w:sz w:val="28"/>
          <w:szCs w:val="28"/>
        </w:rPr>
      </w:pPr>
      <w:r w:rsidRPr="00376CFA">
        <w:rPr>
          <w:rFonts w:ascii="Times New Roman" w:hAnsi="Times New Roman" w:cs="Times New Roman"/>
          <w:sz w:val="28"/>
          <w:szCs w:val="28"/>
        </w:rPr>
        <w:t xml:space="preserve">На основании представленных данных следует, что педагогический коллектив образовательных организаций </w:t>
      </w:r>
      <w:proofErr w:type="spellStart"/>
      <w:r w:rsidRPr="00376CFA">
        <w:rPr>
          <w:rFonts w:ascii="Times New Roman" w:hAnsi="Times New Roman" w:cs="Times New Roman"/>
          <w:sz w:val="28"/>
          <w:szCs w:val="28"/>
        </w:rPr>
        <w:t>Ужурского</w:t>
      </w:r>
      <w:proofErr w:type="spellEnd"/>
      <w:r w:rsidRPr="00376CFA">
        <w:rPr>
          <w:rFonts w:ascii="Times New Roman" w:hAnsi="Times New Roman" w:cs="Times New Roman"/>
          <w:sz w:val="28"/>
          <w:szCs w:val="28"/>
        </w:rPr>
        <w:t xml:space="preserve"> района представлен всеми возрастными категориями,  имеют педагогическое образование 85% педагогов</w:t>
      </w:r>
      <w:proofErr w:type="gramStart"/>
      <w:r w:rsidRPr="00376CFA">
        <w:rPr>
          <w:rFonts w:ascii="Times New Roman" w:hAnsi="Times New Roman" w:cs="Times New Roman"/>
          <w:sz w:val="28"/>
          <w:szCs w:val="28"/>
        </w:rPr>
        <w:t xml:space="preserve">!, </w:t>
      </w:r>
      <w:proofErr w:type="gramEnd"/>
      <w:r w:rsidRPr="00376CFA">
        <w:rPr>
          <w:rFonts w:ascii="Times New Roman" w:hAnsi="Times New Roman" w:cs="Times New Roman"/>
          <w:sz w:val="28"/>
          <w:szCs w:val="28"/>
        </w:rPr>
        <w:t xml:space="preserve">имеют квалификационные категории только 64,4% педагогов. </w:t>
      </w:r>
    </w:p>
    <w:p w:rsidR="00622B0E" w:rsidRPr="00376CFA" w:rsidRDefault="00622B0E" w:rsidP="00D805B8">
      <w:pPr>
        <w:pStyle w:val="af2"/>
        <w:widowControl/>
        <w:numPr>
          <w:ilvl w:val="0"/>
          <w:numId w:val="11"/>
        </w:numPr>
        <w:jc w:val="both"/>
        <w:rPr>
          <w:rFonts w:ascii="Times New Roman" w:hAnsi="Times New Roman" w:cs="Times New Roman"/>
          <w:sz w:val="28"/>
          <w:szCs w:val="28"/>
        </w:rPr>
      </w:pPr>
      <w:r w:rsidRPr="00376CFA">
        <w:rPr>
          <w:rFonts w:ascii="Times New Roman" w:hAnsi="Times New Roman" w:cs="Times New Roman"/>
          <w:sz w:val="28"/>
          <w:szCs w:val="28"/>
        </w:rPr>
        <w:t>Недостаточное количество квалифицированных специалистов службы сопровождения обучающихся с ОВЗ.</w:t>
      </w:r>
    </w:p>
    <w:p w:rsidR="00622B0E" w:rsidRPr="00376CFA" w:rsidRDefault="00622B0E" w:rsidP="00D805B8">
      <w:pPr>
        <w:pStyle w:val="af2"/>
        <w:widowControl/>
        <w:numPr>
          <w:ilvl w:val="0"/>
          <w:numId w:val="11"/>
        </w:numPr>
        <w:jc w:val="both"/>
        <w:rPr>
          <w:rFonts w:ascii="Times New Roman" w:hAnsi="Times New Roman" w:cs="Times New Roman"/>
          <w:sz w:val="28"/>
          <w:szCs w:val="28"/>
        </w:rPr>
      </w:pPr>
      <w:r w:rsidRPr="00376CFA">
        <w:rPr>
          <w:rFonts w:ascii="Times New Roman" w:hAnsi="Times New Roman" w:cs="Times New Roman"/>
          <w:sz w:val="28"/>
          <w:szCs w:val="28"/>
        </w:rPr>
        <w:t xml:space="preserve">Информация о педагогах, представленная в базе КИАСУО и/или сайтах ОО не в полной мере объективна. Отсутствует база педагогов ДОУ и </w:t>
      </w:r>
      <w:proofErr w:type="gramStart"/>
      <w:r w:rsidRPr="00376CFA">
        <w:rPr>
          <w:rFonts w:ascii="Times New Roman" w:hAnsi="Times New Roman" w:cs="Times New Roman"/>
          <w:sz w:val="28"/>
          <w:szCs w:val="28"/>
        </w:rPr>
        <w:t>ДО</w:t>
      </w:r>
      <w:proofErr w:type="gramEnd"/>
      <w:r w:rsidRPr="00376CFA">
        <w:rPr>
          <w:rFonts w:ascii="Times New Roman" w:hAnsi="Times New Roman" w:cs="Times New Roman"/>
          <w:sz w:val="28"/>
          <w:szCs w:val="28"/>
        </w:rPr>
        <w:t xml:space="preserve">. </w:t>
      </w:r>
    </w:p>
    <w:p w:rsidR="00622B0E" w:rsidRPr="00376CFA" w:rsidRDefault="00622B0E" w:rsidP="00D805B8">
      <w:pPr>
        <w:pStyle w:val="af2"/>
        <w:widowControl/>
        <w:numPr>
          <w:ilvl w:val="0"/>
          <w:numId w:val="11"/>
        </w:numPr>
        <w:jc w:val="both"/>
        <w:rPr>
          <w:rFonts w:ascii="Times New Roman" w:hAnsi="Times New Roman" w:cs="Times New Roman"/>
          <w:i/>
          <w:sz w:val="28"/>
          <w:szCs w:val="28"/>
        </w:rPr>
      </w:pPr>
      <w:r w:rsidRPr="00376CFA">
        <w:rPr>
          <w:rFonts w:ascii="Times New Roman" w:hAnsi="Times New Roman" w:cs="Times New Roman"/>
          <w:i/>
          <w:sz w:val="28"/>
          <w:szCs w:val="28"/>
        </w:rPr>
        <w:t>Для принятия обоснованных управленческих решений в 2020-2021 учебном году необходимо собрать информацию о педагогах по каждому ОО о:</w:t>
      </w:r>
    </w:p>
    <w:p w:rsidR="00622B0E" w:rsidRPr="00376CFA" w:rsidRDefault="00622B0E" w:rsidP="002C5534">
      <w:pPr>
        <w:pStyle w:val="af2"/>
        <w:jc w:val="both"/>
        <w:rPr>
          <w:rFonts w:ascii="Times New Roman" w:hAnsi="Times New Roman" w:cs="Times New Roman"/>
          <w:i/>
          <w:sz w:val="28"/>
          <w:szCs w:val="28"/>
        </w:rPr>
      </w:pPr>
      <w:r w:rsidRPr="00376CFA">
        <w:rPr>
          <w:rFonts w:ascii="Times New Roman" w:hAnsi="Times New Roman" w:cs="Times New Roman"/>
          <w:i/>
          <w:sz w:val="28"/>
          <w:szCs w:val="28"/>
        </w:rPr>
        <w:t xml:space="preserve">- </w:t>
      </w:r>
      <w:proofErr w:type="gramStart"/>
      <w:r w:rsidRPr="00376CFA">
        <w:rPr>
          <w:rFonts w:ascii="Times New Roman" w:hAnsi="Times New Roman" w:cs="Times New Roman"/>
          <w:i/>
          <w:sz w:val="28"/>
          <w:szCs w:val="28"/>
        </w:rPr>
        <w:t>возрасте</w:t>
      </w:r>
      <w:proofErr w:type="gramEnd"/>
      <w:r w:rsidRPr="00376CFA">
        <w:rPr>
          <w:rFonts w:ascii="Times New Roman" w:hAnsi="Times New Roman" w:cs="Times New Roman"/>
          <w:i/>
          <w:sz w:val="28"/>
          <w:szCs w:val="28"/>
        </w:rPr>
        <w:t>;</w:t>
      </w:r>
    </w:p>
    <w:p w:rsidR="00622B0E" w:rsidRPr="00376CFA" w:rsidRDefault="00622B0E" w:rsidP="002C5534">
      <w:pPr>
        <w:pStyle w:val="af2"/>
        <w:jc w:val="both"/>
        <w:rPr>
          <w:rFonts w:ascii="Times New Roman" w:hAnsi="Times New Roman" w:cs="Times New Roman"/>
          <w:i/>
          <w:sz w:val="28"/>
          <w:szCs w:val="28"/>
        </w:rPr>
      </w:pPr>
      <w:r w:rsidRPr="00376CFA">
        <w:rPr>
          <w:rFonts w:ascii="Times New Roman" w:hAnsi="Times New Roman" w:cs="Times New Roman"/>
          <w:i/>
          <w:sz w:val="28"/>
          <w:szCs w:val="28"/>
        </w:rPr>
        <w:t xml:space="preserve">- </w:t>
      </w:r>
      <w:proofErr w:type="gramStart"/>
      <w:r w:rsidRPr="00376CFA">
        <w:rPr>
          <w:rFonts w:ascii="Times New Roman" w:hAnsi="Times New Roman" w:cs="Times New Roman"/>
          <w:i/>
          <w:sz w:val="28"/>
          <w:szCs w:val="28"/>
        </w:rPr>
        <w:t>стаже</w:t>
      </w:r>
      <w:proofErr w:type="gramEnd"/>
      <w:r w:rsidRPr="00376CFA">
        <w:rPr>
          <w:rFonts w:ascii="Times New Roman" w:hAnsi="Times New Roman" w:cs="Times New Roman"/>
          <w:i/>
          <w:sz w:val="28"/>
          <w:szCs w:val="28"/>
        </w:rPr>
        <w:t>;</w:t>
      </w:r>
    </w:p>
    <w:p w:rsidR="00622B0E" w:rsidRPr="00376CFA" w:rsidRDefault="00622B0E" w:rsidP="002C5534">
      <w:pPr>
        <w:pStyle w:val="af2"/>
        <w:jc w:val="both"/>
        <w:rPr>
          <w:rFonts w:ascii="Times New Roman" w:hAnsi="Times New Roman" w:cs="Times New Roman"/>
          <w:i/>
          <w:sz w:val="28"/>
          <w:szCs w:val="28"/>
        </w:rPr>
      </w:pPr>
      <w:r w:rsidRPr="00376CFA">
        <w:rPr>
          <w:rFonts w:ascii="Times New Roman" w:hAnsi="Times New Roman" w:cs="Times New Roman"/>
          <w:i/>
          <w:sz w:val="28"/>
          <w:szCs w:val="28"/>
        </w:rPr>
        <w:t xml:space="preserve">- </w:t>
      </w:r>
      <w:proofErr w:type="gramStart"/>
      <w:r w:rsidRPr="00376CFA">
        <w:rPr>
          <w:rFonts w:ascii="Times New Roman" w:hAnsi="Times New Roman" w:cs="Times New Roman"/>
          <w:i/>
          <w:sz w:val="28"/>
          <w:szCs w:val="28"/>
        </w:rPr>
        <w:t>образовании</w:t>
      </w:r>
      <w:proofErr w:type="gramEnd"/>
      <w:r w:rsidRPr="00376CFA">
        <w:rPr>
          <w:rFonts w:ascii="Times New Roman" w:hAnsi="Times New Roman" w:cs="Times New Roman"/>
          <w:i/>
          <w:sz w:val="28"/>
          <w:szCs w:val="28"/>
        </w:rPr>
        <w:t>;</w:t>
      </w:r>
    </w:p>
    <w:p w:rsidR="00622B0E" w:rsidRPr="00376CFA" w:rsidRDefault="00622B0E" w:rsidP="002C5534">
      <w:pPr>
        <w:pStyle w:val="af2"/>
        <w:jc w:val="both"/>
        <w:rPr>
          <w:rFonts w:ascii="Times New Roman" w:hAnsi="Times New Roman" w:cs="Times New Roman"/>
          <w:i/>
          <w:sz w:val="28"/>
          <w:szCs w:val="28"/>
        </w:rPr>
      </w:pPr>
      <w:r w:rsidRPr="00376CFA">
        <w:rPr>
          <w:rFonts w:ascii="Times New Roman" w:hAnsi="Times New Roman" w:cs="Times New Roman"/>
          <w:i/>
          <w:sz w:val="28"/>
          <w:szCs w:val="28"/>
        </w:rPr>
        <w:t xml:space="preserve">- квалификации на соответствие и категорию; </w:t>
      </w:r>
    </w:p>
    <w:p w:rsidR="00622B0E" w:rsidRPr="00376CFA" w:rsidRDefault="00622B0E" w:rsidP="002C5534">
      <w:pPr>
        <w:pStyle w:val="af2"/>
        <w:jc w:val="both"/>
        <w:rPr>
          <w:rFonts w:ascii="Times New Roman" w:hAnsi="Times New Roman" w:cs="Times New Roman"/>
          <w:i/>
          <w:sz w:val="28"/>
          <w:szCs w:val="28"/>
        </w:rPr>
      </w:pPr>
      <w:r w:rsidRPr="00376CFA">
        <w:rPr>
          <w:rFonts w:ascii="Times New Roman" w:hAnsi="Times New Roman" w:cs="Times New Roman"/>
          <w:i/>
          <w:sz w:val="28"/>
          <w:szCs w:val="28"/>
        </w:rPr>
        <w:t>- нагрузке по должностям…</w:t>
      </w:r>
    </w:p>
    <w:p w:rsidR="00622B0E" w:rsidRPr="00376CFA" w:rsidRDefault="00622B0E" w:rsidP="002C5534">
      <w:pPr>
        <w:jc w:val="both"/>
        <w:rPr>
          <w:rFonts w:ascii="Times New Roman" w:hAnsi="Times New Roman" w:cs="Times New Roman"/>
          <w:b/>
          <w:sz w:val="28"/>
          <w:szCs w:val="28"/>
        </w:rPr>
      </w:pPr>
      <w:r w:rsidRPr="00376CFA">
        <w:rPr>
          <w:rFonts w:ascii="Times New Roman" w:hAnsi="Times New Roman" w:cs="Times New Roman"/>
          <w:b/>
          <w:sz w:val="28"/>
          <w:szCs w:val="28"/>
        </w:rPr>
        <w:t>Аттестация педагогических кадров в 2019-2020 уч. г.</w:t>
      </w:r>
    </w:p>
    <w:p w:rsidR="00622B0E" w:rsidRPr="00376CFA" w:rsidRDefault="00622B0E" w:rsidP="002C5534">
      <w:pPr>
        <w:pStyle w:val="af2"/>
        <w:ind w:left="0" w:firstLine="709"/>
        <w:jc w:val="both"/>
        <w:rPr>
          <w:rFonts w:ascii="Times New Roman" w:hAnsi="Times New Roman" w:cs="Times New Roman"/>
          <w:sz w:val="28"/>
          <w:szCs w:val="28"/>
        </w:rPr>
      </w:pPr>
      <w:r w:rsidRPr="00376CFA">
        <w:rPr>
          <w:rFonts w:ascii="Times New Roman" w:hAnsi="Times New Roman" w:cs="Times New Roman"/>
          <w:sz w:val="28"/>
          <w:szCs w:val="28"/>
        </w:rPr>
        <w:t xml:space="preserve">В течение 2019-2020 учебного года процедуру аттестации прошли </w:t>
      </w:r>
      <w:r w:rsidRPr="00376CFA">
        <w:rPr>
          <w:rFonts w:ascii="Times New Roman" w:hAnsi="Times New Roman" w:cs="Times New Roman"/>
          <w:b/>
          <w:sz w:val="28"/>
          <w:szCs w:val="28"/>
        </w:rPr>
        <w:t>92 педагога</w:t>
      </w:r>
      <w:r w:rsidRPr="00376CFA">
        <w:rPr>
          <w:rFonts w:ascii="Times New Roman" w:hAnsi="Times New Roman" w:cs="Times New Roman"/>
          <w:sz w:val="28"/>
          <w:szCs w:val="28"/>
        </w:rPr>
        <w:t xml:space="preserve"> </w:t>
      </w:r>
      <w:proofErr w:type="spellStart"/>
      <w:r w:rsidRPr="00376CFA">
        <w:rPr>
          <w:rFonts w:ascii="Times New Roman" w:hAnsi="Times New Roman" w:cs="Times New Roman"/>
          <w:sz w:val="28"/>
          <w:szCs w:val="28"/>
        </w:rPr>
        <w:t>Ужурского</w:t>
      </w:r>
      <w:proofErr w:type="spellEnd"/>
      <w:r w:rsidRPr="00376CFA">
        <w:rPr>
          <w:rFonts w:ascii="Times New Roman" w:hAnsi="Times New Roman" w:cs="Times New Roman"/>
          <w:sz w:val="28"/>
          <w:szCs w:val="28"/>
        </w:rPr>
        <w:t xml:space="preserve"> района. Из них </w:t>
      </w:r>
      <w:r w:rsidRPr="00376CFA">
        <w:rPr>
          <w:rFonts w:ascii="Times New Roman" w:hAnsi="Times New Roman" w:cs="Times New Roman"/>
          <w:b/>
          <w:sz w:val="28"/>
          <w:szCs w:val="28"/>
        </w:rPr>
        <w:t>29 педагогов на высшую категорию и 61  педагог на первую категорию.</w:t>
      </w:r>
      <w:r w:rsidRPr="00376CFA">
        <w:rPr>
          <w:rFonts w:ascii="Times New Roman" w:hAnsi="Times New Roman" w:cs="Times New Roman"/>
          <w:sz w:val="28"/>
          <w:szCs w:val="28"/>
        </w:rPr>
        <w:t xml:space="preserve"> </w:t>
      </w:r>
      <w:r w:rsidRPr="00376CFA">
        <w:rPr>
          <w:rFonts w:ascii="Times New Roman" w:hAnsi="Times New Roman" w:cs="Times New Roman"/>
          <w:b/>
          <w:sz w:val="28"/>
          <w:szCs w:val="28"/>
        </w:rPr>
        <w:t>2 специалиста</w:t>
      </w:r>
      <w:r w:rsidRPr="00376CFA">
        <w:rPr>
          <w:rFonts w:ascii="Times New Roman" w:hAnsi="Times New Roman" w:cs="Times New Roman"/>
          <w:sz w:val="28"/>
          <w:szCs w:val="28"/>
        </w:rPr>
        <w:t xml:space="preserve"> службы сопровождения </w:t>
      </w:r>
      <w:r w:rsidRPr="00376CFA">
        <w:rPr>
          <w:rFonts w:ascii="Times New Roman" w:hAnsi="Times New Roman" w:cs="Times New Roman"/>
          <w:b/>
          <w:sz w:val="28"/>
          <w:szCs w:val="28"/>
        </w:rPr>
        <w:t>не прошли</w:t>
      </w:r>
      <w:r w:rsidRPr="00376CFA">
        <w:rPr>
          <w:rFonts w:ascii="Times New Roman" w:hAnsi="Times New Roman" w:cs="Times New Roman"/>
          <w:sz w:val="28"/>
          <w:szCs w:val="28"/>
        </w:rPr>
        <w:t xml:space="preserve"> аттестационные испытания, но по желанию их аттестационные материалы были направлены в ЦОКО, но Главная аттестационная комиссия МОКК </w:t>
      </w:r>
      <w:r w:rsidRPr="00376CFA">
        <w:rPr>
          <w:rFonts w:ascii="Times New Roman" w:hAnsi="Times New Roman" w:cs="Times New Roman"/>
          <w:b/>
          <w:sz w:val="28"/>
          <w:szCs w:val="28"/>
        </w:rPr>
        <w:t>не аттестовала</w:t>
      </w:r>
      <w:r w:rsidRPr="00376CFA">
        <w:rPr>
          <w:rFonts w:ascii="Times New Roman" w:hAnsi="Times New Roman" w:cs="Times New Roman"/>
          <w:sz w:val="28"/>
          <w:szCs w:val="28"/>
        </w:rPr>
        <w:t xml:space="preserve"> данных педагогов.</w:t>
      </w:r>
    </w:p>
    <w:p w:rsidR="00622B0E" w:rsidRPr="00376CFA" w:rsidRDefault="00622B0E" w:rsidP="002C5534">
      <w:pPr>
        <w:pStyle w:val="af2"/>
        <w:ind w:left="0" w:firstLine="709"/>
        <w:jc w:val="both"/>
        <w:rPr>
          <w:rFonts w:ascii="Times New Roman" w:hAnsi="Times New Roman" w:cs="Times New Roman"/>
          <w:b/>
          <w:sz w:val="28"/>
          <w:szCs w:val="28"/>
        </w:rPr>
      </w:pPr>
    </w:p>
    <w:p w:rsidR="00622B0E" w:rsidRPr="00376CFA" w:rsidRDefault="00622B0E" w:rsidP="002C5534">
      <w:pPr>
        <w:pStyle w:val="af2"/>
        <w:ind w:left="0" w:firstLine="709"/>
        <w:jc w:val="both"/>
        <w:rPr>
          <w:rFonts w:ascii="Times New Roman" w:hAnsi="Times New Roman" w:cs="Times New Roman"/>
          <w:sz w:val="28"/>
          <w:szCs w:val="28"/>
        </w:rPr>
      </w:pPr>
      <w:r w:rsidRPr="00376CFA">
        <w:rPr>
          <w:rFonts w:ascii="Times New Roman" w:hAnsi="Times New Roman" w:cs="Times New Roman"/>
          <w:b/>
          <w:sz w:val="28"/>
          <w:szCs w:val="28"/>
        </w:rPr>
        <w:t xml:space="preserve">Распределение </w:t>
      </w:r>
      <w:proofErr w:type="spellStart"/>
      <w:r w:rsidRPr="00376CFA">
        <w:rPr>
          <w:rFonts w:ascii="Times New Roman" w:hAnsi="Times New Roman" w:cs="Times New Roman"/>
          <w:b/>
          <w:sz w:val="28"/>
          <w:szCs w:val="28"/>
        </w:rPr>
        <w:t>аттестующихся</w:t>
      </w:r>
      <w:proofErr w:type="spellEnd"/>
      <w:r w:rsidRPr="00376CFA">
        <w:rPr>
          <w:rFonts w:ascii="Times New Roman" w:hAnsi="Times New Roman" w:cs="Times New Roman"/>
          <w:b/>
          <w:sz w:val="28"/>
          <w:szCs w:val="28"/>
        </w:rPr>
        <w:t xml:space="preserve"> педагогов по месяцам</w:t>
      </w:r>
      <w:r w:rsidRPr="00376CFA">
        <w:rPr>
          <w:rFonts w:ascii="Times New Roman" w:hAnsi="Times New Roman" w:cs="Times New Roman"/>
          <w:sz w:val="28"/>
          <w:szCs w:val="28"/>
        </w:rPr>
        <w:t xml:space="preserve">: </w:t>
      </w:r>
    </w:p>
    <w:p w:rsidR="00622B0E" w:rsidRPr="00376CFA" w:rsidRDefault="00622B0E" w:rsidP="002C5534">
      <w:pPr>
        <w:pStyle w:val="af2"/>
        <w:ind w:left="0"/>
        <w:jc w:val="both"/>
        <w:rPr>
          <w:rFonts w:ascii="Times New Roman" w:hAnsi="Times New Roman" w:cs="Times New Roman"/>
          <w:sz w:val="28"/>
          <w:szCs w:val="28"/>
        </w:rPr>
      </w:pPr>
      <w:r w:rsidRPr="00376CFA">
        <w:rPr>
          <w:rFonts w:ascii="Times New Roman" w:hAnsi="Times New Roman" w:cs="Times New Roman"/>
          <w:noProof/>
          <w:sz w:val="28"/>
          <w:szCs w:val="28"/>
        </w:rPr>
        <w:lastRenderedPageBreak/>
        <w:drawing>
          <wp:inline distT="0" distB="0" distL="0" distR="0" wp14:anchorId="10656F25" wp14:editId="1E658974">
            <wp:extent cx="6083935" cy="1455420"/>
            <wp:effectExtent l="19050" t="0" r="12065"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22B0E" w:rsidRPr="00376CFA" w:rsidRDefault="00622B0E" w:rsidP="002C5534">
      <w:pPr>
        <w:ind w:firstLine="708"/>
        <w:jc w:val="both"/>
        <w:rPr>
          <w:rFonts w:ascii="Times New Roman" w:hAnsi="Times New Roman" w:cs="Times New Roman"/>
          <w:sz w:val="28"/>
          <w:szCs w:val="28"/>
          <w:lang w:eastAsia="en-US"/>
        </w:rPr>
      </w:pPr>
      <w:r w:rsidRPr="00376CFA">
        <w:rPr>
          <w:rFonts w:ascii="Times New Roman" w:hAnsi="Times New Roman" w:cs="Times New Roman"/>
          <w:b/>
          <w:sz w:val="28"/>
          <w:szCs w:val="28"/>
          <w:lang w:eastAsia="en-US"/>
        </w:rPr>
        <w:t>Наиболее</w:t>
      </w:r>
      <w:r w:rsidRPr="00376CFA">
        <w:rPr>
          <w:rFonts w:ascii="Times New Roman" w:hAnsi="Times New Roman" w:cs="Times New Roman"/>
          <w:sz w:val="28"/>
          <w:szCs w:val="28"/>
          <w:lang w:eastAsia="en-US"/>
        </w:rPr>
        <w:t xml:space="preserve"> насыщенным по количеству </w:t>
      </w:r>
      <w:proofErr w:type="spellStart"/>
      <w:r w:rsidRPr="00376CFA">
        <w:rPr>
          <w:rFonts w:ascii="Times New Roman" w:hAnsi="Times New Roman" w:cs="Times New Roman"/>
          <w:sz w:val="28"/>
          <w:szCs w:val="28"/>
          <w:lang w:eastAsia="en-US"/>
        </w:rPr>
        <w:t>аттестующихся</w:t>
      </w:r>
      <w:proofErr w:type="spellEnd"/>
      <w:r w:rsidRPr="00376CFA">
        <w:rPr>
          <w:rFonts w:ascii="Times New Roman" w:hAnsi="Times New Roman" w:cs="Times New Roman"/>
          <w:sz w:val="28"/>
          <w:szCs w:val="28"/>
          <w:lang w:eastAsia="en-US"/>
        </w:rPr>
        <w:t xml:space="preserve"> педагогов является октябрь, аттестационные материалы этих педагогов необходимо согласовать в сентябре.</w:t>
      </w:r>
    </w:p>
    <w:p w:rsidR="00622B0E" w:rsidRPr="00376CFA" w:rsidRDefault="00622B0E" w:rsidP="002C5534">
      <w:pPr>
        <w:ind w:firstLine="708"/>
        <w:jc w:val="both"/>
        <w:rPr>
          <w:rFonts w:ascii="Times New Roman" w:hAnsi="Times New Roman" w:cs="Times New Roman"/>
          <w:sz w:val="28"/>
          <w:szCs w:val="28"/>
          <w:lang w:eastAsia="en-US"/>
        </w:rPr>
      </w:pPr>
      <w:r w:rsidRPr="00376CFA">
        <w:rPr>
          <w:rFonts w:ascii="Times New Roman" w:hAnsi="Times New Roman" w:cs="Times New Roman"/>
          <w:sz w:val="28"/>
          <w:szCs w:val="28"/>
          <w:lang w:eastAsia="en-US"/>
        </w:rPr>
        <w:t xml:space="preserve">Если посмотреть по квалификационным должностям,  </w:t>
      </w:r>
      <w:proofErr w:type="spellStart"/>
      <w:r w:rsidRPr="00376CFA">
        <w:rPr>
          <w:rFonts w:ascii="Times New Roman" w:hAnsi="Times New Roman" w:cs="Times New Roman"/>
          <w:sz w:val="28"/>
          <w:szCs w:val="28"/>
          <w:lang w:eastAsia="en-US"/>
        </w:rPr>
        <w:t>аттестующихся</w:t>
      </w:r>
      <w:proofErr w:type="spellEnd"/>
      <w:r w:rsidRPr="00376CFA">
        <w:rPr>
          <w:rFonts w:ascii="Times New Roman" w:hAnsi="Times New Roman" w:cs="Times New Roman"/>
          <w:sz w:val="28"/>
          <w:szCs w:val="28"/>
          <w:lang w:eastAsia="en-US"/>
        </w:rPr>
        <w:t xml:space="preserve"> педагогов, мы получаем следующую картину:</w:t>
      </w:r>
    </w:p>
    <w:p w:rsidR="00622B0E" w:rsidRPr="00376CFA" w:rsidRDefault="00622B0E" w:rsidP="002C5534">
      <w:pPr>
        <w:jc w:val="both"/>
        <w:rPr>
          <w:rFonts w:ascii="Times New Roman" w:hAnsi="Times New Roman" w:cs="Times New Roman"/>
          <w:sz w:val="28"/>
          <w:szCs w:val="28"/>
          <w:lang w:eastAsia="en-US"/>
        </w:rPr>
      </w:pPr>
      <w:r w:rsidRPr="00376CFA">
        <w:rPr>
          <w:rFonts w:ascii="Times New Roman" w:hAnsi="Times New Roman" w:cs="Times New Roman"/>
          <w:noProof/>
          <w:sz w:val="28"/>
          <w:szCs w:val="28"/>
        </w:rPr>
        <w:drawing>
          <wp:inline distT="0" distB="0" distL="0" distR="0" wp14:anchorId="3856E4A8" wp14:editId="788EDFBD">
            <wp:extent cx="6057265" cy="2522220"/>
            <wp:effectExtent l="19050" t="0" r="19685" b="0"/>
            <wp:docPr id="1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22B0E" w:rsidRPr="00376CFA" w:rsidRDefault="00622B0E" w:rsidP="002C5534">
      <w:pPr>
        <w:pStyle w:val="af2"/>
        <w:ind w:left="0" w:firstLine="709"/>
        <w:jc w:val="both"/>
        <w:rPr>
          <w:rFonts w:ascii="Times New Roman" w:hAnsi="Times New Roman" w:cs="Times New Roman"/>
          <w:sz w:val="28"/>
          <w:szCs w:val="28"/>
        </w:rPr>
      </w:pPr>
      <w:r w:rsidRPr="00376CFA">
        <w:rPr>
          <w:rFonts w:ascii="Times New Roman" w:hAnsi="Times New Roman" w:cs="Times New Roman"/>
          <w:b/>
          <w:sz w:val="28"/>
          <w:szCs w:val="28"/>
        </w:rPr>
        <w:t xml:space="preserve">На высшую </w:t>
      </w:r>
      <w:r w:rsidRPr="00376CFA">
        <w:rPr>
          <w:rFonts w:ascii="Times New Roman" w:hAnsi="Times New Roman" w:cs="Times New Roman"/>
          <w:sz w:val="28"/>
          <w:szCs w:val="28"/>
        </w:rPr>
        <w:t>квалификационную категорию</w:t>
      </w:r>
      <w:r w:rsidRPr="00376CFA">
        <w:rPr>
          <w:rFonts w:ascii="Times New Roman" w:hAnsi="Times New Roman" w:cs="Times New Roman"/>
          <w:b/>
          <w:sz w:val="28"/>
          <w:szCs w:val="28"/>
        </w:rPr>
        <w:t xml:space="preserve"> </w:t>
      </w:r>
      <w:proofErr w:type="gramStart"/>
      <w:r w:rsidRPr="00376CFA">
        <w:rPr>
          <w:rFonts w:ascii="Times New Roman" w:hAnsi="Times New Roman" w:cs="Times New Roman"/>
          <w:b/>
          <w:sz w:val="28"/>
          <w:szCs w:val="28"/>
        </w:rPr>
        <w:t>заявляются</w:t>
      </w:r>
      <w:proofErr w:type="gramEnd"/>
      <w:r w:rsidRPr="00376CFA">
        <w:rPr>
          <w:rFonts w:ascii="Times New Roman" w:hAnsi="Times New Roman" w:cs="Times New Roman"/>
          <w:b/>
          <w:sz w:val="28"/>
          <w:szCs w:val="28"/>
        </w:rPr>
        <w:t xml:space="preserve"> только учителя. </w:t>
      </w:r>
      <w:r w:rsidRPr="00376CFA">
        <w:rPr>
          <w:rFonts w:ascii="Times New Roman" w:hAnsi="Times New Roman" w:cs="Times New Roman"/>
          <w:sz w:val="28"/>
          <w:szCs w:val="28"/>
        </w:rPr>
        <w:t xml:space="preserve">Педагоги ДОУ, </w:t>
      </w:r>
      <w:proofErr w:type="gramStart"/>
      <w:r w:rsidRPr="00376CFA">
        <w:rPr>
          <w:rFonts w:ascii="Times New Roman" w:hAnsi="Times New Roman" w:cs="Times New Roman"/>
          <w:sz w:val="28"/>
          <w:szCs w:val="28"/>
        </w:rPr>
        <w:t>ДО</w:t>
      </w:r>
      <w:proofErr w:type="gramEnd"/>
      <w:r w:rsidRPr="00376CFA">
        <w:rPr>
          <w:rFonts w:ascii="Times New Roman" w:hAnsi="Times New Roman" w:cs="Times New Roman"/>
          <w:sz w:val="28"/>
          <w:szCs w:val="28"/>
        </w:rPr>
        <w:t xml:space="preserve"> и </w:t>
      </w:r>
      <w:proofErr w:type="gramStart"/>
      <w:r w:rsidRPr="00376CFA">
        <w:rPr>
          <w:rFonts w:ascii="Times New Roman" w:hAnsi="Times New Roman" w:cs="Times New Roman"/>
          <w:sz w:val="28"/>
          <w:szCs w:val="28"/>
        </w:rPr>
        <w:t>педагоги</w:t>
      </w:r>
      <w:proofErr w:type="gramEnd"/>
      <w:r w:rsidRPr="00376CFA">
        <w:rPr>
          <w:rFonts w:ascii="Times New Roman" w:hAnsi="Times New Roman" w:cs="Times New Roman"/>
          <w:sz w:val="28"/>
          <w:szCs w:val="28"/>
        </w:rPr>
        <w:t xml:space="preserve"> службы сопровождения не претендовали в этом учебном году на высшую квалификационную категорию.</w:t>
      </w:r>
    </w:p>
    <w:p w:rsidR="00622B0E" w:rsidRPr="00376CFA" w:rsidRDefault="00622B0E" w:rsidP="002C5534">
      <w:pPr>
        <w:jc w:val="both"/>
        <w:rPr>
          <w:rFonts w:ascii="Times New Roman" w:hAnsi="Times New Roman" w:cs="Times New Roman"/>
          <w:i/>
          <w:sz w:val="28"/>
          <w:szCs w:val="28"/>
        </w:rPr>
      </w:pPr>
      <w:r w:rsidRPr="00376CFA">
        <w:rPr>
          <w:rFonts w:ascii="Times New Roman" w:hAnsi="Times New Roman" w:cs="Times New Roman"/>
          <w:i/>
          <w:sz w:val="28"/>
          <w:szCs w:val="28"/>
        </w:rPr>
        <w:t xml:space="preserve">В новом учебном году необходимо собрать и проанализировать информацию об аттестации педагогов по каждому ОО, по должностям с целью выявления сильных и слабых должностей  педагогов в ОО </w:t>
      </w:r>
      <w:proofErr w:type="spellStart"/>
      <w:r w:rsidRPr="00376CFA">
        <w:rPr>
          <w:rFonts w:ascii="Times New Roman" w:hAnsi="Times New Roman" w:cs="Times New Roman"/>
          <w:i/>
          <w:sz w:val="28"/>
          <w:szCs w:val="28"/>
        </w:rPr>
        <w:t>Ужурского</w:t>
      </w:r>
      <w:proofErr w:type="spellEnd"/>
      <w:r w:rsidRPr="00376CFA">
        <w:rPr>
          <w:rFonts w:ascii="Times New Roman" w:hAnsi="Times New Roman" w:cs="Times New Roman"/>
          <w:i/>
          <w:sz w:val="28"/>
          <w:szCs w:val="28"/>
        </w:rPr>
        <w:t xml:space="preserve"> района и планировании повышения квалификации по ним.</w:t>
      </w:r>
    </w:p>
    <w:p w:rsidR="00622B0E" w:rsidRPr="00376CFA" w:rsidRDefault="00622B0E" w:rsidP="002C5534">
      <w:pPr>
        <w:jc w:val="both"/>
        <w:rPr>
          <w:rFonts w:ascii="Times New Roman" w:hAnsi="Times New Roman" w:cs="Times New Roman"/>
          <w:i/>
          <w:sz w:val="28"/>
          <w:szCs w:val="28"/>
        </w:rPr>
      </w:pPr>
      <w:r w:rsidRPr="00376CFA">
        <w:rPr>
          <w:rFonts w:ascii="Times New Roman" w:hAnsi="Times New Roman" w:cs="Times New Roman"/>
          <w:sz w:val="28"/>
          <w:szCs w:val="28"/>
        </w:rPr>
        <w:t xml:space="preserve">  С целью методической и информационной поддержки </w:t>
      </w:r>
      <w:proofErr w:type="spellStart"/>
      <w:r w:rsidRPr="00376CFA">
        <w:rPr>
          <w:rFonts w:ascii="Times New Roman" w:hAnsi="Times New Roman" w:cs="Times New Roman"/>
          <w:sz w:val="28"/>
          <w:szCs w:val="28"/>
        </w:rPr>
        <w:t>аттестующихся</w:t>
      </w:r>
      <w:proofErr w:type="spellEnd"/>
      <w:r w:rsidRPr="00376CFA">
        <w:rPr>
          <w:rFonts w:ascii="Times New Roman" w:hAnsi="Times New Roman" w:cs="Times New Roman"/>
          <w:sz w:val="28"/>
          <w:szCs w:val="28"/>
        </w:rPr>
        <w:t xml:space="preserve"> педагогов </w:t>
      </w:r>
      <w:r w:rsidRPr="00376CFA">
        <w:rPr>
          <w:rFonts w:ascii="Times New Roman" w:hAnsi="Times New Roman" w:cs="Times New Roman"/>
          <w:i/>
          <w:sz w:val="28"/>
          <w:szCs w:val="28"/>
        </w:rPr>
        <w:t>на следующий учебный год запланированы:</w:t>
      </w:r>
    </w:p>
    <w:p w:rsidR="00622B0E" w:rsidRPr="00376CFA" w:rsidRDefault="00622B0E" w:rsidP="002C5534">
      <w:pPr>
        <w:jc w:val="both"/>
        <w:rPr>
          <w:rFonts w:ascii="Times New Roman" w:hAnsi="Times New Roman" w:cs="Times New Roman"/>
          <w:i/>
          <w:sz w:val="28"/>
          <w:szCs w:val="28"/>
        </w:rPr>
      </w:pPr>
      <w:r w:rsidRPr="00376CFA">
        <w:rPr>
          <w:rFonts w:ascii="Times New Roman" w:hAnsi="Times New Roman" w:cs="Times New Roman"/>
          <w:i/>
          <w:sz w:val="28"/>
          <w:szCs w:val="28"/>
        </w:rPr>
        <w:t xml:space="preserve">- мониторинг </w:t>
      </w:r>
      <w:r w:rsidRPr="00376CFA">
        <w:rPr>
          <w:rFonts w:ascii="Times New Roman" w:hAnsi="Times New Roman" w:cs="Times New Roman"/>
          <w:i/>
          <w:sz w:val="28"/>
          <w:szCs w:val="28"/>
          <w:u w:val="single"/>
        </w:rPr>
        <w:t>непрерывности</w:t>
      </w:r>
      <w:r w:rsidRPr="00376CFA">
        <w:rPr>
          <w:rFonts w:ascii="Times New Roman" w:hAnsi="Times New Roman" w:cs="Times New Roman"/>
          <w:i/>
          <w:sz w:val="28"/>
          <w:szCs w:val="28"/>
        </w:rPr>
        <w:t xml:space="preserve"> повышения  </w:t>
      </w:r>
      <w:proofErr w:type="spellStart"/>
      <w:r w:rsidRPr="00376CFA">
        <w:rPr>
          <w:rFonts w:ascii="Times New Roman" w:hAnsi="Times New Roman" w:cs="Times New Roman"/>
          <w:i/>
          <w:sz w:val="28"/>
          <w:szCs w:val="28"/>
        </w:rPr>
        <w:t>профмастерства</w:t>
      </w:r>
      <w:proofErr w:type="spellEnd"/>
      <w:r w:rsidRPr="00376CFA">
        <w:rPr>
          <w:rFonts w:ascii="Times New Roman" w:hAnsi="Times New Roman" w:cs="Times New Roman"/>
          <w:i/>
          <w:sz w:val="28"/>
          <w:szCs w:val="28"/>
        </w:rPr>
        <w:t xml:space="preserve"> педагогов ОО;</w:t>
      </w:r>
    </w:p>
    <w:p w:rsidR="00622B0E" w:rsidRPr="00376CFA" w:rsidRDefault="00622B0E" w:rsidP="002C5534">
      <w:pPr>
        <w:jc w:val="both"/>
        <w:rPr>
          <w:rFonts w:ascii="Times New Roman" w:hAnsi="Times New Roman" w:cs="Times New Roman"/>
          <w:i/>
          <w:sz w:val="28"/>
          <w:szCs w:val="28"/>
        </w:rPr>
      </w:pPr>
      <w:r w:rsidRPr="00376CFA">
        <w:rPr>
          <w:rFonts w:ascii="Times New Roman" w:hAnsi="Times New Roman" w:cs="Times New Roman"/>
          <w:i/>
          <w:sz w:val="28"/>
          <w:szCs w:val="28"/>
        </w:rPr>
        <w:t xml:space="preserve">- контроль активизации активности педагогов по предъявлению педагогического опыта на 4-5 год </w:t>
      </w:r>
      <w:proofErr w:type="spellStart"/>
      <w:r w:rsidRPr="00376CFA">
        <w:rPr>
          <w:rFonts w:ascii="Times New Roman" w:hAnsi="Times New Roman" w:cs="Times New Roman"/>
          <w:i/>
          <w:sz w:val="28"/>
          <w:szCs w:val="28"/>
        </w:rPr>
        <w:t>межаттестационного</w:t>
      </w:r>
      <w:proofErr w:type="spellEnd"/>
      <w:r w:rsidRPr="00376CFA">
        <w:rPr>
          <w:rFonts w:ascii="Times New Roman" w:hAnsi="Times New Roman" w:cs="Times New Roman"/>
          <w:i/>
          <w:sz w:val="28"/>
          <w:szCs w:val="28"/>
        </w:rPr>
        <w:t xml:space="preserve"> периода;</w:t>
      </w:r>
    </w:p>
    <w:p w:rsidR="00622B0E" w:rsidRPr="00376CFA" w:rsidRDefault="00622B0E" w:rsidP="002C5534">
      <w:pPr>
        <w:pStyle w:val="af2"/>
        <w:ind w:left="0"/>
        <w:jc w:val="both"/>
        <w:rPr>
          <w:rFonts w:ascii="Times New Roman" w:hAnsi="Times New Roman" w:cs="Times New Roman"/>
          <w:sz w:val="28"/>
          <w:szCs w:val="28"/>
        </w:rPr>
      </w:pPr>
      <w:r w:rsidRPr="00376CFA">
        <w:rPr>
          <w:rFonts w:ascii="Times New Roman" w:hAnsi="Times New Roman" w:cs="Times New Roman"/>
          <w:i/>
          <w:sz w:val="28"/>
          <w:szCs w:val="28"/>
        </w:rPr>
        <w:t xml:space="preserve">-  серия семинаров-практикумов по теме «Аттестация педагогических кадров как ключевая процедура оценивания профессиональной деятельности» с </w:t>
      </w:r>
      <w:proofErr w:type="gramStart"/>
      <w:r w:rsidRPr="00376CFA">
        <w:rPr>
          <w:rFonts w:ascii="Times New Roman" w:hAnsi="Times New Roman" w:cs="Times New Roman"/>
          <w:i/>
          <w:sz w:val="28"/>
          <w:szCs w:val="28"/>
        </w:rPr>
        <w:t>ответственными</w:t>
      </w:r>
      <w:proofErr w:type="gramEnd"/>
      <w:r w:rsidRPr="00376CFA">
        <w:rPr>
          <w:rFonts w:ascii="Times New Roman" w:hAnsi="Times New Roman" w:cs="Times New Roman"/>
          <w:i/>
          <w:sz w:val="28"/>
          <w:szCs w:val="28"/>
        </w:rPr>
        <w:t xml:space="preserve"> за аттестацию в образовательных организациях с </w:t>
      </w:r>
      <w:r w:rsidRPr="00376CFA">
        <w:rPr>
          <w:rFonts w:ascii="Times New Roman" w:hAnsi="Times New Roman" w:cs="Times New Roman"/>
          <w:sz w:val="28"/>
          <w:szCs w:val="28"/>
        </w:rPr>
        <w:t xml:space="preserve">целью формирования единого подхода к аттестации педагогических работников. </w:t>
      </w:r>
    </w:p>
    <w:p w:rsidR="00622B0E" w:rsidRPr="00376CFA" w:rsidRDefault="00622B0E" w:rsidP="002C5534">
      <w:pPr>
        <w:ind w:firstLine="142"/>
        <w:jc w:val="both"/>
        <w:rPr>
          <w:rFonts w:ascii="Times New Roman" w:eastAsia="Times New Roman" w:hAnsi="Times New Roman" w:cs="Times New Roman"/>
          <w:sz w:val="28"/>
          <w:szCs w:val="28"/>
        </w:rPr>
      </w:pPr>
      <w:r w:rsidRPr="00376CFA">
        <w:rPr>
          <w:rFonts w:ascii="Times New Roman" w:hAnsi="Times New Roman" w:cs="Times New Roman"/>
          <w:i/>
          <w:sz w:val="28"/>
          <w:szCs w:val="28"/>
        </w:rPr>
        <w:t xml:space="preserve"> </w:t>
      </w:r>
      <w:r w:rsidRPr="00376CFA">
        <w:rPr>
          <w:rFonts w:ascii="Times New Roman" w:eastAsia="Times New Roman" w:hAnsi="Times New Roman" w:cs="Times New Roman"/>
          <w:b/>
          <w:sz w:val="28"/>
          <w:szCs w:val="28"/>
        </w:rPr>
        <w:t>Педагоги и руководители</w:t>
      </w:r>
      <w:r w:rsidRPr="00376CFA">
        <w:rPr>
          <w:rFonts w:ascii="Times New Roman" w:eastAsia="Times New Roman" w:hAnsi="Times New Roman" w:cs="Times New Roman"/>
          <w:sz w:val="28"/>
          <w:szCs w:val="28"/>
        </w:rPr>
        <w:t xml:space="preserve"> школ приняли участие в </w:t>
      </w:r>
      <w:r w:rsidRPr="00376CFA">
        <w:rPr>
          <w:rFonts w:ascii="Times New Roman" w:eastAsia="MS Mincho" w:hAnsi="Times New Roman" w:cs="Times New Roman"/>
          <w:bCs/>
          <w:sz w:val="28"/>
          <w:szCs w:val="28"/>
          <w:lang w:eastAsia="ja-JP"/>
        </w:rPr>
        <w:t xml:space="preserve">процедуре </w:t>
      </w:r>
      <w:proofErr w:type="gramStart"/>
      <w:r w:rsidRPr="00376CFA">
        <w:rPr>
          <w:rFonts w:ascii="Times New Roman" w:eastAsia="MS Mincho" w:hAnsi="Times New Roman" w:cs="Times New Roman"/>
          <w:bCs/>
          <w:sz w:val="28"/>
          <w:szCs w:val="28"/>
          <w:lang w:eastAsia="ja-JP"/>
        </w:rPr>
        <w:t>апробации модели оценки компетентностей учителей</w:t>
      </w:r>
      <w:proofErr w:type="gramEnd"/>
      <w:r w:rsidRPr="00376CFA">
        <w:rPr>
          <w:rFonts w:ascii="Times New Roman" w:eastAsia="MS Mincho" w:hAnsi="Times New Roman" w:cs="Times New Roman"/>
          <w:bCs/>
          <w:sz w:val="28"/>
          <w:szCs w:val="28"/>
          <w:lang w:eastAsia="ja-JP"/>
        </w:rPr>
        <w:t xml:space="preserve"> и руководителей ОО</w:t>
      </w:r>
      <w:r w:rsidRPr="00376CFA">
        <w:rPr>
          <w:rFonts w:ascii="Times New Roman" w:eastAsia="Times New Roman" w:hAnsi="Times New Roman" w:cs="Times New Roman"/>
          <w:sz w:val="28"/>
          <w:szCs w:val="28"/>
        </w:rPr>
        <w:t xml:space="preserve"> и контрольно-измерительных </w:t>
      </w:r>
      <w:r w:rsidRPr="00376CFA">
        <w:rPr>
          <w:rFonts w:ascii="Times New Roman" w:eastAsia="Times New Roman" w:hAnsi="Times New Roman" w:cs="Times New Roman"/>
          <w:sz w:val="28"/>
          <w:szCs w:val="28"/>
        </w:rPr>
        <w:lastRenderedPageBreak/>
        <w:t xml:space="preserve">материалов для педагогических и руководящих работников. </w:t>
      </w:r>
    </w:p>
    <w:p w:rsidR="00622B0E" w:rsidRPr="00376CFA" w:rsidRDefault="00622B0E" w:rsidP="002C5534">
      <w:pPr>
        <w:ind w:firstLine="142"/>
        <w:jc w:val="both"/>
        <w:rPr>
          <w:rFonts w:ascii="Times New Roman" w:eastAsia="Times New Roman" w:hAnsi="Times New Roman" w:cs="Times New Roman"/>
          <w:sz w:val="28"/>
          <w:szCs w:val="28"/>
        </w:rPr>
      </w:pPr>
      <w:r w:rsidRPr="00376CFA">
        <w:rPr>
          <w:rFonts w:ascii="Times New Roman" w:eastAsia="Times New Roman" w:hAnsi="Times New Roman" w:cs="Times New Roman"/>
          <w:sz w:val="28"/>
          <w:szCs w:val="28"/>
        </w:rPr>
        <w:t xml:space="preserve">Контрольно-измерительные материалы для педагогических работников специальности: </w:t>
      </w:r>
      <w:r w:rsidRPr="00376CFA">
        <w:rPr>
          <w:rFonts w:ascii="Times New Roman" w:eastAsia="Times New Roman" w:hAnsi="Times New Roman" w:cs="Times New Roman"/>
          <w:sz w:val="28"/>
          <w:szCs w:val="28"/>
          <w:highlight w:val="yellow"/>
        </w:rPr>
        <w:t>география, химия, иностранный язык, физика,  технология, ОБЖ,…</w:t>
      </w:r>
      <w:r w:rsidRPr="00376CFA">
        <w:rPr>
          <w:rFonts w:ascii="Times New Roman" w:eastAsia="Times New Roman" w:hAnsi="Times New Roman" w:cs="Times New Roman"/>
          <w:sz w:val="28"/>
          <w:szCs w:val="28"/>
        </w:rPr>
        <w:t xml:space="preserve">  изучались на заседаниях РМО, основное содержание КИМ для руководителей представлялось на совещании руководителей ОО.</w:t>
      </w:r>
    </w:p>
    <w:p w:rsidR="00622B0E" w:rsidRPr="00376CFA" w:rsidRDefault="00622B0E" w:rsidP="002C5534">
      <w:pPr>
        <w:ind w:firstLine="142"/>
        <w:jc w:val="both"/>
        <w:rPr>
          <w:rFonts w:ascii="Times New Roman" w:eastAsia="Times New Roman" w:hAnsi="Times New Roman" w:cs="Times New Roman"/>
          <w:sz w:val="28"/>
          <w:szCs w:val="28"/>
        </w:rPr>
      </w:pPr>
      <w:r w:rsidRPr="00376CFA">
        <w:rPr>
          <w:rFonts w:ascii="Times New Roman" w:eastAsia="Times New Roman" w:hAnsi="Times New Roman" w:cs="Times New Roman"/>
          <w:sz w:val="28"/>
          <w:szCs w:val="28"/>
        </w:rPr>
        <w:t xml:space="preserve">В апробации процедуры аттестации руководителей приняли участие </w:t>
      </w:r>
      <w:r w:rsidRPr="00376CFA">
        <w:rPr>
          <w:rFonts w:ascii="Times New Roman" w:eastAsia="Times New Roman" w:hAnsi="Times New Roman" w:cs="Times New Roman"/>
          <w:b/>
          <w:sz w:val="28"/>
          <w:szCs w:val="28"/>
        </w:rPr>
        <w:t>10 руководителей</w:t>
      </w:r>
      <w:r w:rsidRPr="00376CFA">
        <w:rPr>
          <w:rFonts w:ascii="Times New Roman" w:eastAsia="Times New Roman" w:hAnsi="Times New Roman" w:cs="Times New Roman"/>
          <w:sz w:val="28"/>
          <w:szCs w:val="28"/>
        </w:rPr>
        <w:t xml:space="preserve"> ОО </w:t>
      </w:r>
      <w:r w:rsidRPr="00376CFA">
        <w:rPr>
          <w:rFonts w:ascii="Times New Roman" w:eastAsia="Times New Roman" w:hAnsi="Times New Roman" w:cs="Times New Roman"/>
          <w:b/>
          <w:sz w:val="28"/>
          <w:szCs w:val="28"/>
        </w:rPr>
        <w:t>(59%):</w:t>
      </w:r>
    </w:p>
    <w:p w:rsidR="00D51A80" w:rsidRPr="00376CFA" w:rsidRDefault="00622B0E" w:rsidP="002C5534">
      <w:pPr>
        <w:ind w:firstLine="142"/>
        <w:jc w:val="both"/>
        <w:rPr>
          <w:rFonts w:ascii="Times New Roman" w:hAnsi="Times New Roman" w:cs="Times New Roman"/>
          <w:sz w:val="28"/>
          <w:szCs w:val="28"/>
        </w:rPr>
      </w:pPr>
      <w:r w:rsidRPr="00376CFA">
        <w:rPr>
          <w:rFonts w:ascii="Times New Roman" w:hAnsi="Times New Roman" w:cs="Times New Roman"/>
          <w:sz w:val="28"/>
          <w:szCs w:val="28"/>
        </w:rPr>
        <w:t xml:space="preserve">Результаты процедуры аттестации руководителей и педагогов конфиденциальны, однако они призваны задуматься о собственной компетентности, а </w:t>
      </w:r>
      <w:r w:rsidRPr="00376CFA">
        <w:rPr>
          <w:rFonts w:ascii="Times New Roman" w:hAnsi="Times New Roman" w:cs="Times New Roman"/>
          <w:b/>
          <w:sz w:val="28"/>
          <w:szCs w:val="28"/>
        </w:rPr>
        <w:t xml:space="preserve">проекты, представленные директорами,  </w:t>
      </w:r>
      <w:r w:rsidRPr="00376CFA">
        <w:rPr>
          <w:rFonts w:ascii="Times New Roman" w:hAnsi="Times New Roman" w:cs="Times New Roman"/>
          <w:sz w:val="28"/>
          <w:szCs w:val="28"/>
        </w:rPr>
        <w:t xml:space="preserve"> должны «заработать» в образовательных организациях. </w:t>
      </w:r>
    </w:p>
    <w:p w:rsidR="00622B0E" w:rsidRPr="00376CFA" w:rsidRDefault="00622B0E" w:rsidP="002C5534">
      <w:pPr>
        <w:ind w:firstLine="142"/>
        <w:jc w:val="both"/>
        <w:rPr>
          <w:rFonts w:ascii="Times New Roman" w:hAnsi="Times New Roman" w:cs="Times New Roman"/>
          <w:sz w:val="28"/>
          <w:szCs w:val="28"/>
        </w:rPr>
      </w:pPr>
      <w:r w:rsidRPr="00376CFA">
        <w:rPr>
          <w:rFonts w:ascii="Times New Roman" w:eastAsia="Times New Roman" w:hAnsi="Times New Roman" w:cs="Times New Roman"/>
          <w:b/>
          <w:sz w:val="28"/>
          <w:szCs w:val="28"/>
        </w:rPr>
        <w:t xml:space="preserve">Повышение  квалификации педагогов  </w:t>
      </w:r>
      <w:proofErr w:type="spellStart"/>
      <w:r w:rsidRPr="00376CFA">
        <w:rPr>
          <w:rFonts w:ascii="Times New Roman" w:eastAsia="Times New Roman" w:hAnsi="Times New Roman" w:cs="Times New Roman"/>
          <w:b/>
          <w:sz w:val="28"/>
          <w:szCs w:val="28"/>
        </w:rPr>
        <w:t>Ужурского</w:t>
      </w:r>
      <w:proofErr w:type="spellEnd"/>
      <w:r w:rsidRPr="00376CFA">
        <w:rPr>
          <w:rFonts w:ascii="Times New Roman" w:eastAsia="Times New Roman" w:hAnsi="Times New Roman" w:cs="Times New Roman"/>
          <w:b/>
          <w:sz w:val="28"/>
          <w:szCs w:val="28"/>
        </w:rPr>
        <w:t xml:space="preserve"> района </w:t>
      </w:r>
    </w:p>
    <w:p w:rsidR="00622B0E" w:rsidRPr="00376CFA" w:rsidRDefault="00622B0E" w:rsidP="002C5534">
      <w:pPr>
        <w:autoSpaceDE w:val="0"/>
        <w:autoSpaceDN w:val="0"/>
        <w:adjustRightInd w:val="0"/>
        <w:ind w:firstLine="437"/>
        <w:jc w:val="both"/>
        <w:rPr>
          <w:rFonts w:ascii="Times New Roman" w:hAnsi="Times New Roman" w:cs="Times New Roman"/>
          <w:sz w:val="28"/>
          <w:szCs w:val="28"/>
        </w:rPr>
      </w:pPr>
      <w:r w:rsidRPr="00376CFA">
        <w:rPr>
          <w:rFonts w:ascii="Times New Roman" w:eastAsia="Times New Roman" w:hAnsi="Times New Roman" w:cs="Times New Roman"/>
          <w:sz w:val="28"/>
          <w:szCs w:val="28"/>
        </w:rPr>
        <w:t xml:space="preserve">В течение 2019-2020 учебного года в рамках курсовой подготовки прошли обучение </w:t>
      </w:r>
      <w:r w:rsidRPr="00376CFA">
        <w:rPr>
          <w:rFonts w:ascii="Times New Roman" w:eastAsia="Times New Roman" w:hAnsi="Times New Roman" w:cs="Times New Roman"/>
          <w:b/>
          <w:sz w:val="28"/>
          <w:szCs w:val="28"/>
        </w:rPr>
        <w:t xml:space="preserve">372 </w:t>
      </w:r>
      <w:r w:rsidRPr="00376CFA">
        <w:rPr>
          <w:rFonts w:ascii="Times New Roman" w:hAnsi="Times New Roman" w:cs="Times New Roman"/>
          <w:b/>
          <w:sz w:val="28"/>
          <w:szCs w:val="28"/>
        </w:rPr>
        <w:t>слушателя (очно – 213, дистанционно- 159)</w:t>
      </w:r>
      <w:r w:rsidRPr="00376CFA">
        <w:rPr>
          <w:rFonts w:ascii="Times New Roman" w:hAnsi="Times New Roman" w:cs="Times New Roman"/>
          <w:sz w:val="28"/>
          <w:szCs w:val="28"/>
        </w:rPr>
        <w:t xml:space="preserve">,  в различных краевых мероприятиях по совершенствованию педагогического мастерства:  </w:t>
      </w:r>
      <w:proofErr w:type="spellStart"/>
      <w:r w:rsidRPr="00376CFA">
        <w:rPr>
          <w:rFonts w:ascii="Times New Roman" w:hAnsi="Times New Roman" w:cs="Times New Roman"/>
          <w:sz w:val="28"/>
          <w:szCs w:val="28"/>
        </w:rPr>
        <w:t>вебинары</w:t>
      </w:r>
      <w:proofErr w:type="spellEnd"/>
      <w:r w:rsidRPr="00376CFA">
        <w:rPr>
          <w:rFonts w:ascii="Times New Roman" w:hAnsi="Times New Roman" w:cs="Times New Roman"/>
          <w:sz w:val="28"/>
          <w:szCs w:val="28"/>
        </w:rPr>
        <w:t xml:space="preserve">, семинары, конференции, акции и др. в очном режиме – </w:t>
      </w:r>
      <w:r w:rsidRPr="00376CFA">
        <w:rPr>
          <w:rFonts w:ascii="Times New Roman" w:hAnsi="Times New Roman" w:cs="Times New Roman"/>
          <w:b/>
          <w:sz w:val="28"/>
          <w:szCs w:val="28"/>
        </w:rPr>
        <w:t>64 педагога</w:t>
      </w:r>
      <w:r w:rsidRPr="00376CFA">
        <w:rPr>
          <w:rFonts w:ascii="Times New Roman" w:hAnsi="Times New Roman" w:cs="Times New Roman"/>
          <w:sz w:val="28"/>
          <w:szCs w:val="28"/>
        </w:rPr>
        <w:t xml:space="preserve">, в дистанционном режиме – </w:t>
      </w:r>
      <w:r w:rsidRPr="00376CFA">
        <w:rPr>
          <w:rFonts w:ascii="Times New Roman" w:hAnsi="Times New Roman" w:cs="Times New Roman"/>
          <w:b/>
          <w:sz w:val="28"/>
          <w:szCs w:val="28"/>
        </w:rPr>
        <w:t>196 педагогов</w:t>
      </w:r>
      <w:r w:rsidRPr="00376CFA">
        <w:rPr>
          <w:rFonts w:ascii="Times New Roman" w:hAnsi="Times New Roman" w:cs="Times New Roman"/>
          <w:sz w:val="28"/>
          <w:szCs w:val="28"/>
        </w:rPr>
        <w:t>.</w:t>
      </w:r>
    </w:p>
    <w:p w:rsidR="00622B0E" w:rsidRPr="00376CFA" w:rsidRDefault="00622B0E" w:rsidP="002C5534">
      <w:pPr>
        <w:autoSpaceDE w:val="0"/>
        <w:autoSpaceDN w:val="0"/>
        <w:adjustRightInd w:val="0"/>
        <w:ind w:firstLine="437"/>
        <w:jc w:val="both"/>
        <w:rPr>
          <w:rFonts w:ascii="Times New Roman" w:hAnsi="Times New Roman" w:cs="Times New Roman"/>
          <w:sz w:val="28"/>
          <w:szCs w:val="28"/>
        </w:rPr>
      </w:pPr>
      <w:r w:rsidRPr="00376CFA">
        <w:rPr>
          <w:rFonts w:ascii="Times New Roman" w:hAnsi="Times New Roman" w:cs="Times New Roman"/>
          <w:sz w:val="28"/>
          <w:szCs w:val="28"/>
        </w:rPr>
        <w:t xml:space="preserve">Анализируя направленность </w:t>
      </w:r>
      <w:r w:rsidRPr="00376CFA">
        <w:rPr>
          <w:rFonts w:ascii="Times New Roman" w:hAnsi="Times New Roman" w:cs="Times New Roman"/>
          <w:b/>
          <w:sz w:val="28"/>
          <w:szCs w:val="28"/>
        </w:rPr>
        <w:t>очных</w:t>
      </w:r>
      <w:r w:rsidRPr="00376CFA">
        <w:rPr>
          <w:rFonts w:ascii="Times New Roman" w:hAnsi="Times New Roman" w:cs="Times New Roman"/>
          <w:sz w:val="28"/>
          <w:szCs w:val="28"/>
        </w:rPr>
        <w:t xml:space="preserve"> курсов повышения квалификации педагогических работников </w:t>
      </w:r>
      <w:proofErr w:type="spellStart"/>
      <w:r w:rsidRPr="00376CFA">
        <w:rPr>
          <w:rFonts w:ascii="Times New Roman" w:hAnsi="Times New Roman" w:cs="Times New Roman"/>
          <w:sz w:val="28"/>
          <w:szCs w:val="28"/>
        </w:rPr>
        <w:t>Ужурского</w:t>
      </w:r>
      <w:proofErr w:type="spellEnd"/>
      <w:r w:rsidRPr="00376CFA">
        <w:rPr>
          <w:rFonts w:ascii="Times New Roman" w:hAnsi="Times New Roman" w:cs="Times New Roman"/>
          <w:sz w:val="28"/>
          <w:szCs w:val="28"/>
        </w:rPr>
        <w:t xml:space="preserve"> района, выделяются приоритетные и дефицитные направления ПК:</w:t>
      </w:r>
    </w:p>
    <w:p w:rsidR="00622B0E" w:rsidRPr="00376CFA" w:rsidRDefault="00622B0E" w:rsidP="002C5534">
      <w:pPr>
        <w:autoSpaceDE w:val="0"/>
        <w:autoSpaceDN w:val="0"/>
        <w:adjustRightInd w:val="0"/>
        <w:ind w:firstLine="437"/>
        <w:jc w:val="both"/>
        <w:rPr>
          <w:rFonts w:ascii="Times New Roman" w:hAnsi="Times New Roman" w:cs="Times New Roman"/>
          <w:sz w:val="28"/>
          <w:szCs w:val="28"/>
        </w:rPr>
      </w:pPr>
      <w:r w:rsidRPr="00376CFA">
        <w:rPr>
          <w:rFonts w:ascii="Times New Roman" w:hAnsi="Times New Roman" w:cs="Times New Roman"/>
          <w:b/>
          <w:sz w:val="28"/>
          <w:szCs w:val="28"/>
        </w:rPr>
        <w:t>Приоритетные в 2019-2020 уч. г</w:t>
      </w:r>
      <w:proofErr w:type="gramStart"/>
      <w:r w:rsidRPr="00376CFA">
        <w:rPr>
          <w:rFonts w:ascii="Times New Roman" w:hAnsi="Times New Roman" w:cs="Times New Roman"/>
          <w:b/>
          <w:sz w:val="28"/>
          <w:szCs w:val="28"/>
        </w:rPr>
        <w:t>.(</w:t>
      </w:r>
      <w:proofErr w:type="gramEnd"/>
      <w:r w:rsidRPr="00376CFA">
        <w:rPr>
          <w:rFonts w:ascii="Times New Roman" w:hAnsi="Times New Roman" w:cs="Times New Roman"/>
          <w:b/>
          <w:sz w:val="28"/>
          <w:szCs w:val="28"/>
        </w:rPr>
        <w:t>% от общего количества слушателей</w:t>
      </w:r>
      <w:r w:rsidRPr="00376CFA">
        <w:rPr>
          <w:rFonts w:ascii="Times New Roman" w:hAnsi="Times New Roman" w:cs="Times New Roman"/>
          <w:sz w:val="28"/>
          <w:szCs w:val="28"/>
        </w:rPr>
        <w:t>):</w:t>
      </w:r>
    </w:p>
    <w:p w:rsidR="00622B0E" w:rsidRPr="00376CFA" w:rsidRDefault="00622B0E" w:rsidP="002C5534">
      <w:pPr>
        <w:autoSpaceDE w:val="0"/>
        <w:autoSpaceDN w:val="0"/>
        <w:adjustRightInd w:val="0"/>
        <w:jc w:val="both"/>
        <w:rPr>
          <w:rFonts w:ascii="Times New Roman" w:hAnsi="Times New Roman" w:cs="Times New Roman"/>
          <w:sz w:val="28"/>
          <w:szCs w:val="28"/>
        </w:rPr>
      </w:pPr>
      <w:r w:rsidRPr="00376CFA">
        <w:rPr>
          <w:rFonts w:ascii="Times New Roman" w:hAnsi="Times New Roman" w:cs="Times New Roman"/>
          <w:sz w:val="28"/>
          <w:szCs w:val="28"/>
        </w:rPr>
        <w:t>- управленческие курсы для директоров и их заместителей - – 36% слушателей;</w:t>
      </w:r>
    </w:p>
    <w:p w:rsidR="00622B0E" w:rsidRPr="00376CFA" w:rsidRDefault="00622B0E" w:rsidP="002C5534">
      <w:pPr>
        <w:autoSpaceDE w:val="0"/>
        <w:autoSpaceDN w:val="0"/>
        <w:adjustRightInd w:val="0"/>
        <w:jc w:val="both"/>
        <w:rPr>
          <w:rFonts w:ascii="Times New Roman" w:hAnsi="Times New Roman" w:cs="Times New Roman"/>
          <w:sz w:val="28"/>
          <w:szCs w:val="28"/>
        </w:rPr>
      </w:pPr>
      <w:r w:rsidRPr="00376CFA">
        <w:rPr>
          <w:rFonts w:ascii="Times New Roman" w:hAnsi="Times New Roman" w:cs="Times New Roman"/>
          <w:sz w:val="28"/>
          <w:szCs w:val="28"/>
        </w:rPr>
        <w:t>- обучение специалистов службы сопровождения, в т. ч  по работе с детьми с ОВЗ – 36%;</w:t>
      </w:r>
    </w:p>
    <w:p w:rsidR="00622B0E" w:rsidRPr="00376CFA" w:rsidRDefault="00622B0E" w:rsidP="002C5534">
      <w:pPr>
        <w:autoSpaceDE w:val="0"/>
        <w:autoSpaceDN w:val="0"/>
        <w:adjustRightInd w:val="0"/>
        <w:jc w:val="both"/>
        <w:rPr>
          <w:rFonts w:ascii="Times New Roman" w:hAnsi="Times New Roman" w:cs="Times New Roman"/>
          <w:sz w:val="28"/>
          <w:szCs w:val="28"/>
        </w:rPr>
      </w:pPr>
      <w:r w:rsidRPr="00376CFA">
        <w:rPr>
          <w:rFonts w:ascii="Times New Roman" w:hAnsi="Times New Roman" w:cs="Times New Roman"/>
          <w:sz w:val="28"/>
          <w:szCs w:val="28"/>
        </w:rPr>
        <w:t>- обучение педагогов в рамках Концепции технологического образования – 29%;</w:t>
      </w:r>
    </w:p>
    <w:p w:rsidR="00622B0E" w:rsidRPr="00376CFA" w:rsidRDefault="00622B0E" w:rsidP="002C5534">
      <w:pPr>
        <w:autoSpaceDE w:val="0"/>
        <w:autoSpaceDN w:val="0"/>
        <w:adjustRightInd w:val="0"/>
        <w:jc w:val="both"/>
        <w:rPr>
          <w:rFonts w:ascii="Times New Roman" w:hAnsi="Times New Roman" w:cs="Times New Roman"/>
          <w:sz w:val="28"/>
          <w:szCs w:val="28"/>
        </w:rPr>
      </w:pPr>
      <w:r w:rsidRPr="00376CFA">
        <w:rPr>
          <w:rFonts w:ascii="Times New Roman" w:hAnsi="Times New Roman" w:cs="Times New Roman"/>
          <w:sz w:val="28"/>
          <w:szCs w:val="28"/>
        </w:rPr>
        <w:t>- подготовка председателей и экспертов оценивания в предметных комиссиях – 11%.</w:t>
      </w:r>
    </w:p>
    <w:p w:rsidR="00622B0E" w:rsidRPr="00376CFA" w:rsidRDefault="00622B0E" w:rsidP="002C5534">
      <w:pPr>
        <w:autoSpaceDE w:val="0"/>
        <w:autoSpaceDN w:val="0"/>
        <w:adjustRightInd w:val="0"/>
        <w:jc w:val="both"/>
        <w:rPr>
          <w:rFonts w:ascii="Times New Roman" w:hAnsi="Times New Roman" w:cs="Times New Roman"/>
          <w:sz w:val="28"/>
          <w:szCs w:val="28"/>
        </w:rPr>
      </w:pPr>
      <w:r w:rsidRPr="00376CFA">
        <w:rPr>
          <w:rFonts w:ascii="Times New Roman" w:hAnsi="Times New Roman" w:cs="Times New Roman"/>
          <w:b/>
          <w:sz w:val="28"/>
          <w:szCs w:val="28"/>
        </w:rPr>
        <w:t>Дефицитные направления ПК</w:t>
      </w:r>
      <w:r w:rsidRPr="00376CFA">
        <w:rPr>
          <w:rFonts w:ascii="Times New Roman" w:hAnsi="Times New Roman" w:cs="Times New Roman"/>
          <w:sz w:val="28"/>
          <w:szCs w:val="28"/>
        </w:rPr>
        <w:t xml:space="preserve"> </w:t>
      </w:r>
      <w:r w:rsidRPr="00376CFA">
        <w:rPr>
          <w:rFonts w:ascii="Times New Roman" w:hAnsi="Times New Roman" w:cs="Times New Roman"/>
          <w:b/>
          <w:sz w:val="28"/>
          <w:szCs w:val="28"/>
        </w:rPr>
        <w:t>(% от общего количества слушателей</w:t>
      </w:r>
      <w:r w:rsidRPr="00376CFA">
        <w:rPr>
          <w:rFonts w:ascii="Times New Roman" w:hAnsi="Times New Roman" w:cs="Times New Roman"/>
          <w:sz w:val="28"/>
          <w:szCs w:val="28"/>
        </w:rPr>
        <w:t>):</w:t>
      </w:r>
    </w:p>
    <w:p w:rsidR="00622B0E" w:rsidRPr="00376CFA" w:rsidRDefault="00622B0E" w:rsidP="002C5534">
      <w:pPr>
        <w:autoSpaceDE w:val="0"/>
        <w:autoSpaceDN w:val="0"/>
        <w:adjustRightInd w:val="0"/>
        <w:jc w:val="both"/>
        <w:rPr>
          <w:rFonts w:ascii="Times New Roman" w:hAnsi="Times New Roman" w:cs="Times New Roman"/>
          <w:sz w:val="28"/>
          <w:szCs w:val="28"/>
        </w:rPr>
      </w:pPr>
      <w:r w:rsidRPr="00376CFA">
        <w:rPr>
          <w:rFonts w:ascii="Times New Roman" w:hAnsi="Times New Roman" w:cs="Times New Roman"/>
          <w:sz w:val="28"/>
          <w:szCs w:val="28"/>
        </w:rPr>
        <w:t>- функциональная грамотность – 7 % слушателей;</w:t>
      </w:r>
    </w:p>
    <w:p w:rsidR="00622B0E" w:rsidRPr="00376CFA" w:rsidRDefault="00622B0E" w:rsidP="002C5534">
      <w:pPr>
        <w:autoSpaceDE w:val="0"/>
        <w:autoSpaceDN w:val="0"/>
        <w:adjustRightInd w:val="0"/>
        <w:jc w:val="both"/>
        <w:rPr>
          <w:rFonts w:ascii="Times New Roman" w:hAnsi="Times New Roman" w:cs="Times New Roman"/>
          <w:sz w:val="28"/>
          <w:szCs w:val="28"/>
        </w:rPr>
      </w:pPr>
      <w:r w:rsidRPr="00376CFA">
        <w:rPr>
          <w:rFonts w:ascii="Times New Roman" w:hAnsi="Times New Roman" w:cs="Times New Roman"/>
          <w:sz w:val="28"/>
          <w:szCs w:val="28"/>
        </w:rPr>
        <w:t>- ФГОС СОО – 5%;</w:t>
      </w:r>
    </w:p>
    <w:p w:rsidR="00622B0E" w:rsidRPr="00376CFA" w:rsidRDefault="00622B0E" w:rsidP="002C5534">
      <w:pPr>
        <w:autoSpaceDE w:val="0"/>
        <w:autoSpaceDN w:val="0"/>
        <w:adjustRightInd w:val="0"/>
        <w:jc w:val="both"/>
        <w:rPr>
          <w:rFonts w:ascii="Times New Roman" w:hAnsi="Times New Roman" w:cs="Times New Roman"/>
          <w:sz w:val="28"/>
          <w:szCs w:val="28"/>
        </w:rPr>
      </w:pPr>
      <w:r w:rsidRPr="00376CFA">
        <w:rPr>
          <w:rFonts w:ascii="Times New Roman" w:hAnsi="Times New Roman" w:cs="Times New Roman"/>
          <w:sz w:val="28"/>
          <w:szCs w:val="28"/>
        </w:rPr>
        <w:t xml:space="preserve">- современные </w:t>
      </w:r>
      <w:proofErr w:type="spellStart"/>
      <w:r w:rsidRPr="00376CFA">
        <w:rPr>
          <w:rFonts w:ascii="Times New Roman" w:hAnsi="Times New Roman" w:cs="Times New Roman"/>
          <w:sz w:val="28"/>
          <w:szCs w:val="28"/>
        </w:rPr>
        <w:t>педтехнологии</w:t>
      </w:r>
      <w:proofErr w:type="spellEnd"/>
      <w:r w:rsidRPr="00376CFA">
        <w:rPr>
          <w:rFonts w:ascii="Times New Roman" w:hAnsi="Times New Roman" w:cs="Times New Roman"/>
          <w:sz w:val="28"/>
          <w:szCs w:val="28"/>
        </w:rPr>
        <w:t xml:space="preserve"> – 4%;</w:t>
      </w:r>
    </w:p>
    <w:p w:rsidR="00622B0E" w:rsidRPr="00376CFA" w:rsidRDefault="00622B0E" w:rsidP="002C5534">
      <w:pPr>
        <w:autoSpaceDE w:val="0"/>
        <w:autoSpaceDN w:val="0"/>
        <w:adjustRightInd w:val="0"/>
        <w:jc w:val="both"/>
        <w:rPr>
          <w:rFonts w:ascii="Times New Roman" w:hAnsi="Times New Roman" w:cs="Times New Roman"/>
          <w:sz w:val="28"/>
          <w:szCs w:val="28"/>
        </w:rPr>
      </w:pPr>
      <w:r w:rsidRPr="00376CFA">
        <w:rPr>
          <w:rFonts w:ascii="Times New Roman" w:hAnsi="Times New Roman" w:cs="Times New Roman"/>
          <w:sz w:val="28"/>
          <w:szCs w:val="28"/>
        </w:rPr>
        <w:t>- ФГОС ДО – 4%;</w:t>
      </w:r>
    </w:p>
    <w:p w:rsidR="00622B0E" w:rsidRPr="00376CFA" w:rsidRDefault="00622B0E" w:rsidP="002C5534">
      <w:pPr>
        <w:autoSpaceDE w:val="0"/>
        <w:autoSpaceDN w:val="0"/>
        <w:adjustRightInd w:val="0"/>
        <w:jc w:val="both"/>
        <w:rPr>
          <w:rFonts w:ascii="Times New Roman" w:hAnsi="Times New Roman" w:cs="Times New Roman"/>
          <w:sz w:val="28"/>
          <w:szCs w:val="28"/>
        </w:rPr>
      </w:pPr>
      <w:r w:rsidRPr="00376CFA">
        <w:rPr>
          <w:rFonts w:ascii="Times New Roman" w:hAnsi="Times New Roman" w:cs="Times New Roman"/>
          <w:sz w:val="28"/>
          <w:szCs w:val="28"/>
        </w:rPr>
        <w:t>-  одаренные дети – 2%;</w:t>
      </w:r>
    </w:p>
    <w:p w:rsidR="00622B0E" w:rsidRPr="00376CFA" w:rsidRDefault="00622B0E" w:rsidP="002C5534">
      <w:pPr>
        <w:autoSpaceDE w:val="0"/>
        <w:autoSpaceDN w:val="0"/>
        <w:adjustRightInd w:val="0"/>
        <w:jc w:val="both"/>
        <w:rPr>
          <w:rFonts w:ascii="Times New Roman" w:hAnsi="Times New Roman" w:cs="Times New Roman"/>
          <w:sz w:val="28"/>
          <w:szCs w:val="28"/>
        </w:rPr>
      </w:pPr>
      <w:r w:rsidRPr="00376CFA">
        <w:rPr>
          <w:rFonts w:ascii="Times New Roman" w:hAnsi="Times New Roman" w:cs="Times New Roman"/>
          <w:sz w:val="28"/>
          <w:szCs w:val="28"/>
        </w:rPr>
        <w:t>- ФГОС ДОУ – 1%.</w:t>
      </w:r>
    </w:p>
    <w:p w:rsidR="00622B0E" w:rsidRPr="00376CFA" w:rsidRDefault="00622B0E" w:rsidP="002C5534">
      <w:pPr>
        <w:autoSpaceDE w:val="0"/>
        <w:autoSpaceDN w:val="0"/>
        <w:adjustRightInd w:val="0"/>
        <w:jc w:val="both"/>
        <w:rPr>
          <w:rFonts w:ascii="Times New Roman" w:hAnsi="Times New Roman" w:cs="Times New Roman"/>
          <w:i/>
          <w:sz w:val="28"/>
          <w:szCs w:val="28"/>
        </w:rPr>
      </w:pPr>
      <w:r w:rsidRPr="00376CFA">
        <w:rPr>
          <w:rFonts w:ascii="Times New Roman" w:hAnsi="Times New Roman" w:cs="Times New Roman"/>
          <w:i/>
          <w:sz w:val="28"/>
          <w:szCs w:val="28"/>
        </w:rPr>
        <w:t xml:space="preserve">Именно эти направления повышения квалификации необходимо определить </w:t>
      </w:r>
      <w:proofErr w:type="gramStart"/>
      <w:r w:rsidRPr="00376CFA">
        <w:rPr>
          <w:rFonts w:ascii="Times New Roman" w:hAnsi="Times New Roman" w:cs="Times New Roman"/>
          <w:i/>
          <w:sz w:val="28"/>
          <w:szCs w:val="28"/>
        </w:rPr>
        <w:t>приоритетными</w:t>
      </w:r>
      <w:proofErr w:type="gramEnd"/>
      <w:r w:rsidRPr="00376CFA">
        <w:rPr>
          <w:rFonts w:ascii="Times New Roman" w:hAnsi="Times New Roman" w:cs="Times New Roman"/>
          <w:i/>
          <w:sz w:val="28"/>
          <w:szCs w:val="28"/>
        </w:rPr>
        <w:t xml:space="preserve"> в 2020-2021 учебном году.</w:t>
      </w:r>
    </w:p>
    <w:p w:rsidR="00622B0E" w:rsidRPr="00376CFA" w:rsidRDefault="00622B0E" w:rsidP="002C5534">
      <w:pPr>
        <w:jc w:val="both"/>
        <w:rPr>
          <w:rFonts w:ascii="Times New Roman" w:hAnsi="Times New Roman" w:cs="Times New Roman"/>
          <w:sz w:val="28"/>
          <w:szCs w:val="28"/>
        </w:rPr>
      </w:pPr>
      <w:r w:rsidRPr="00376CFA">
        <w:rPr>
          <w:rFonts w:ascii="Times New Roman" w:hAnsi="Times New Roman" w:cs="Times New Roman"/>
          <w:sz w:val="28"/>
          <w:szCs w:val="28"/>
        </w:rPr>
        <w:t xml:space="preserve">      По итогам анализа мониторинга повышения квалификации за 3 года (2017-2019) по каждому  педагогу и каждой должности в ОО имеем:  </w:t>
      </w:r>
    </w:p>
    <w:p w:rsidR="00622B0E" w:rsidRPr="00376CFA" w:rsidRDefault="00622B0E" w:rsidP="002C5534">
      <w:pPr>
        <w:jc w:val="both"/>
        <w:rPr>
          <w:rFonts w:ascii="Times New Roman" w:eastAsia="Times New Roman" w:hAnsi="Times New Roman" w:cs="Times New Roman"/>
          <w:sz w:val="28"/>
          <w:szCs w:val="28"/>
          <w:lang w:eastAsia="en-US"/>
        </w:rPr>
      </w:pPr>
      <w:r w:rsidRPr="00376CFA">
        <w:rPr>
          <w:rFonts w:ascii="Times New Roman" w:hAnsi="Times New Roman" w:cs="Times New Roman"/>
          <w:sz w:val="28"/>
          <w:szCs w:val="28"/>
        </w:rPr>
        <w:t xml:space="preserve">- </w:t>
      </w:r>
      <w:r w:rsidRPr="00376CFA">
        <w:rPr>
          <w:rFonts w:ascii="Times New Roman" w:eastAsia="Times New Roman" w:hAnsi="Times New Roman" w:cs="Times New Roman"/>
          <w:b/>
          <w:sz w:val="28"/>
          <w:szCs w:val="28"/>
          <w:lang w:eastAsia="en-US"/>
        </w:rPr>
        <w:t>3,2 %</w:t>
      </w:r>
      <w:r w:rsidRPr="00376CFA">
        <w:rPr>
          <w:rFonts w:ascii="Times New Roman" w:eastAsia="Times New Roman" w:hAnsi="Times New Roman" w:cs="Times New Roman"/>
          <w:sz w:val="28"/>
          <w:szCs w:val="28"/>
          <w:lang w:eastAsia="en-US"/>
        </w:rPr>
        <w:t xml:space="preserve"> от всего количества педагогического состава не имеют курсовой подготовки в течение 3-х лет; </w:t>
      </w:r>
    </w:p>
    <w:p w:rsidR="00622B0E" w:rsidRPr="00376CFA" w:rsidRDefault="00622B0E" w:rsidP="002C5534">
      <w:pPr>
        <w:jc w:val="both"/>
        <w:rPr>
          <w:rFonts w:ascii="Times New Roman" w:eastAsia="Times New Roman" w:hAnsi="Times New Roman" w:cs="Times New Roman"/>
          <w:b/>
          <w:sz w:val="28"/>
          <w:szCs w:val="28"/>
          <w:lang w:eastAsia="en-US"/>
        </w:rPr>
      </w:pPr>
      <w:r w:rsidRPr="00376CFA">
        <w:rPr>
          <w:rFonts w:ascii="Times New Roman" w:eastAsia="Times New Roman" w:hAnsi="Times New Roman" w:cs="Times New Roman"/>
          <w:sz w:val="28"/>
          <w:szCs w:val="28"/>
          <w:lang w:eastAsia="en-US"/>
        </w:rPr>
        <w:t>- +</w:t>
      </w:r>
      <w:r w:rsidRPr="00376CFA">
        <w:rPr>
          <w:rFonts w:ascii="Times New Roman" w:eastAsia="Times New Roman" w:hAnsi="Times New Roman" w:cs="Times New Roman"/>
          <w:b/>
          <w:sz w:val="28"/>
          <w:szCs w:val="28"/>
          <w:lang w:eastAsia="en-US"/>
        </w:rPr>
        <w:t>2</w:t>
      </w:r>
    </w:p>
    <w:p w:rsidR="00622B0E" w:rsidRPr="00DA61C1" w:rsidRDefault="00622B0E" w:rsidP="002C5534">
      <w:pPr>
        <w:jc w:val="both"/>
        <w:rPr>
          <w:rFonts w:ascii="Times New Roman" w:eastAsia="Times New Roman" w:hAnsi="Times New Roman" w:cs="Times New Roman"/>
          <w:sz w:val="28"/>
          <w:szCs w:val="28"/>
          <w:lang w:eastAsia="en-US"/>
        </w:rPr>
      </w:pPr>
      <w:r w:rsidRPr="00376CFA">
        <w:rPr>
          <w:rFonts w:ascii="Times New Roman" w:eastAsia="Times New Roman" w:hAnsi="Times New Roman" w:cs="Times New Roman"/>
          <w:b/>
          <w:sz w:val="28"/>
          <w:szCs w:val="28"/>
          <w:lang w:eastAsia="en-US"/>
        </w:rPr>
        <w:t>9 %</w:t>
      </w:r>
      <w:r w:rsidRPr="00376CFA">
        <w:rPr>
          <w:rFonts w:ascii="Times New Roman" w:eastAsia="Times New Roman" w:hAnsi="Times New Roman" w:cs="Times New Roman"/>
          <w:sz w:val="28"/>
          <w:szCs w:val="28"/>
          <w:lang w:eastAsia="en-US"/>
        </w:rPr>
        <w:t xml:space="preserve"> от всего количества педагогического состава не имеют курсовой подготовки по всем занимаемым должностям в </w:t>
      </w:r>
      <w:r w:rsidRPr="00DA61C1">
        <w:rPr>
          <w:rFonts w:ascii="Times New Roman" w:eastAsia="Times New Roman" w:hAnsi="Times New Roman" w:cs="Times New Roman"/>
          <w:sz w:val="28"/>
          <w:szCs w:val="28"/>
          <w:lang w:eastAsia="en-US"/>
        </w:rPr>
        <w:t>соответствии с «Законом об образовании в Российской федерации» №273-ФЗ  п. 2 ч. 5 ст. 47.</w:t>
      </w:r>
    </w:p>
    <w:p w:rsidR="00622B0E" w:rsidRPr="00376CFA" w:rsidRDefault="00622B0E" w:rsidP="002C5534">
      <w:pPr>
        <w:tabs>
          <w:tab w:val="left" w:pos="977"/>
          <w:tab w:val="center" w:pos="5173"/>
        </w:tabs>
        <w:jc w:val="both"/>
        <w:rPr>
          <w:rFonts w:ascii="Times New Roman" w:eastAsia="Times New Roman" w:hAnsi="Times New Roman" w:cs="Times New Roman"/>
          <w:sz w:val="28"/>
          <w:szCs w:val="28"/>
          <w:lang w:eastAsia="en-US"/>
        </w:rPr>
      </w:pPr>
      <w:r w:rsidRPr="00376CFA">
        <w:rPr>
          <w:rFonts w:ascii="Times New Roman" w:eastAsia="Times New Roman" w:hAnsi="Times New Roman" w:cs="Times New Roman"/>
          <w:sz w:val="28"/>
          <w:szCs w:val="28"/>
          <w:lang w:eastAsia="en-US"/>
        </w:rPr>
        <w:lastRenderedPageBreak/>
        <w:t>Остро стоит вопрос о повышении квалификации:</w:t>
      </w:r>
    </w:p>
    <w:p w:rsidR="00622B0E" w:rsidRPr="00376CFA" w:rsidRDefault="00622B0E" w:rsidP="00D805B8">
      <w:pPr>
        <w:widowControl/>
        <w:numPr>
          <w:ilvl w:val="0"/>
          <w:numId w:val="12"/>
        </w:numPr>
        <w:tabs>
          <w:tab w:val="left" w:pos="284"/>
          <w:tab w:val="center" w:pos="5173"/>
        </w:tabs>
        <w:ind w:left="284" w:hanging="142"/>
        <w:jc w:val="both"/>
        <w:rPr>
          <w:rFonts w:ascii="Times New Roman" w:eastAsia="Times New Roman" w:hAnsi="Times New Roman" w:cs="Times New Roman"/>
          <w:sz w:val="28"/>
          <w:szCs w:val="28"/>
          <w:lang w:eastAsia="en-US"/>
        </w:rPr>
      </w:pPr>
      <w:r w:rsidRPr="00376CFA">
        <w:rPr>
          <w:rFonts w:ascii="Times New Roman" w:eastAsia="Times New Roman" w:hAnsi="Times New Roman" w:cs="Times New Roman"/>
          <w:sz w:val="28"/>
          <w:szCs w:val="28"/>
          <w:lang w:eastAsia="en-US"/>
        </w:rPr>
        <w:t xml:space="preserve">учителей начальных классов, учителей литературы. </w:t>
      </w:r>
    </w:p>
    <w:p w:rsidR="00622B0E" w:rsidRPr="00376CFA" w:rsidRDefault="00622B0E" w:rsidP="002C5534">
      <w:pPr>
        <w:tabs>
          <w:tab w:val="left" w:pos="977"/>
          <w:tab w:val="center" w:pos="5173"/>
        </w:tabs>
        <w:jc w:val="both"/>
        <w:rPr>
          <w:rFonts w:ascii="Times New Roman" w:eastAsia="Times New Roman" w:hAnsi="Times New Roman" w:cs="Times New Roman"/>
          <w:sz w:val="28"/>
          <w:szCs w:val="28"/>
          <w:lang w:eastAsia="en-US"/>
        </w:rPr>
      </w:pPr>
      <w:r w:rsidRPr="00376CFA">
        <w:rPr>
          <w:rFonts w:ascii="Times New Roman" w:eastAsia="Times New Roman" w:hAnsi="Times New Roman" w:cs="Times New Roman"/>
          <w:sz w:val="28"/>
          <w:szCs w:val="28"/>
          <w:lang w:eastAsia="en-US"/>
        </w:rPr>
        <w:t>Также стоит обратить внимание на курсовую подготовку учителей</w:t>
      </w:r>
    </w:p>
    <w:p w:rsidR="00622B0E" w:rsidRPr="00376CFA" w:rsidRDefault="00622B0E" w:rsidP="00D805B8">
      <w:pPr>
        <w:widowControl/>
        <w:numPr>
          <w:ilvl w:val="0"/>
          <w:numId w:val="13"/>
        </w:numPr>
        <w:tabs>
          <w:tab w:val="left" w:pos="977"/>
          <w:tab w:val="center" w:pos="5173"/>
        </w:tabs>
        <w:ind w:left="284" w:hanging="142"/>
        <w:jc w:val="both"/>
        <w:rPr>
          <w:rFonts w:ascii="Times New Roman" w:eastAsia="Times New Roman" w:hAnsi="Times New Roman" w:cs="Times New Roman"/>
          <w:sz w:val="28"/>
          <w:szCs w:val="28"/>
          <w:lang w:eastAsia="en-US"/>
        </w:rPr>
      </w:pPr>
      <w:r w:rsidRPr="00376CFA">
        <w:rPr>
          <w:rFonts w:ascii="Times New Roman" w:eastAsia="Times New Roman" w:hAnsi="Times New Roman" w:cs="Times New Roman"/>
          <w:sz w:val="28"/>
          <w:szCs w:val="28"/>
          <w:lang w:eastAsia="en-US"/>
        </w:rPr>
        <w:t>русского языка, математики, информатики, технологии,  истории, обществознания, преподавателей-организаторов ОБЖ.</w:t>
      </w:r>
    </w:p>
    <w:p w:rsidR="00622B0E" w:rsidRPr="00376CFA" w:rsidRDefault="00622B0E" w:rsidP="002C5534">
      <w:pPr>
        <w:autoSpaceDE w:val="0"/>
        <w:autoSpaceDN w:val="0"/>
        <w:adjustRightInd w:val="0"/>
        <w:jc w:val="both"/>
        <w:rPr>
          <w:rFonts w:ascii="Times New Roman" w:hAnsi="Times New Roman" w:cs="Times New Roman"/>
          <w:i/>
          <w:sz w:val="28"/>
          <w:szCs w:val="28"/>
        </w:rPr>
      </w:pPr>
      <w:r w:rsidRPr="00376CFA">
        <w:rPr>
          <w:rFonts w:ascii="Times New Roman" w:hAnsi="Times New Roman" w:cs="Times New Roman"/>
          <w:i/>
          <w:sz w:val="28"/>
          <w:szCs w:val="28"/>
        </w:rPr>
        <w:t xml:space="preserve">  С КК ИПК подписано соглашение об обучении в  новом учебном году в «Центре </w:t>
      </w:r>
      <w:r w:rsidRPr="00376CFA">
        <w:rPr>
          <w:rFonts w:ascii="Times New Roman" w:hAnsi="Times New Roman" w:cs="Times New Roman"/>
          <w:i/>
          <w:sz w:val="28"/>
          <w:szCs w:val="28"/>
          <w:u w:val="single"/>
        </w:rPr>
        <w:t>непрерывного</w:t>
      </w:r>
      <w:r w:rsidRPr="00376CFA">
        <w:rPr>
          <w:rFonts w:ascii="Times New Roman" w:hAnsi="Times New Roman" w:cs="Times New Roman"/>
          <w:i/>
          <w:sz w:val="28"/>
          <w:szCs w:val="28"/>
        </w:rPr>
        <w:t xml:space="preserve"> повышения профессионального мастерства»  не менее 40 педагогов  по теме «Функциональная грамотность» и 6 супервизоров. Каждая школа определилась с направлением функциональной грамотности для изучения, внедрения в образовательный процесс и обмен опытом между ОО.</w:t>
      </w:r>
    </w:p>
    <w:p w:rsidR="00D51A80" w:rsidRPr="00376CFA" w:rsidRDefault="00622B0E" w:rsidP="002C5534">
      <w:pPr>
        <w:jc w:val="both"/>
        <w:rPr>
          <w:rFonts w:ascii="Times New Roman" w:eastAsia="Times New Roman" w:hAnsi="Times New Roman" w:cs="Times New Roman"/>
          <w:sz w:val="28"/>
          <w:szCs w:val="28"/>
        </w:rPr>
      </w:pPr>
      <w:r w:rsidRPr="00376CFA">
        <w:rPr>
          <w:rFonts w:ascii="Times New Roman" w:eastAsia="Times New Roman" w:hAnsi="Times New Roman" w:cs="Times New Roman"/>
          <w:sz w:val="28"/>
          <w:szCs w:val="28"/>
        </w:rPr>
        <w:t xml:space="preserve">   Дважды в течение учебного года с ОО проводился сбор информации о регистрации педагогов в СМО КИПК. По отчетам заместителей по УВР можно утверждать, что не менее 75% педагогов школ зарегистрированы и информационно участвуют в сетевых ме</w:t>
      </w:r>
      <w:r w:rsidR="00D51A80" w:rsidRPr="00376CFA">
        <w:rPr>
          <w:rFonts w:ascii="Times New Roman" w:eastAsia="Times New Roman" w:hAnsi="Times New Roman" w:cs="Times New Roman"/>
          <w:sz w:val="28"/>
          <w:szCs w:val="28"/>
        </w:rPr>
        <w:t>тодических объединениях КК ИП</w:t>
      </w:r>
    </w:p>
    <w:p w:rsidR="00622B0E" w:rsidRPr="00DA61C1" w:rsidRDefault="00DA61C1" w:rsidP="002C5534">
      <w:pPr>
        <w:jc w:val="both"/>
        <w:rPr>
          <w:rFonts w:ascii="Times New Roman" w:eastAsia="Times New Roman" w:hAnsi="Times New Roman" w:cs="Times New Roman"/>
          <w:sz w:val="28"/>
          <w:szCs w:val="28"/>
        </w:rPr>
      </w:pPr>
      <w:r>
        <w:rPr>
          <w:rFonts w:ascii="Times New Roman" w:hAnsi="Times New Roman" w:cs="Times New Roman"/>
          <w:b/>
          <w:sz w:val="28"/>
          <w:szCs w:val="28"/>
        </w:rPr>
        <w:t>4.</w:t>
      </w:r>
      <w:r w:rsidR="00622B0E" w:rsidRPr="00DA61C1">
        <w:rPr>
          <w:rFonts w:ascii="Times New Roman" w:hAnsi="Times New Roman" w:cs="Times New Roman"/>
          <w:b/>
          <w:sz w:val="28"/>
          <w:szCs w:val="28"/>
        </w:rPr>
        <w:t>Обновление содержания образования, форм, методов, технологий обучения и воспитания для повышения качества образования –</w:t>
      </w:r>
    </w:p>
    <w:p w:rsidR="00DA61C1" w:rsidRDefault="00622B0E" w:rsidP="002C5534">
      <w:pPr>
        <w:pStyle w:val="af2"/>
        <w:ind w:left="705"/>
        <w:jc w:val="both"/>
        <w:rPr>
          <w:rFonts w:ascii="Times New Roman" w:hAnsi="Times New Roman" w:cs="Times New Roman"/>
          <w:sz w:val="28"/>
          <w:szCs w:val="28"/>
        </w:rPr>
      </w:pPr>
      <w:r w:rsidRPr="00376CFA">
        <w:rPr>
          <w:rFonts w:ascii="Times New Roman" w:hAnsi="Times New Roman" w:cs="Times New Roman"/>
          <w:sz w:val="28"/>
          <w:szCs w:val="28"/>
        </w:rPr>
        <w:t>одна из ключевых задач в рамках регионального проекта «Современная школа» и одно из основных направлений  деятельности информационно-методического отдел</w:t>
      </w:r>
      <w:r w:rsidR="00DA61C1">
        <w:rPr>
          <w:rFonts w:ascii="Times New Roman" w:hAnsi="Times New Roman" w:cs="Times New Roman"/>
          <w:sz w:val="28"/>
          <w:szCs w:val="28"/>
        </w:rPr>
        <w:t>а МКУ «Управление образования».</w:t>
      </w:r>
    </w:p>
    <w:p w:rsidR="00622B0E" w:rsidRPr="00DA61C1" w:rsidRDefault="00622B0E" w:rsidP="002C5534">
      <w:pPr>
        <w:ind w:firstLine="705"/>
        <w:jc w:val="both"/>
        <w:rPr>
          <w:rFonts w:ascii="Times New Roman" w:hAnsi="Times New Roman" w:cs="Times New Roman"/>
          <w:sz w:val="28"/>
          <w:szCs w:val="28"/>
        </w:rPr>
      </w:pPr>
      <w:r w:rsidRPr="00DA61C1">
        <w:rPr>
          <w:rFonts w:ascii="Times New Roman" w:hAnsi="Times New Roman" w:cs="Times New Roman"/>
          <w:b/>
          <w:sz w:val="28"/>
          <w:szCs w:val="28"/>
        </w:rPr>
        <w:t>В рамках реализации Концепции</w:t>
      </w:r>
      <w:r w:rsidRPr="00DA61C1">
        <w:rPr>
          <w:rFonts w:ascii="Times New Roman" w:hAnsi="Times New Roman" w:cs="Times New Roman"/>
          <w:sz w:val="28"/>
          <w:szCs w:val="28"/>
        </w:rPr>
        <w:t xml:space="preserve"> </w:t>
      </w:r>
      <w:r w:rsidRPr="00DA61C1">
        <w:rPr>
          <w:rFonts w:ascii="Times New Roman" w:hAnsi="Times New Roman" w:cs="Times New Roman"/>
          <w:b/>
          <w:sz w:val="28"/>
          <w:szCs w:val="28"/>
        </w:rPr>
        <w:t>преподавания предметной области «Технология»</w:t>
      </w:r>
      <w:r w:rsidRPr="00DA61C1">
        <w:rPr>
          <w:rFonts w:ascii="Times New Roman" w:hAnsi="Times New Roman" w:cs="Times New Roman"/>
          <w:sz w:val="28"/>
          <w:szCs w:val="28"/>
        </w:rPr>
        <w:t xml:space="preserve"> в 2019 -2020 учебном году был реализован комплекс мер по организации обсуждения и методическому сопровождению этого процесса:</w:t>
      </w:r>
    </w:p>
    <w:p w:rsidR="00622B0E" w:rsidRPr="00376CFA" w:rsidRDefault="00622B0E" w:rsidP="002C5534">
      <w:pPr>
        <w:autoSpaceDE w:val="0"/>
        <w:autoSpaceDN w:val="0"/>
        <w:adjustRightInd w:val="0"/>
        <w:jc w:val="both"/>
        <w:rPr>
          <w:rFonts w:ascii="Times New Roman" w:hAnsi="Times New Roman" w:cs="Times New Roman"/>
          <w:sz w:val="28"/>
          <w:szCs w:val="28"/>
        </w:rPr>
      </w:pPr>
      <w:r w:rsidRPr="00376CFA">
        <w:rPr>
          <w:rFonts w:ascii="Times New Roman" w:hAnsi="Times New Roman" w:cs="Times New Roman"/>
          <w:sz w:val="28"/>
          <w:szCs w:val="28"/>
        </w:rPr>
        <w:t>- Семинары с командами общеобразовательных организаций (далее – ОО)  по вопросам реализации Концепции.</w:t>
      </w:r>
    </w:p>
    <w:p w:rsidR="00622B0E" w:rsidRPr="00376CFA" w:rsidRDefault="00622B0E" w:rsidP="002C5534">
      <w:pPr>
        <w:autoSpaceDE w:val="0"/>
        <w:autoSpaceDN w:val="0"/>
        <w:adjustRightInd w:val="0"/>
        <w:jc w:val="both"/>
        <w:rPr>
          <w:rFonts w:ascii="Times New Roman" w:hAnsi="Times New Roman" w:cs="Times New Roman"/>
          <w:sz w:val="28"/>
          <w:szCs w:val="28"/>
        </w:rPr>
      </w:pPr>
      <w:r w:rsidRPr="00376CFA">
        <w:rPr>
          <w:rFonts w:ascii="Times New Roman" w:hAnsi="Times New Roman" w:cs="Times New Roman"/>
          <w:color w:val="0C0C0C"/>
          <w:sz w:val="28"/>
          <w:szCs w:val="28"/>
          <w:shd w:val="clear" w:color="auto" w:fill="FFFFFF"/>
        </w:rPr>
        <w:t>- Разработана муниципальная модель реализации Концепции преподавания предметной области «Технология».</w:t>
      </w:r>
    </w:p>
    <w:p w:rsidR="00622B0E" w:rsidRPr="00376CFA" w:rsidRDefault="00622B0E" w:rsidP="002C5534">
      <w:pPr>
        <w:autoSpaceDE w:val="0"/>
        <w:autoSpaceDN w:val="0"/>
        <w:adjustRightInd w:val="0"/>
        <w:jc w:val="both"/>
        <w:rPr>
          <w:rFonts w:ascii="Times New Roman" w:hAnsi="Times New Roman" w:cs="Times New Roman"/>
          <w:sz w:val="28"/>
          <w:szCs w:val="28"/>
        </w:rPr>
      </w:pPr>
      <w:r w:rsidRPr="00376CFA">
        <w:rPr>
          <w:rFonts w:ascii="Times New Roman" w:hAnsi="Times New Roman" w:cs="Times New Roman"/>
          <w:sz w:val="28"/>
          <w:szCs w:val="28"/>
        </w:rPr>
        <w:t>- Семинары в рамках проведения мероприятий регионального и муниципального уровней.</w:t>
      </w:r>
    </w:p>
    <w:p w:rsidR="00622B0E" w:rsidRPr="00376CFA" w:rsidRDefault="00622B0E" w:rsidP="002C5534">
      <w:pPr>
        <w:autoSpaceDE w:val="0"/>
        <w:autoSpaceDN w:val="0"/>
        <w:adjustRightInd w:val="0"/>
        <w:jc w:val="both"/>
        <w:rPr>
          <w:rFonts w:ascii="Times New Roman" w:hAnsi="Times New Roman" w:cs="Times New Roman"/>
          <w:sz w:val="28"/>
          <w:szCs w:val="28"/>
        </w:rPr>
      </w:pPr>
      <w:r w:rsidRPr="00376CFA">
        <w:rPr>
          <w:rFonts w:ascii="Times New Roman" w:hAnsi="Times New Roman" w:cs="Times New Roman"/>
          <w:sz w:val="28"/>
          <w:szCs w:val="28"/>
        </w:rPr>
        <w:t>- Семинар-практикум для специалистов, учителей ОО, участвующих в реализации предметной области «Технология».</w:t>
      </w:r>
    </w:p>
    <w:p w:rsidR="00622B0E" w:rsidRPr="00376CFA" w:rsidRDefault="00622B0E" w:rsidP="002C5534">
      <w:pPr>
        <w:autoSpaceDE w:val="0"/>
        <w:autoSpaceDN w:val="0"/>
        <w:adjustRightInd w:val="0"/>
        <w:jc w:val="both"/>
        <w:rPr>
          <w:rFonts w:ascii="Times New Roman" w:hAnsi="Times New Roman" w:cs="Times New Roman"/>
          <w:sz w:val="28"/>
          <w:szCs w:val="28"/>
        </w:rPr>
      </w:pPr>
      <w:r w:rsidRPr="00376CFA">
        <w:rPr>
          <w:rFonts w:ascii="Times New Roman" w:hAnsi="Times New Roman" w:cs="Times New Roman"/>
          <w:sz w:val="28"/>
          <w:szCs w:val="28"/>
        </w:rPr>
        <w:t>- Курсы повышения квалификации по обновленным программам с учетом Концепции на базе КК ИПК.</w:t>
      </w:r>
    </w:p>
    <w:p w:rsidR="00622B0E" w:rsidRPr="00376CFA" w:rsidRDefault="00622B0E" w:rsidP="002C5534">
      <w:pPr>
        <w:autoSpaceDE w:val="0"/>
        <w:autoSpaceDN w:val="0"/>
        <w:adjustRightInd w:val="0"/>
        <w:jc w:val="both"/>
        <w:rPr>
          <w:rFonts w:ascii="Times New Roman" w:hAnsi="Times New Roman" w:cs="Times New Roman"/>
          <w:sz w:val="28"/>
          <w:szCs w:val="28"/>
        </w:rPr>
      </w:pPr>
      <w:r w:rsidRPr="00376CFA">
        <w:rPr>
          <w:rFonts w:ascii="Times New Roman" w:hAnsi="Times New Roman" w:cs="Times New Roman"/>
          <w:sz w:val="28"/>
          <w:szCs w:val="28"/>
        </w:rPr>
        <w:t>- Обсуждение вопросов реализации Концепции на районном методическом объединении учителей технологии.</w:t>
      </w:r>
    </w:p>
    <w:p w:rsidR="00622B0E" w:rsidRPr="00376CFA" w:rsidRDefault="00622B0E" w:rsidP="002C5534">
      <w:pPr>
        <w:autoSpaceDE w:val="0"/>
        <w:autoSpaceDN w:val="0"/>
        <w:adjustRightInd w:val="0"/>
        <w:jc w:val="both"/>
        <w:rPr>
          <w:rFonts w:ascii="Times New Roman" w:hAnsi="Times New Roman" w:cs="Times New Roman"/>
          <w:sz w:val="28"/>
          <w:szCs w:val="28"/>
        </w:rPr>
      </w:pPr>
      <w:r w:rsidRPr="00376CFA">
        <w:rPr>
          <w:rFonts w:ascii="Times New Roman" w:hAnsi="Times New Roman" w:cs="Times New Roman"/>
          <w:sz w:val="28"/>
          <w:szCs w:val="28"/>
        </w:rPr>
        <w:t xml:space="preserve">- Мониторинг «Предполагаемые изменения в образовательные программы начального общего, основного общего образования в 2019-2020 и 2020-2021 </w:t>
      </w:r>
      <w:proofErr w:type="spellStart"/>
      <w:r w:rsidRPr="00376CFA">
        <w:rPr>
          <w:rFonts w:ascii="Times New Roman" w:hAnsi="Times New Roman" w:cs="Times New Roman"/>
          <w:sz w:val="28"/>
          <w:szCs w:val="28"/>
        </w:rPr>
        <w:t>уч</w:t>
      </w:r>
      <w:proofErr w:type="gramStart"/>
      <w:r w:rsidRPr="00376CFA">
        <w:rPr>
          <w:rFonts w:ascii="Times New Roman" w:hAnsi="Times New Roman" w:cs="Times New Roman"/>
          <w:sz w:val="28"/>
          <w:szCs w:val="28"/>
        </w:rPr>
        <w:t>.г</w:t>
      </w:r>
      <w:proofErr w:type="gramEnd"/>
      <w:r w:rsidRPr="00376CFA">
        <w:rPr>
          <w:rFonts w:ascii="Times New Roman" w:hAnsi="Times New Roman" w:cs="Times New Roman"/>
          <w:sz w:val="28"/>
          <w:szCs w:val="28"/>
        </w:rPr>
        <w:t>оды</w:t>
      </w:r>
      <w:proofErr w:type="spellEnd"/>
      <w:r w:rsidRPr="00376CFA">
        <w:rPr>
          <w:rFonts w:ascii="Times New Roman" w:hAnsi="Times New Roman" w:cs="Times New Roman"/>
          <w:sz w:val="28"/>
          <w:szCs w:val="28"/>
        </w:rPr>
        <w:t>.</w:t>
      </w:r>
    </w:p>
    <w:p w:rsidR="00622B0E" w:rsidRPr="00376CFA" w:rsidRDefault="00622B0E" w:rsidP="002C5534">
      <w:pPr>
        <w:autoSpaceDE w:val="0"/>
        <w:autoSpaceDN w:val="0"/>
        <w:adjustRightInd w:val="0"/>
        <w:jc w:val="both"/>
        <w:rPr>
          <w:rFonts w:ascii="Times New Roman" w:hAnsi="Times New Roman" w:cs="Times New Roman"/>
          <w:sz w:val="28"/>
          <w:szCs w:val="28"/>
        </w:rPr>
      </w:pPr>
      <w:r w:rsidRPr="00376CFA">
        <w:rPr>
          <w:rFonts w:ascii="Times New Roman" w:hAnsi="Times New Roman" w:cs="Times New Roman"/>
          <w:sz w:val="28"/>
          <w:szCs w:val="28"/>
        </w:rPr>
        <w:t>- Мониторинг реализации Концепции преподавания предметной области «Технология»: изменения в нормативные документы и локальные акты ОО; изменение образовательной среды в ОО; изменение в содержании предметной области «Технология».</w:t>
      </w:r>
    </w:p>
    <w:p w:rsidR="00622B0E" w:rsidRPr="00376CFA" w:rsidRDefault="00622B0E" w:rsidP="002C5534">
      <w:pPr>
        <w:pStyle w:val="afb"/>
        <w:shd w:val="clear" w:color="auto" w:fill="FFFFFF"/>
        <w:spacing w:before="0" w:beforeAutospacing="0" w:after="0" w:afterAutospacing="0"/>
        <w:ind w:firstLine="567"/>
        <w:jc w:val="both"/>
        <w:rPr>
          <w:color w:val="0C0C0C"/>
          <w:sz w:val="28"/>
          <w:szCs w:val="28"/>
        </w:rPr>
      </w:pPr>
      <w:r w:rsidRPr="00376CFA">
        <w:rPr>
          <w:color w:val="0C0C0C"/>
          <w:sz w:val="28"/>
          <w:szCs w:val="28"/>
        </w:rPr>
        <w:lastRenderedPageBreak/>
        <w:t>Главным мероприятием в рамках реализации Концепции стал</w:t>
      </w:r>
      <w:r w:rsidRPr="00376CFA">
        <w:rPr>
          <w:i/>
          <w:color w:val="0C0C0C"/>
          <w:sz w:val="28"/>
          <w:szCs w:val="28"/>
        </w:rPr>
        <w:t xml:space="preserve"> </w:t>
      </w:r>
      <w:r w:rsidRPr="00376CFA">
        <w:rPr>
          <w:rStyle w:val="afe"/>
          <w:rFonts w:eastAsia="Calibri"/>
          <w:color w:val="0C0C0C"/>
          <w:sz w:val="28"/>
          <w:szCs w:val="28"/>
        </w:rPr>
        <w:t xml:space="preserve">районный детский </w:t>
      </w:r>
      <w:proofErr w:type="spellStart"/>
      <w:r w:rsidRPr="00376CFA">
        <w:rPr>
          <w:rStyle w:val="afe"/>
          <w:rFonts w:eastAsia="Calibri"/>
          <w:color w:val="0C0C0C"/>
          <w:sz w:val="28"/>
          <w:szCs w:val="28"/>
        </w:rPr>
        <w:t>медиафестиваль</w:t>
      </w:r>
      <w:proofErr w:type="spellEnd"/>
      <w:r w:rsidRPr="00376CFA">
        <w:rPr>
          <w:rStyle w:val="afe"/>
          <w:rFonts w:eastAsia="Calibri"/>
          <w:color w:val="0C0C0C"/>
          <w:sz w:val="28"/>
          <w:szCs w:val="28"/>
        </w:rPr>
        <w:t xml:space="preserve"> пятиклассников  «BOOM-2020», который проводился с января по март. </w:t>
      </w:r>
    </w:p>
    <w:p w:rsidR="00622B0E" w:rsidRPr="00376CFA" w:rsidRDefault="00622B0E" w:rsidP="002C5534">
      <w:pPr>
        <w:shd w:val="clear" w:color="auto" w:fill="FFFFFF"/>
        <w:ind w:firstLine="567"/>
        <w:jc w:val="both"/>
        <w:rPr>
          <w:rFonts w:ascii="Times New Roman" w:eastAsia="Times New Roman" w:hAnsi="Times New Roman" w:cs="Times New Roman"/>
          <w:color w:val="0C0C0C"/>
          <w:sz w:val="28"/>
          <w:szCs w:val="28"/>
        </w:rPr>
      </w:pPr>
      <w:r w:rsidRPr="00376CFA">
        <w:rPr>
          <w:rFonts w:ascii="Times New Roman" w:eastAsia="Times New Roman" w:hAnsi="Times New Roman" w:cs="Times New Roman"/>
          <w:color w:val="0C0C0C"/>
          <w:sz w:val="28"/>
          <w:szCs w:val="28"/>
        </w:rPr>
        <w:t xml:space="preserve"> </w:t>
      </w:r>
      <w:r w:rsidRPr="00376CFA">
        <w:rPr>
          <w:rFonts w:ascii="Times New Roman" w:eastAsia="Times New Roman" w:hAnsi="Times New Roman" w:cs="Times New Roman"/>
          <w:color w:val="0C0C0C"/>
          <w:sz w:val="28"/>
          <w:szCs w:val="28"/>
        </w:rPr>
        <w:tab/>
        <w:t>Организаторами выступили: МКУ «Управление образования» и МБОУ ДО «</w:t>
      </w:r>
      <w:proofErr w:type="spellStart"/>
      <w:r w:rsidRPr="00376CFA">
        <w:rPr>
          <w:rFonts w:ascii="Times New Roman" w:eastAsia="Times New Roman" w:hAnsi="Times New Roman" w:cs="Times New Roman"/>
          <w:color w:val="0C0C0C"/>
          <w:sz w:val="28"/>
          <w:szCs w:val="28"/>
        </w:rPr>
        <w:t>Ужурский</w:t>
      </w:r>
      <w:proofErr w:type="spellEnd"/>
      <w:r w:rsidRPr="00376CFA">
        <w:rPr>
          <w:rFonts w:ascii="Times New Roman" w:eastAsia="Times New Roman" w:hAnsi="Times New Roman" w:cs="Times New Roman"/>
          <w:color w:val="0C0C0C"/>
          <w:sz w:val="28"/>
          <w:szCs w:val="28"/>
        </w:rPr>
        <w:t xml:space="preserve"> центр дополнительного образования».</w:t>
      </w:r>
    </w:p>
    <w:p w:rsidR="00622B0E" w:rsidRPr="00376CFA" w:rsidRDefault="00622B0E" w:rsidP="002C5534">
      <w:pPr>
        <w:shd w:val="clear" w:color="auto" w:fill="FFFFFF"/>
        <w:ind w:firstLine="567"/>
        <w:jc w:val="both"/>
        <w:rPr>
          <w:rFonts w:ascii="Times New Roman" w:eastAsia="Times New Roman" w:hAnsi="Times New Roman" w:cs="Times New Roman"/>
          <w:color w:val="0C0C0C"/>
          <w:sz w:val="28"/>
          <w:szCs w:val="28"/>
        </w:rPr>
      </w:pPr>
      <w:r w:rsidRPr="00376CFA">
        <w:rPr>
          <w:rFonts w:ascii="Times New Roman" w:eastAsia="Times New Roman" w:hAnsi="Times New Roman" w:cs="Times New Roman"/>
          <w:color w:val="0C0C0C"/>
          <w:sz w:val="28"/>
          <w:szCs w:val="28"/>
        </w:rPr>
        <w:t xml:space="preserve">На участие в </w:t>
      </w:r>
      <w:proofErr w:type="spellStart"/>
      <w:r w:rsidRPr="00376CFA">
        <w:rPr>
          <w:rFonts w:ascii="Times New Roman" w:eastAsia="Times New Roman" w:hAnsi="Times New Roman" w:cs="Times New Roman"/>
          <w:color w:val="0C0C0C"/>
          <w:sz w:val="28"/>
          <w:szCs w:val="28"/>
        </w:rPr>
        <w:t>медиафестивале</w:t>
      </w:r>
      <w:proofErr w:type="spellEnd"/>
      <w:r w:rsidRPr="00376CFA">
        <w:rPr>
          <w:rFonts w:ascii="Times New Roman" w:eastAsia="Times New Roman" w:hAnsi="Times New Roman" w:cs="Times New Roman"/>
          <w:color w:val="0C0C0C"/>
          <w:sz w:val="28"/>
          <w:szCs w:val="28"/>
        </w:rPr>
        <w:t xml:space="preserve"> заявки подали все общеобразовательные организации района по четырем номинациям: «Аудиокнига» — 14 работ; «Социальный ролик» — 7 работ; «Стоп-</w:t>
      </w:r>
      <w:proofErr w:type="spellStart"/>
      <w:r w:rsidRPr="00376CFA">
        <w:rPr>
          <w:rFonts w:ascii="Times New Roman" w:eastAsia="Times New Roman" w:hAnsi="Times New Roman" w:cs="Times New Roman"/>
          <w:color w:val="0C0C0C"/>
          <w:sz w:val="28"/>
          <w:szCs w:val="28"/>
        </w:rPr>
        <w:t>моушен</w:t>
      </w:r>
      <w:proofErr w:type="spellEnd"/>
      <w:r w:rsidRPr="00376CFA">
        <w:rPr>
          <w:rFonts w:ascii="Times New Roman" w:eastAsia="Times New Roman" w:hAnsi="Times New Roman" w:cs="Times New Roman"/>
          <w:color w:val="0C0C0C"/>
          <w:sz w:val="28"/>
          <w:szCs w:val="28"/>
        </w:rPr>
        <w:t>» — 4 работы; «</w:t>
      </w:r>
      <w:proofErr w:type="spellStart"/>
      <w:r w:rsidRPr="00376CFA">
        <w:rPr>
          <w:rFonts w:ascii="Times New Roman" w:eastAsia="Times New Roman" w:hAnsi="Times New Roman" w:cs="Times New Roman"/>
          <w:color w:val="0C0C0C"/>
          <w:sz w:val="28"/>
          <w:szCs w:val="28"/>
        </w:rPr>
        <w:t>Анимационый</w:t>
      </w:r>
      <w:proofErr w:type="spellEnd"/>
      <w:r w:rsidRPr="00376CFA">
        <w:rPr>
          <w:rFonts w:ascii="Times New Roman" w:eastAsia="Times New Roman" w:hAnsi="Times New Roman" w:cs="Times New Roman"/>
          <w:color w:val="0C0C0C"/>
          <w:sz w:val="28"/>
          <w:szCs w:val="28"/>
        </w:rPr>
        <w:t xml:space="preserve"> ролик» — 1 работа.</w:t>
      </w:r>
    </w:p>
    <w:p w:rsidR="00622B0E" w:rsidRPr="00376CFA" w:rsidRDefault="00622B0E" w:rsidP="002C5534">
      <w:pPr>
        <w:shd w:val="clear" w:color="auto" w:fill="FFFFFF"/>
        <w:ind w:firstLine="567"/>
        <w:jc w:val="both"/>
        <w:rPr>
          <w:rFonts w:ascii="Times New Roman" w:eastAsia="Times New Roman" w:hAnsi="Times New Roman" w:cs="Times New Roman"/>
          <w:color w:val="0C0C0C"/>
          <w:sz w:val="28"/>
          <w:szCs w:val="28"/>
        </w:rPr>
      </w:pPr>
      <w:r w:rsidRPr="00376CFA">
        <w:rPr>
          <w:rFonts w:ascii="Times New Roman" w:eastAsia="Times New Roman" w:hAnsi="Times New Roman" w:cs="Times New Roman"/>
          <w:color w:val="0C0C0C"/>
          <w:sz w:val="28"/>
          <w:szCs w:val="28"/>
        </w:rPr>
        <w:t>Все работы объединила одна тематика — «75 лет Победы в Великой Отечественной войне 1941—1945 гг.»</w:t>
      </w:r>
    </w:p>
    <w:p w:rsidR="00622B0E" w:rsidRPr="00376CFA" w:rsidRDefault="00622B0E" w:rsidP="002C5534">
      <w:pPr>
        <w:shd w:val="clear" w:color="auto" w:fill="FFFFFF"/>
        <w:ind w:firstLine="567"/>
        <w:jc w:val="both"/>
        <w:rPr>
          <w:rFonts w:ascii="Times New Roman" w:eastAsia="Times New Roman" w:hAnsi="Times New Roman" w:cs="Times New Roman"/>
          <w:color w:val="0C0C0C"/>
          <w:sz w:val="28"/>
          <w:szCs w:val="28"/>
        </w:rPr>
      </w:pPr>
      <w:r w:rsidRPr="00376CFA">
        <w:rPr>
          <w:rFonts w:ascii="Times New Roman" w:eastAsia="Times New Roman" w:hAnsi="Times New Roman" w:cs="Times New Roman"/>
          <w:color w:val="0C0C0C"/>
          <w:sz w:val="28"/>
          <w:szCs w:val="28"/>
        </w:rPr>
        <w:t xml:space="preserve">В связи  со сложившейся </w:t>
      </w:r>
      <w:proofErr w:type="spellStart"/>
      <w:r w:rsidRPr="00376CFA">
        <w:rPr>
          <w:rFonts w:ascii="Times New Roman" w:eastAsia="Times New Roman" w:hAnsi="Times New Roman" w:cs="Times New Roman"/>
          <w:color w:val="0C0C0C"/>
          <w:sz w:val="28"/>
          <w:szCs w:val="28"/>
        </w:rPr>
        <w:t>санитарно</w:t>
      </w:r>
      <w:proofErr w:type="spellEnd"/>
      <w:r w:rsidRPr="00376CFA">
        <w:rPr>
          <w:rFonts w:ascii="Times New Roman" w:eastAsia="Times New Roman" w:hAnsi="Times New Roman" w:cs="Times New Roman"/>
          <w:color w:val="0C0C0C"/>
          <w:sz w:val="28"/>
          <w:szCs w:val="28"/>
        </w:rPr>
        <w:t xml:space="preserve">  — эпидемиологической обстановкой и введением режима самоизоляции,  все этапы </w:t>
      </w:r>
      <w:proofErr w:type="spellStart"/>
      <w:r w:rsidRPr="00376CFA">
        <w:rPr>
          <w:rFonts w:ascii="Times New Roman" w:eastAsia="Times New Roman" w:hAnsi="Times New Roman" w:cs="Times New Roman"/>
          <w:color w:val="0C0C0C"/>
          <w:sz w:val="28"/>
          <w:szCs w:val="28"/>
        </w:rPr>
        <w:t>медиафестиваля</w:t>
      </w:r>
      <w:proofErr w:type="spellEnd"/>
      <w:r w:rsidRPr="00376CFA">
        <w:rPr>
          <w:rFonts w:ascii="Times New Roman" w:eastAsia="Times New Roman" w:hAnsi="Times New Roman" w:cs="Times New Roman"/>
          <w:color w:val="0C0C0C"/>
          <w:sz w:val="28"/>
          <w:szCs w:val="28"/>
        </w:rPr>
        <w:t xml:space="preserve"> прошли заочно.</w:t>
      </w:r>
    </w:p>
    <w:p w:rsidR="00622B0E" w:rsidRPr="00376CFA" w:rsidRDefault="00622B0E" w:rsidP="002C5534">
      <w:pPr>
        <w:shd w:val="clear" w:color="auto" w:fill="FFFFFF"/>
        <w:jc w:val="both"/>
        <w:rPr>
          <w:rFonts w:ascii="Times New Roman" w:eastAsia="Times New Roman" w:hAnsi="Times New Roman" w:cs="Times New Roman"/>
          <w:color w:val="0C0C0C"/>
          <w:sz w:val="28"/>
          <w:szCs w:val="28"/>
        </w:rPr>
      </w:pPr>
      <w:r w:rsidRPr="00376CFA">
        <w:rPr>
          <w:rFonts w:ascii="Times New Roman" w:eastAsia="Times New Roman" w:hAnsi="Times New Roman" w:cs="Times New Roman"/>
          <w:color w:val="0C0C0C"/>
          <w:sz w:val="28"/>
          <w:szCs w:val="28"/>
        </w:rPr>
        <w:t>Подведение итогов состоялось 8 апреля 2020 года.</w:t>
      </w:r>
    </w:p>
    <w:p w:rsidR="00622B0E" w:rsidRPr="00376CFA" w:rsidRDefault="00622B0E" w:rsidP="002C5534">
      <w:pPr>
        <w:shd w:val="clear" w:color="auto" w:fill="FFFFFF"/>
        <w:jc w:val="both"/>
        <w:rPr>
          <w:rFonts w:ascii="Times New Roman" w:eastAsia="Times New Roman" w:hAnsi="Times New Roman" w:cs="Times New Roman"/>
          <w:color w:val="0C0C0C"/>
          <w:sz w:val="28"/>
          <w:szCs w:val="28"/>
        </w:rPr>
      </w:pPr>
      <w:r w:rsidRPr="00376CFA">
        <w:rPr>
          <w:rFonts w:ascii="Times New Roman" w:eastAsia="Times New Roman" w:hAnsi="Times New Roman" w:cs="Times New Roman"/>
          <w:bCs/>
          <w:color w:val="0C0C0C"/>
          <w:sz w:val="28"/>
          <w:szCs w:val="28"/>
        </w:rPr>
        <w:t>Победителями стали:</w:t>
      </w:r>
    </w:p>
    <w:p w:rsidR="00622B0E" w:rsidRPr="00376CFA" w:rsidRDefault="00622B0E" w:rsidP="00D805B8">
      <w:pPr>
        <w:widowControl/>
        <w:numPr>
          <w:ilvl w:val="0"/>
          <w:numId w:val="16"/>
        </w:numPr>
        <w:shd w:val="clear" w:color="auto" w:fill="FFFFFF"/>
        <w:ind w:left="339"/>
        <w:jc w:val="both"/>
        <w:rPr>
          <w:rFonts w:ascii="Times New Roman" w:hAnsi="Times New Roman" w:cs="Times New Roman"/>
          <w:sz w:val="28"/>
          <w:szCs w:val="28"/>
        </w:rPr>
      </w:pPr>
      <w:r w:rsidRPr="00376CFA">
        <w:rPr>
          <w:rFonts w:ascii="Times New Roman" w:eastAsia="Times New Roman" w:hAnsi="Times New Roman" w:cs="Times New Roman"/>
          <w:color w:val="0C0C0C"/>
          <w:sz w:val="28"/>
          <w:szCs w:val="28"/>
        </w:rPr>
        <w:t>номинация </w:t>
      </w:r>
      <w:r w:rsidRPr="00376CFA">
        <w:rPr>
          <w:rFonts w:ascii="Times New Roman" w:eastAsia="Times New Roman" w:hAnsi="Times New Roman" w:cs="Times New Roman"/>
          <w:b/>
          <w:bCs/>
          <w:color w:val="0C0C0C"/>
          <w:sz w:val="28"/>
          <w:szCs w:val="28"/>
        </w:rPr>
        <w:t xml:space="preserve">«Стоп – </w:t>
      </w:r>
      <w:proofErr w:type="spellStart"/>
      <w:r w:rsidRPr="00376CFA">
        <w:rPr>
          <w:rFonts w:ascii="Times New Roman" w:eastAsia="Times New Roman" w:hAnsi="Times New Roman" w:cs="Times New Roman"/>
          <w:b/>
          <w:bCs/>
          <w:color w:val="0C0C0C"/>
          <w:sz w:val="28"/>
          <w:szCs w:val="28"/>
        </w:rPr>
        <w:t>моушен</w:t>
      </w:r>
      <w:proofErr w:type="spellEnd"/>
      <w:r w:rsidRPr="00376CFA">
        <w:rPr>
          <w:rFonts w:ascii="Times New Roman" w:eastAsia="Times New Roman" w:hAnsi="Times New Roman" w:cs="Times New Roman"/>
          <w:b/>
          <w:bCs/>
          <w:color w:val="0C0C0C"/>
          <w:sz w:val="28"/>
          <w:szCs w:val="28"/>
        </w:rPr>
        <w:t>»</w:t>
      </w:r>
      <w:r w:rsidRPr="00376CFA">
        <w:rPr>
          <w:rFonts w:ascii="Times New Roman" w:eastAsia="Times New Roman" w:hAnsi="Times New Roman" w:cs="Times New Roman"/>
          <w:color w:val="0C0C0C"/>
          <w:sz w:val="28"/>
          <w:szCs w:val="28"/>
        </w:rPr>
        <w:t> — работа МБОУ «</w:t>
      </w:r>
      <w:proofErr w:type="spellStart"/>
      <w:r w:rsidRPr="00376CFA">
        <w:rPr>
          <w:rFonts w:ascii="Times New Roman" w:eastAsia="Times New Roman" w:hAnsi="Times New Roman" w:cs="Times New Roman"/>
          <w:color w:val="0C0C0C"/>
          <w:sz w:val="28"/>
          <w:szCs w:val="28"/>
        </w:rPr>
        <w:t>Приреченская</w:t>
      </w:r>
      <w:proofErr w:type="spellEnd"/>
      <w:r w:rsidRPr="00376CFA">
        <w:rPr>
          <w:rFonts w:ascii="Times New Roman" w:eastAsia="Times New Roman" w:hAnsi="Times New Roman" w:cs="Times New Roman"/>
          <w:color w:val="0C0C0C"/>
          <w:sz w:val="28"/>
          <w:szCs w:val="28"/>
        </w:rPr>
        <w:t xml:space="preserve"> СОШ» «Вот и закончилась война», номинация </w:t>
      </w:r>
      <w:r w:rsidRPr="00376CFA">
        <w:rPr>
          <w:rFonts w:ascii="Times New Roman" w:eastAsia="Times New Roman" w:hAnsi="Times New Roman" w:cs="Times New Roman"/>
          <w:b/>
          <w:bCs/>
          <w:color w:val="0C0C0C"/>
          <w:sz w:val="28"/>
          <w:szCs w:val="28"/>
        </w:rPr>
        <w:t>«Социальный ролик»</w:t>
      </w:r>
      <w:r w:rsidRPr="00376CFA">
        <w:rPr>
          <w:rFonts w:ascii="Times New Roman" w:eastAsia="Times New Roman" w:hAnsi="Times New Roman" w:cs="Times New Roman"/>
          <w:color w:val="0C0C0C"/>
          <w:sz w:val="28"/>
          <w:szCs w:val="28"/>
        </w:rPr>
        <w:t> — работа МБОУ «</w:t>
      </w:r>
      <w:proofErr w:type="spellStart"/>
      <w:r w:rsidRPr="00376CFA">
        <w:rPr>
          <w:rFonts w:ascii="Times New Roman" w:eastAsia="Times New Roman" w:hAnsi="Times New Roman" w:cs="Times New Roman"/>
          <w:color w:val="0C0C0C"/>
          <w:sz w:val="28"/>
          <w:szCs w:val="28"/>
        </w:rPr>
        <w:t>Ужурская</w:t>
      </w:r>
      <w:proofErr w:type="spellEnd"/>
      <w:r w:rsidRPr="00376CFA">
        <w:rPr>
          <w:rFonts w:ascii="Times New Roman" w:eastAsia="Times New Roman" w:hAnsi="Times New Roman" w:cs="Times New Roman"/>
          <w:color w:val="0C0C0C"/>
          <w:sz w:val="28"/>
          <w:szCs w:val="28"/>
        </w:rPr>
        <w:t xml:space="preserve"> СОШ №3» «Хлеб – это навсегда!», </w:t>
      </w:r>
      <w:r w:rsidR="00D51A80" w:rsidRPr="00376CFA">
        <w:rPr>
          <w:rFonts w:ascii="Times New Roman" w:eastAsia="Times New Roman" w:hAnsi="Times New Roman" w:cs="Times New Roman"/>
          <w:color w:val="0C0C0C"/>
          <w:sz w:val="28"/>
          <w:szCs w:val="28"/>
        </w:rPr>
        <w:t>н</w:t>
      </w:r>
      <w:r w:rsidRPr="00376CFA">
        <w:rPr>
          <w:rFonts w:ascii="Times New Roman" w:eastAsia="Times New Roman" w:hAnsi="Times New Roman" w:cs="Times New Roman"/>
          <w:color w:val="0C0C0C"/>
          <w:sz w:val="28"/>
          <w:szCs w:val="28"/>
        </w:rPr>
        <w:t>оминация </w:t>
      </w:r>
      <w:r w:rsidRPr="00376CFA">
        <w:rPr>
          <w:rFonts w:ascii="Times New Roman" w:eastAsia="Times New Roman" w:hAnsi="Times New Roman" w:cs="Times New Roman"/>
          <w:b/>
          <w:bCs/>
          <w:color w:val="0C0C0C"/>
          <w:sz w:val="28"/>
          <w:szCs w:val="28"/>
        </w:rPr>
        <w:t>«Аудиокнига» </w:t>
      </w:r>
      <w:r w:rsidRPr="00376CFA">
        <w:rPr>
          <w:rFonts w:ascii="Times New Roman" w:eastAsia="Times New Roman" w:hAnsi="Times New Roman" w:cs="Times New Roman"/>
          <w:color w:val="0C0C0C"/>
          <w:sz w:val="28"/>
          <w:szCs w:val="28"/>
        </w:rPr>
        <w:t>— работа МБОУ «</w:t>
      </w:r>
      <w:proofErr w:type="spellStart"/>
      <w:r w:rsidRPr="00376CFA">
        <w:rPr>
          <w:rFonts w:ascii="Times New Roman" w:eastAsia="Times New Roman" w:hAnsi="Times New Roman" w:cs="Times New Roman"/>
          <w:color w:val="0C0C0C"/>
          <w:sz w:val="28"/>
          <w:szCs w:val="28"/>
        </w:rPr>
        <w:t>Ужурская</w:t>
      </w:r>
      <w:proofErr w:type="spellEnd"/>
      <w:r w:rsidRPr="00376CFA">
        <w:rPr>
          <w:rFonts w:ascii="Times New Roman" w:eastAsia="Times New Roman" w:hAnsi="Times New Roman" w:cs="Times New Roman"/>
          <w:color w:val="0C0C0C"/>
          <w:sz w:val="28"/>
          <w:szCs w:val="28"/>
        </w:rPr>
        <w:t xml:space="preserve"> СОШ №6» «Письма с фронта», авторы: </w:t>
      </w:r>
      <w:proofErr w:type="spellStart"/>
      <w:r w:rsidRPr="00376CFA">
        <w:rPr>
          <w:rFonts w:ascii="Times New Roman" w:eastAsia="Times New Roman" w:hAnsi="Times New Roman" w:cs="Times New Roman"/>
          <w:color w:val="0C0C0C"/>
          <w:sz w:val="28"/>
          <w:szCs w:val="28"/>
        </w:rPr>
        <w:t>Осыченко</w:t>
      </w:r>
      <w:proofErr w:type="spellEnd"/>
      <w:r w:rsidRPr="00376CFA">
        <w:rPr>
          <w:rFonts w:ascii="Times New Roman" w:eastAsia="Times New Roman" w:hAnsi="Times New Roman" w:cs="Times New Roman"/>
          <w:color w:val="0C0C0C"/>
          <w:sz w:val="28"/>
          <w:szCs w:val="28"/>
        </w:rPr>
        <w:t xml:space="preserve"> Софья Олеговна, Воробьёва Александра Юрьевна. </w:t>
      </w:r>
      <w:r w:rsidRPr="00376CFA">
        <w:rPr>
          <w:rFonts w:ascii="Times New Roman" w:hAnsi="Times New Roman" w:cs="Times New Roman"/>
          <w:sz w:val="28"/>
          <w:szCs w:val="28"/>
        </w:rPr>
        <w:t xml:space="preserve">В ходе работы выявлены и сформулированы основные </w:t>
      </w:r>
      <w:r w:rsidRPr="00376CFA">
        <w:rPr>
          <w:rFonts w:ascii="Times New Roman" w:hAnsi="Times New Roman" w:cs="Times New Roman"/>
          <w:b/>
          <w:sz w:val="28"/>
          <w:szCs w:val="28"/>
        </w:rPr>
        <w:t xml:space="preserve">проблемы </w:t>
      </w:r>
      <w:r w:rsidRPr="00376CFA">
        <w:rPr>
          <w:rFonts w:ascii="Times New Roman" w:hAnsi="Times New Roman" w:cs="Times New Roman"/>
          <w:sz w:val="28"/>
          <w:szCs w:val="28"/>
        </w:rPr>
        <w:t xml:space="preserve">реализации Концепции в </w:t>
      </w:r>
      <w:proofErr w:type="spellStart"/>
      <w:r w:rsidRPr="00376CFA">
        <w:rPr>
          <w:rFonts w:ascii="Times New Roman" w:hAnsi="Times New Roman" w:cs="Times New Roman"/>
          <w:sz w:val="28"/>
          <w:szCs w:val="28"/>
        </w:rPr>
        <w:t>Ужурском</w:t>
      </w:r>
      <w:proofErr w:type="spellEnd"/>
      <w:r w:rsidRPr="00376CFA">
        <w:rPr>
          <w:rFonts w:ascii="Times New Roman" w:hAnsi="Times New Roman" w:cs="Times New Roman"/>
          <w:sz w:val="28"/>
          <w:szCs w:val="28"/>
        </w:rPr>
        <w:t xml:space="preserve"> районе на настоящий момент. </w:t>
      </w:r>
    </w:p>
    <w:p w:rsidR="00622B0E" w:rsidRPr="00376CFA" w:rsidRDefault="00622B0E" w:rsidP="002C5534">
      <w:pPr>
        <w:ind w:firstLine="567"/>
        <w:jc w:val="both"/>
        <w:rPr>
          <w:rFonts w:ascii="Times New Roman" w:hAnsi="Times New Roman" w:cs="Times New Roman"/>
          <w:sz w:val="28"/>
          <w:szCs w:val="28"/>
        </w:rPr>
      </w:pPr>
      <w:r w:rsidRPr="00376CFA">
        <w:rPr>
          <w:rFonts w:ascii="Times New Roman" w:hAnsi="Times New Roman" w:cs="Times New Roman"/>
          <w:i/>
          <w:sz w:val="28"/>
          <w:szCs w:val="28"/>
        </w:rPr>
        <w:t>Первой</w:t>
      </w:r>
      <w:r w:rsidRPr="00376CFA">
        <w:rPr>
          <w:rFonts w:ascii="Times New Roman" w:hAnsi="Times New Roman" w:cs="Times New Roman"/>
          <w:sz w:val="28"/>
          <w:szCs w:val="28"/>
        </w:rPr>
        <w:t xml:space="preserve"> </w:t>
      </w:r>
      <w:r w:rsidRPr="00376CFA">
        <w:rPr>
          <w:rFonts w:ascii="Times New Roman" w:hAnsi="Times New Roman" w:cs="Times New Roman"/>
          <w:i/>
          <w:sz w:val="28"/>
          <w:szCs w:val="28"/>
        </w:rPr>
        <w:t>проблемой</w:t>
      </w:r>
      <w:r w:rsidRPr="00376CFA">
        <w:rPr>
          <w:rFonts w:ascii="Times New Roman" w:hAnsi="Times New Roman" w:cs="Times New Roman"/>
          <w:sz w:val="28"/>
          <w:szCs w:val="28"/>
        </w:rPr>
        <w:t xml:space="preserve"> являются ограничения, обусловленные существующей материально-технической базой. Необходимо нормативно обустроить механизм, позволяющий осуществлять сетевые кооперации со всеми организациями формального и неформального образования для решения задач технологического образования. </w:t>
      </w:r>
    </w:p>
    <w:p w:rsidR="00622B0E" w:rsidRPr="00376CFA" w:rsidRDefault="00622B0E" w:rsidP="002C5534">
      <w:pPr>
        <w:ind w:firstLine="567"/>
        <w:jc w:val="both"/>
        <w:rPr>
          <w:rFonts w:ascii="Times New Roman" w:hAnsi="Times New Roman" w:cs="Times New Roman"/>
          <w:sz w:val="28"/>
          <w:szCs w:val="28"/>
        </w:rPr>
      </w:pPr>
      <w:r w:rsidRPr="00376CFA">
        <w:rPr>
          <w:rFonts w:ascii="Times New Roman" w:hAnsi="Times New Roman" w:cs="Times New Roman"/>
          <w:i/>
          <w:sz w:val="28"/>
          <w:szCs w:val="28"/>
        </w:rPr>
        <w:t>Второй проблемой</w:t>
      </w:r>
      <w:r w:rsidRPr="00376CFA">
        <w:rPr>
          <w:rFonts w:ascii="Times New Roman" w:hAnsi="Times New Roman" w:cs="Times New Roman"/>
          <w:sz w:val="28"/>
          <w:szCs w:val="28"/>
        </w:rPr>
        <w:t xml:space="preserve">  реализации технологического образования является качество педагогических кадров. Требуется существенного повышения, изменения профессиональной квалификации не только учителей технологии, но и учителей физики, информатики, биологии, других предметов. Сегодня необходимо не только знание нового содержания учебного предмета, но и умение работать в команде, умение организации сетевых программ, умение организации проектной деятельности, умение выявить и сопроводить ребенка с особыми образовательными потребности в рамках реализации предметной области «Технология», умение работать в инклюзивном пространстве.</w:t>
      </w:r>
    </w:p>
    <w:p w:rsidR="00622B0E" w:rsidRPr="00376CFA" w:rsidRDefault="00622B0E" w:rsidP="002C5534">
      <w:pPr>
        <w:ind w:firstLine="360"/>
        <w:jc w:val="both"/>
        <w:rPr>
          <w:rFonts w:ascii="Times New Roman" w:hAnsi="Times New Roman" w:cs="Times New Roman"/>
          <w:sz w:val="28"/>
          <w:szCs w:val="28"/>
        </w:rPr>
      </w:pPr>
      <w:r w:rsidRPr="00376CFA">
        <w:rPr>
          <w:rFonts w:ascii="Times New Roman" w:hAnsi="Times New Roman" w:cs="Times New Roman"/>
          <w:sz w:val="28"/>
          <w:szCs w:val="28"/>
        </w:rPr>
        <w:t>Рекомендации к изменению содержания образовательных программ на муниципальном уровне в 2020-2022гг.:</w:t>
      </w:r>
    </w:p>
    <w:p w:rsidR="00622B0E" w:rsidRPr="00376CFA" w:rsidRDefault="00622B0E" w:rsidP="00D805B8">
      <w:pPr>
        <w:widowControl/>
        <w:numPr>
          <w:ilvl w:val="0"/>
          <w:numId w:val="14"/>
        </w:numPr>
        <w:contextualSpacing/>
        <w:jc w:val="both"/>
        <w:rPr>
          <w:rFonts w:ascii="Times New Roman" w:eastAsia="Calibri" w:hAnsi="Times New Roman" w:cs="Times New Roman"/>
          <w:i/>
          <w:sz w:val="28"/>
          <w:szCs w:val="28"/>
        </w:rPr>
      </w:pPr>
      <w:r w:rsidRPr="00376CFA">
        <w:rPr>
          <w:rFonts w:ascii="Times New Roman" w:eastAsia="Calibri" w:hAnsi="Times New Roman" w:cs="Times New Roman"/>
          <w:i/>
          <w:sz w:val="28"/>
          <w:szCs w:val="28"/>
          <w:u w:val="single"/>
        </w:rPr>
        <w:t>Начальное общее образование:</w:t>
      </w:r>
      <w:r w:rsidRPr="00376CFA">
        <w:rPr>
          <w:rFonts w:ascii="Times New Roman" w:eastAsia="Calibri" w:hAnsi="Times New Roman" w:cs="Times New Roman"/>
          <w:i/>
          <w:sz w:val="28"/>
          <w:szCs w:val="28"/>
        </w:rPr>
        <w:t xml:space="preserve"> для решения задачи формирования у школьников начальных навыков использования цифровых устройств и ресурсов в учебе и повседневной жизни (ИКТ компетентность, основы программирования)  - введение «</w:t>
      </w:r>
      <w:proofErr w:type="spellStart"/>
      <w:r w:rsidRPr="00376CFA">
        <w:rPr>
          <w:rFonts w:ascii="Times New Roman" w:eastAsia="Calibri" w:hAnsi="Times New Roman" w:cs="Times New Roman"/>
          <w:i/>
          <w:sz w:val="28"/>
          <w:szCs w:val="28"/>
        </w:rPr>
        <w:t>Перволого</w:t>
      </w:r>
      <w:proofErr w:type="spellEnd"/>
      <w:r w:rsidRPr="00376CFA">
        <w:rPr>
          <w:rFonts w:ascii="Times New Roman" w:eastAsia="Calibri" w:hAnsi="Times New Roman" w:cs="Times New Roman"/>
          <w:i/>
          <w:sz w:val="28"/>
          <w:szCs w:val="28"/>
        </w:rPr>
        <w:t>» (или аналогов) на уроках математики (внеурочной деятельности).</w:t>
      </w:r>
    </w:p>
    <w:p w:rsidR="00622B0E" w:rsidRPr="00376CFA" w:rsidRDefault="00622B0E" w:rsidP="00D805B8">
      <w:pPr>
        <w:widowControl/>
        <w:numPr>
          <w:ilvl w:val="0"/>
          <w:numId w:val="15"/>
        </w:numPr>
        <w:contextualSpacing/>
        <w:jc w:val="both"/>
        <w:rPr>
          <w:rFonts w:ascii="Times New Roman" w:eastAsia="Calibri" w:hAnsi="Times New Roman" w:cs="Times New Roman"/>
          <w:i/>
          <w:sz w:val="28"/>
          <w:szCs w:val="28"/>
        </w:rPr>
      </w:pPr>
      <w:proofErr w:type="gramStart"/>
      <w:r w:rsidRPr="00376CFA">
        <w:rPr>
          <w:rFonts w:ascii="Times New Roman" w:eastAsia="Calibri" w:hAnsi="Times New Roman" w:cs="Times New Roman"/>
          <w:i/>
          <w:sz w:val="28"/>
          <w:szCs w:val="28"/>
          <w:u w:val="single"/>
        </w:rPr>
        <w:t>Основное общее образование:</w:t>
      </w:r>
      <w:r w:rsidRPr="00376CFA">
        <w:rPr>
          <w:rFonts w:ascii="Times New Roman" w:eastAsia="Calibri" w:hAnsi="Times New Roman" w:cs="Times New Roman"/>
          <w:i/>
          <w:sz w:val="28"/>
          <w:szCs w:val="28"/>
        </w:rPr>
        <w:t xml:space="preserve"> необходимо всем ОО внести изменения в ООП ОО согласно рекомендациям по работе с обновленной Примерной ООПОО по </w:t>
      </w:r>
      <w:r w:rsidRPr="00376CFA">
        <w:rPr>
          <w:rFonts w:ascii="Times New Roman" w:eastAsia="Calibri" w:hAnsi="Times New Roman" w:cs="Times New Roman"/>
          <w:i/>
          <w:sz w:val="28"/>
          <w:szCs w:val="28"/>
        </w:rPr>
        <w:lastRenderedPageBreak/>
        <w:t xml:space="preserve">предметной области «Технология»; необходимо организовать практическое знакомство школьников с «традиционными» и «перспективными» технологиями (23 технологии), в том числе через интеграцию с практиками, реализованными в движении </w:t>
      </w:r>
      <w:proofErr w:type="spellStart"/>
      <w:r w:rsidRPr="00376CFA">
        <w:rPr>
          <w:rFonts w:ascii="Times New Roman" w:eastAsia="Calibri" w:hAnsi="Times New Roman" w:cs="Times New Roman"/>
          <w:i/>
          <w:sz w:val="28"/>
          <w:szCs w:val="28"/>
        </w:rPr>
        <w:t>Ворлдскиллс</w:t>
      </w:r>
      <w:proofErr w:type="spellEnd"/>
      <w:r w:rsidRPr="00376CFA">
        <w:rPr>
          <w:rFonts w:ascii="Times New Roman" w:eastAsia="Calibri" w:hAnsi="Times New Roman" w:cs="Times New Roman"/>
          <w:i/>
          <w:sz w:val="28"/>
          <w:szCs w:val="28"/>
        </w:rPr>
        <w:t xml:space="preserve">. </w:t>
      </w:r>
      <w:proofErr w:type="gramEnd"/>
    </w:p>
    <w:p w:rsidR="00622B0E" w:rsidRPr="00376CFA" w:rsidRDefault="00622B0E" w:rsidP="00D805B8">
      <w:pPr>
        <w:widowControl/>
        <w:numPr>
          <w:ilvl w:val="0"/>
          <w:numId w:val="15"/>
        </w:numPr>
        <w:ind w:left="714" w:hanging="357"/>
        <w:contextualSpacing/>
        <w:jc w:val="both"/>
        <w:rPr>
          <w:rFonts w:ascii="Times New Roman" w:eastAsia="Calibri" w:hAnsi="Times New Roman" w:cs="Times New Roman"/>
          <w:i/>
          <w:sz w:val="28"/>
          <w:szCs w:val="28"/>
        </w:rPr>
      </w:pPr>
      <w:r w:rsidRPr="00376CFA">
        <w:rPr>
          <w:rFonts w:ascii="Times New Roman" w:eastAsia="Calibri" w:hAnsi="Times New Roman" w:cs="Times New Roman"/>
          <w:i/>
          <w:sz w:val="28"/>
          <w:szCs w:val="28"/>
          <w:u w:val="single"/>
        </w:rPr>
        <w:t>Среднее общее образование:</w:t>
      </w:r>
      <w:r w:rsidRPr="00376CFA">
        <w:rPr>
          <w:rFonts w:ascii="Times New Roman" w:eastAsia="Calibri" w:hAnsi="Times New Roman" w:cs="Times New Roman"/>
          <w:i/>
          <w:sz w:val="28"/>
          <w:szCs w:val="28"/>
        </w:rPr>
        <w:t xml:space="preserve"> организация возможности школьникам  пройти профессиональное обучение, освоить отдельные модули среднего профессионального образования и высшего образования, основы предпринимательства; проектирование возможности получения опыта возмездной, предпринимательской деятельности школьников. </w:t>
      </w:r>
    </w:p>
    <w:p w:rsidR="00622B0E" w:rsidRPr="00376CFA" w:rsidRDefault="00622B0E" w:rsidP="002C5534">
      <w:pPr>
        <w:pStyle w:val="afb"/>
        <w:shd w:val="clear" w:color="auto" w:fill="FFFFFF"/>
        <w:spacing w:before="0" w:beforeAutospacing="0" w:after="0" w:afterAutospacing="0"/>
        <w:ind w:firstLine="357"/>
        <w:jc w:val="both"/>
        <w:rPr>
          <w:color w:val="0C0C0C"/>
          <w:sz w:val="28"/>
          <w:szCs w:val="28"/>
        </w:rPr>
      </w:pPr>
      <w:proofErr w:type="gramStart"/>
      <w:r w:rsidRPr="00376CFA">
        <w:rPr>
          <w:rStyle w:val="afc"/>
          <w:color w:val="0C0C0C"/>
          <w:sz w:val="28"/>
          <w:szCs w:val="28"/>
        </w:rPr>
        <w:t>МКУ «Управление образования» </w:t>
      </w:r>
      <w:r w:rsidRPr="00376CFA">
        <w:rPr>
          <w:color w:val="0C0C0C"/>
          <w:sz w:val="28"/>
          <w:szCs w:val="28"/>
        </w:rPr>
        <w:t xml:space="preserve">совместно с образовательными организациями  </w:t>
      </w:r>
      <w:r w:rsidRPr="00376CFA">
        <w:rPr>
          <w:b/>
          <w:color w:val="0C0C0C"/>
          <w:sz w:val="28"/>
          <w:szCs w:val="28"/>
        </w:rPr>
        <w:t xml:space="preserve">МБОУ </w:t>
      </w:r>
      <w:proofErr w:type="spellStart"/>
      <w:r w:rsidRPr="00376CFA">
        <w:rPr>
          <w:b/>
          <w:color w:val="0C0C0C"/>
          <w:sz w:val="28"/>
          <w:szCs w:val="28"/>
        </w:rPr>
        <w:t>Локшинская</w:t>
      </w:r>
      <w:proofErr w:type="spellEnd"/>
      <w:r w:rsidRPr="00376CFA">
        <w:rPr>
          <w:b/>
          <w:color w:val="0C0C0C"/>
          <w:sz w:val="28"/>
          <w:szCs w:val="28"/>
        </w:rPr>
        <w:t xml:space="preserve"> СОШ, МБОУ СОШ №2, МБОУ </w:t>
      </w:r>
      <w:proofErr w:type="spellStart"/>
      <w:r w:rsidRPr="00376CFA">
        <w:rPr>
          <w:b/>
          <w:color w:val="0C0C0C"/>
          <w:sz w:val="28"/>
          <w:szCs w:val="28"/>
        </w:rPr>
        <w:t>Кулунская</w:t>
      </w:r>
      <w:proofErr w:type="spellEnd"/>
      <w:r w:rsidRPr="00376CFA">
        <w:rPr>
          <w:b/>
          <w:color w:val="0C0C0C"/>
          <w:sz w:val="28"/>
          <w:szCs w:val="28"/>
        </w:rPr>
        <w:t xml:space="preserve"> СОШ и Центром дополнительного образов</w:t>
      </w:r>
      <w:r w:rsidRPr="00376CFA">
        <w:rPr>
          <w:color w:val="0C0C0C"/>
          <w:sz w:val="28"/>
          <w:szCs w:val="28"/>
        </w:rPr>
        <w:t xml:space="preserve">ания являются участниками совместного проекта «Национального исследовательского университета «Высшая школа экономики» и КК ИПК и ППРО по апробации комплекса мер, направленных на совершенствование возможностей и условий реализации ООП по индивидуальному учебному плану, в том числе в сетевой форме с зачетом результатов. </w:t>
      </w:r>
      <w:proofErr w:type="gramEnd"/>
    </w:p>
    <w:p w:rsidR="00622B0E" w:rsidRPr="00376CFA" w:rsidRDefault="00622B0E" w:rsidP="002C5534">
      <w:pPr>
        <w:pStyle w:val="afb"/>
        <w:shd w:val="clear" w:color="auto" w:fill="FFFFFF"/>
        <w:spacing w:before="0" w:beforeAutospacing="0" w:after="0" w:afterAutospacing="0"/>
        <w:jc w:val="both"/>
        <w:rPr>
          <w:b/>
          <w:color w:val="0C0C0C"/>
          <w:sz w:val="28"/>
          <w:szCs w:val="28"/>
        </w:rPr>
      </w:pPr>
      <w:r w:rsidRPr="00376CFA">
        <w:rPr>
          <w:color w:val="0C0C0C"/>
          <w:sz w:val="28"/>
          <w:szCs w:val="28"/>
        </w:rPr>
        <w:t>Разработана Модель сетевого взаимодействия образовательных организаций при реализации сетевого образовательного проекта «</w:t>
      </w:r>
      <w:r w:rsidRPr="00376CFA">
        <w:rPr>
          <w:b/>
          <w:color w:val="0C0C0C"/>
          <w:sz w:val="28"/>
          <w:szCs w:val="28"/>
        </w:rPr>
        <w:t xml:space="preserve">4К: компетентность, креативность, кооперация, коммуникация». </w:t>
      </w:r>
      <w:r w:rsidRPr="00376CFA">
        <w:rPr>
          <w:color w:val="0C0C0C"/>
          <w:sz w:val="28"/>
          <w:szCs w:val="28"/>
        </w:rPr>
        <w:t>Определен план ближайших мероприятий по запуску этого проекта с сентября 2020 года.</w:t>
      </w:r>
    </w:p>
    <w:p w:rsidR="00622B0E" w:rsidRPr="00DA61C1" w:rsidRDefault="00622B0E" w:rsidP="002C5534">
      <w:pPr>
        <w:pStyle w:val="afb"/>
        <w:shd w:val="clear" w:color="auto" w:fill="FFFFFF"/>
        <w:spacing w:before="0" w:beforeAutospacing="0" w:after="0" w:afterAutospacing="0"/>
        <w:ind w:firstLine="708"/>
        <w:jc w:val="both"/>
        <w:rPr>
          <w:sz w:val="28"/>
          <w:szCs w:val="28"/>
        </w:rPr>
      </w:pPr>
      <w:proofErr w:type="gramStart"/>
      <w:r w:rsidRPr="00376CFA">
        <w:rPr>
          <w:color w:val="0C0C0C"/>
          <w:sz w:val="28"/>
          <w:szCs w:val="28"/>
        </w:rPr>
        <w:t>В  </w:t>
      </w:r>
      <w:r w:rsidRPr="00376CFA">
        <w:rPr>
          <w:rStyle w:val="afc"/>
          <w:color w:val="0C0C0C"/>
          <w:sz w:val="28"/>
          <w:szCs w:val="28"/>
        </w:rPr>
        <w:t>муниципальном проекте «Формирующее и поддерживающее оценивание как инструмент повышения качества образовательных результатов</w:t>
      </w:r>
      <w:r w:rsidRPr="00376CFA">
        <w:rPr>
          <w:rStyle w:val="afe"/>
          <w:rFonts w:eastAsia="Calibri"/>
          <w:color w:val="0C0C0C"/>
          <w:sz w:val="28"/>
          <w:szCs w:val="28"/>
        </w:rPr>
        <w:t>», </w:t>
      </w:r>
      <w:r w:rsidRPr="00376CFA">
        <w:rPr>
          <w:color w:val="0C0C0C"/>
          <w:sz w:val="28"/>
          <w:szCs w:val="28"/>
        </w:rPr>
        <w:t>держателем которого является</w:t>
      </w:r>
      <w:r w:rsidRPr="00376CFA">
        <w:rPr>
          <w:rStyle w:val="afc"/>
          <w:color w:val="0C0C0C"/>
          <w:sz w:val="28"/>
          <w:szCs w:val="28"/>
        </w:rPr>
        <w:t> </w:t>
      </w:r>
      <w:r w:rsidRPr="00DA61C1">
        <w:rPr>
          <w:rStyle w:val="afc"/>
          <w:b w:val="0"/>
          <w:color w:val="0C0C0C"/>
          <w:sz w:val="28"/>
          <w:szCs w:val="28"/>
        </w:rPr>
        <w:t>МБОУ «</w:t>
      </w:r>
      <w:proofErr w:type="spellStart"/>
      <w:r w:rsidRPr="00DA61C1">
        <w:rPr>
          <w:rStyle w:val="afc"/>
          <w:b w:val="0"/>
          <w:color w:val="0C0C0C"/>
          <w:sz w:val="28"/>
          <w:szCs w:val="28"/>
        </w:rPr>
        <w:t>Приреченская</w:t>
      </w:r>
      <w:proofErr w:type="spellEnd"/>
      <w:r w:rsidRPr="00DA61C1">
        <w:rPr>
          <w:rStyle w:val="afc"/>
          <w:b w:val="0"/>
          <w:color w:val="0C0C0C"/>
          <w:sz w:val="28"/>
          <w:szCs w:val="28"/>
        </w:rPr>
        <w:t xml:space="preserve"> СОШ»</w:t>
      </w:r>
      <w:r w:rsidRPr="00DA61C1">
        <w:rPr>
          <w:color w:val="0C0C0C"/>
          <w:sz w:val="28"/>
          <w:szCs w:val="28"/>
        </w:rPr>
        <w:t xml:space="preserve">  в 2019-2020 учебном году участвовали 14 школ и 1 филиал (против 4 школ в 2018-2019 уч. г.):  МБОУ </w:t>
      </w:r>
      <w:r w:rsidRPr="00DA61C1">
        <w:rPr>
          <w:sz w:val="28"/>
          <w:szCs w:val="28"/>
        </w:rPr>
        <w:t>СОШ № 1 им. ГСС А.К. Харченко, МБОУ СОШ №3, МБОУ СОШ №6,  МБОУ «</w:t>
      </w:r>
      <w:proofErr w:type="spellStart"/>
      <w:r w:rsidRPr="00DA61C1">
        <w:rPr>
          <w:sz w:val="28"/>
          <w:szCs w:val="28"/>
        </w:rPr>
        <w:t>Златоруновская</w:t>
      </w:r>
      <w:proofErr w:type="spellEnd"/>
      <w:r w:rsidRPr="00DA61C1">
        <w:rPr>
          <w:sz w:val="28"/>
          <w:szCs w:val="28"/>
        </w:rPr>
        <w:t xml:space="preserve">  СОШ им ГСС   К.Ф. Белошапкина», МБОУ «</w:t>
      </w:r>
      <w:proofErr w:type="spellStart"/>
      <w:r w:rsidRPr="00DA61C1">
        <w:rPr>
          <w:sz w:val="28"/>
          <w:szCs w:val="28"/>
        </w:rPr>
        <w:t>Ашпанская</w:t>
      </w:r>
      <w:proofErr w:type="spellEnd"/>
      <w:proofErr w:type="gramEnd"/>
      <w:r w:rsidRPr="00DA61C1">
        <w:rPr>
          <w:sz w:val="28"/>
          <w:szCs w:val="28"/>
        </w:rPr>
        <w:t xml:space="preserve">  ООШ», МБОУ «</w:t>
      </w:r>
      <w:proofErr w:type="spellStart"/>
      <w:r w:rsidRPr="00DA61C1">
        <w:rPr>
          <w:sz w:val="28"/>
          <w:szCs w:val="28"/>
        </w:rPr>
        <w:t>Берёзовологская</w:t>
      </w:r>
      <w:proofErr w:type="spellEnd"/>
      <w:r w:rsidRPr="00DA61C1">
        <w:rPr>
          <w:sz w:val="28"/>
          <w:szCs w:val="28"/>
        </w:rPr>
        <w:t xml:space="preserve">  ООШ», МБОУ «</w:t>
      </w:r>
      <w:proofErr w:type="spellStart"/>
      <w:r w:rsidRPr="00DA61C1">
        <w:rPr>
          <w:sz w:val="28"/>
          <w:szCs w:val="28"/>
        </w:rPr>
        <w:t>Солгонская</w:t>
      </w:r>
      <w:proofErr w:type="spellEnd"/>
      <w:r w:rsidRPr="00DA61C1">
        <w:rPr>
          <w:sz w:val="28"/>
          <w:szCs w:val="28"/>
        </w:rPr>
        <w:t xml:space="preserve"> СОШ»,  МБОУ «</w:t>
      </w:r>
      <w:proofErr w:type="spellStart"/>
      <w:r w:rsidRPr="00DA61C1">
        <w:rPr>
          <w:sz w:val="28"/>
          <w:szCs w:val="28"/>
        </w:rPr>
        <w:t>Малоимышская</w:t>
      </w:r>
      <w:proofErr w:type="spellEnd"/>
      <w:r w:rsidRPr="00DA61C1">
        <w:rPr>
          <w:sz w:val="28"/>
          <w:szCs w:val="28"/>
        </w:rPr>
        <w:t xml:space="preserve">  СОШ», МБОУ «</w:t>
      </w:r>
      <w:proofErr w:type="spellStart"/>
      <w:r w:rsidRPr="00DA61C1">
        <w:rPr>
          <w:sz w:val="28"/>
          <w:szCs w:val="28"/>
        </w:rPr>
        <w:t>Ильнская</w:t>
      </w:r>
      <w:proofErr w:type="spellEnd"/>
      <w:r w:rsidRPr="00DA61C1">
        <w:rPr>
          <w:sz w:val="28"/>
          <w:szCs w:val="28"/>
        </w:rPr>
        <w:t xml:space="preserve"> СОШ», МБОУ «Михайловская СОШ», МБОУ «</w:t>
      </w:r>
      <w:proofErr w:type="spellStart"/>
      <w:r w:rsidRPr="00DA61C1">
        <w:rPr>
          <w:sz w:val="28"/>
          <w:szCs w:val="28"/>
        </w:rPr>
        <w:t>Озероучумская</w:t>
      </w:r>
      <w:proofErr w:type="spellEnd"/>
      <w:r w:rsidRPr="00DA61C1">
        <w:rPr>
          <w:sz w:val="28"/>
          <w:szCs w:val="28"/>
        </w:rPr>
        <w:t xml:space="preserve"> ООШ»,  МБОУ «</w:t>
      </w:r>
      <w:proofErr w:type="spellStart"/>
      <w:r w:rsidRPr="00DA61C1">
        <w:rPr>
          <w:sz w:val="28"/>
          <w:szCs w:val="28"/>
        </w:rPr>
        <w:t>Кулунская</w:t>
      </w:r>
      <w:proofErr w:type="spellEnd"/>
      <w:r w:rsidRPr="00DA61C1">
        <w:rPr>
          <w:sz w:val="28"/>
          <w:szCs w:val="28"/>
        </w:rPr>
        <w:t xml:space="preserve"> ООШ», МБОУ «</w:t>
      </w:r>
      <w:proofErr w:type="spellStart"/>
      <w:r w:rsidRPr="00DA61C1">
        <w:rPr>
          <w:sz w:val="28"/>
          <w:szCs w:val="28"/>
        </w:rPr>
        <w:t>Крутоярская</w:t>
      </w:r>
      <w:proofErr w:type="spellEnd"/>
      <w:r w:rsidRPr="00DA61C1">
        <w:rPr>
          <w:sz w:val="28"/>
          <w:szCs w:val="28"/>
        </w:rPr>
        <w:t xml:space="preserve"> СОШ», </w:t>
      </w:r>
      <w:proofErr w:type="spellStart"/>
      <w:r w:rsidRPr="00DA61C1">
        <w:rPr>
          <w:sz w:val="28"/>
          <w:szCs w:val="28"/>
        </w:rPr>
        <w:t>Арабкаевкий</w:t>
      </w:r>
      <w:proofErr w:type="spellEnd"/>
      <w:r w:rsidRPr="00DA61C1">
        <w:rPr>
          <w:sz w:val="28"/>
          <w:szCs w:val="28"/>
        </w:rPr>
        <w:t xml:space="preserve"> филиал МБОУ «</w:t>
      </w:r>
      <w:proofErr w:type="spellStart"/>
      <w:r w:rsidRPr="00DA61C1">
        <w:rPr>
          <w:sz w:val="28"/>
          <w:szCs w:val="28"/>
        </w:rPr>
        <w:t>Приреченская</w:t>
      </w:r>
      <w:proofErr w:type="spellEnd"/>
      <w:r w:rsidRPr="00DA61C1">
        <w:rPr>
          <w:sz w:val="28"/>
          <w:szCs w:val="28"/>
        </w:rPr>
        <w:t xml:space="preserve"> СОШ».</w:t>
      </w:r>
    </w:p>
    <w:p w:rsidR="00622B0E" w:rsidRPr="00376CFA" w:rsidRDefault="00622B0E" w:rsidP="002C5534">
      <w:pPr>
        <w:jc w:val="both"/>
        <w:rPr>
          <w:rFonts w:ascii="Times New Roman" w:hAnsi="Times New Roman" w:cs="Times New Roman"/>
          <w:sz w:val="28"/>
          <w:szCs w:val="28"/>
        </w:rPr>
      </w:pPr>
      <w:r w:rsidRPr="00DA61C1">
        <w:rPr>
          <w:rFonts w:ascii="Times New Roman" w:hAnsi="Times New Roman" w:cs="Times New Roman"/>
          <w:bCs/>
          <w:sz w:val="28"/>
          <w:szCs w:val="28"/>
        </w:rPr>
        <w:t xml:space="preserve">   На муниципальном уровне </w:t>
      </w:r>
      <w:proofErr w:type="spellStart"/>
      <w:r w:rsidRPr="00DA61C1">
        <w:rPr>
          <w:rFonts w:ascii="Times New Roman" w:hAnsi="Times New Roman" w:cs="Times New Roman"/>
          <w:bCs/>
          <w:sz w:val="28"/>
          <w:szCs w:val="28"/>
        </w:rPr>
        <w:t>Чугуевской</w:t>
      </w:r>
      <w:proofErr w:type="spellEnd"/>
      <w:r w:rsidRPr="00DA61C1">
        <w:rPr>
          <w:rFonts w:ascii="Times New Roman" w:hAnsi="Times New Roman" w:cs="Times New Roman"/>
          <w:bCs/>
          <w:sz w:val="28"/>
          <w:szCs w:val="28"/>
        </w:rPr>
        <w:t xml:space="preserve"> Н. И. проведено и оформлено 3 </w:t>
      </w:r>
      <w:proofErr w:type="gramStart"/>
      <w:r w:rsidRPr="00DA61C1">
        <w:rPr>
          <w:rFonts w:ascii="Times New Roman" w:hAnsi="Times New Roman" w:cs="Times New Roman"/>
          <w:bCs/>
          <w:sz w:val="28"/>
          <w:szCs w:val="28"/>
        </w:rPr>
        <w:t>практических</w:t>
      </w:r>
      <w:proofErr w:type="gramEnd"/>
      <w:r w:rsidRPr="00DA61C1">
        <w:rPr>
          <w:rFonts w:ascii="Times New Roman" w:hAnsi="Times New Roman" w:cs="Times New Roman"/>
          <w:bCs/>
          <w:sz w:val="28"/>
          <w:szCs w:val="28"/>
        </w:rPr>
        <w:t xml:space="preserve"> семинара:</w:t>
      </w:r>
      <w:r w:rsidRPr="00DA61C1">
        <w:rPr>
          <w:rFonts w:ascii="Times New Roman" w:hAnsi="Times New Roman" w:cs="Times New Roman"/>
          <w:sz w:val="28"/>
          <w:szCs w:val="28"/>
        </w:rPr>
        <w:t xml:space="preserve">  «Р</w:t>
      </w:r>
      <w:r w:rsidRPr="00DA61C1">
        <w:rPr>
          <w:rFonts w:ascii="Times New Roman" w:hAnsi="Times New Roman" w:cs="Times New Roman"/>
          <w:bCs/>
          <w:sz w:val="28"/>
          <w:szCs w:val="28"/>
        </w:rPr>
        <w:t>азработка тематических листов достижений ученика по учебной теме и контроля ее освоения», «</w:t>
      </w:r>
      <w:r w:rsidRPr="00DA61C1">
        <w:rPr>
          <w:rFonts w:ascii="Times New Roman" w:hAnsi="Times New Roman" w:cs="Times New Roman"/>
          <w:sz w:val="28"/>
          <w:szCs w:val="28"/>
        </w:rPr>
        <w:t xml:space="preserve">Использование </w:t>
      </w:r>
      <w:proofErr w:type="spellStart"/>
      <w:r w:rsidRPr="00DA61C1">
        <w:rPr>
          <w:rFonts w:ascii="Times New Roman" w:hAnsi="Times New Roman" w:cs="Times New Roman"/>
          <w:sz w:val="28"/>
          <w:szCs w:val="28"/>
        </w:rPr>
        <w:t>критериального</w:t>
      </w:r>
      <w:proofErr w:type="spellEnd"/>
      <w:r w:rsidRPr="00DA61C1">
        <w:rPr>
          <w:rFonts w:ascii="Times New Roman" w:hAnsi="Times New Roman" w:cs="Times New Roman"/>
          <w:sz w:val="28"/>
          <w:szCs w:val="28"/>
        </w:rPr>
        <w:t xml:space="preserve"> оценивания при проведении проверочной или контрольной работы», «Разработка критериев для оценивания устных ответов».</w:t>
      </w:r>
      <w:r w:rsidRPr="00376CFA">
        <w:rPr>
          <w:rFonts w:ascii="Times New Roman" w:hAnsi="Times New Roman" w:cs="Times New Roman"/>
          <w:b/>
          <w:sz w:val="28"/>
          <w:szCs w:val="28"/>
        </w:rPr>
        <w:t xml:space="preserve"> </w:t>
      </w:r>
      <w:r w:rsidRPr="00376CFA">
        <w:rPr>
          <w:rFonts w:ascii="Times New Roman" w:hAnsi="Times New Roman" w:cs="Times New Roman"/>
          <w:sz w:val="28"/>
          <w:szCs w:val="28"/>
        </w:rPr>
        <w:t xml:space="preserve">Из анализов </w:t>
      </w:r>
      <w:proofErr w:type="spellStart"/>
      <w:r w:rsidRPr="00376CFA">
        <w:rPr>
          <w:rFonts w:ascii="Times New Roman" w:hAnsi="Times New Roman" w:cs="Times New Roman"/>
          <w:sz w:val="28"/>
          <w:szCs w:val="28"/>
        </w:rPr>
        <w:t>заместителй</w:t>
      </w:r>
      <w:proofErr w:type="spellEnd"/>
      <w:r w:rsidRPr="00376CFA">
        <w:rPr>
          <w:rFonts w:ascii="Times New Roman" w:hAnsi="Times New Roman" w:cs="Times New Roman"/>
          <w:sz w:val="28"/>
          <w:szCs w:val="28"/>
        </w:rPr>
        <w:t xml:space="preserve"> по УВР следует, что эти семинары продублированы для педагогов обозначенных ОО.</w:t>
      </w:r>
    </w:p>
    <w:p w:rsidR="00622B0E" w:rsidRPr="00376CFA" w:rsidRDefault="00622B0E" w:rsidP="002C5534">
      <w:pPr>
        <w:jc w:val="both"/>
        <w:rPr>
          <w:rFonts w:ascii="Times New Roman" w:hAnsi="Times New Roman" w:cs="Times New Roman"/>
          <w:sz w:val="28"/>
          <w:szCs w:val="28"/>
        </w:rPr>
      </w:pPr>
      <w:r w:rsidRPr="00376CFA">
        <w:rPr>
          <w:rFonts w:ascii="Times New Roman" w:hAnsi="Times New Roman" w:cs="Times New Roman"/>
          <w:sz w:val="28"/>
          <w:szCs w:val="28"/>
        </w:rPr>
        <w:t xml:space="preserve">Авторами проекта по итогам его реализации в 2019-2020 учебном году собран сборник дидактических материалов и разработок уроков «Формирующая и </w:t>
      </w:r>
      <w:proofErr w:type="spellStart"/>
      <w:r w:rsidRPr="00376CFA">
        <w:rPr>
          <w:rFonts w:ascii="Times New Roman" w:hAnsi="Times New Roman" w:cs="Times New Roman"/>
          <w:sz w:val="28"/>
          <w:szCs w:val="28"/>
        </w:rPr>
        <w:t>критериальная</w:t>
      </w:r>
      <w:proofErr w:type="spellEnd"/>
      <w:r w:rsidRPr="00376CFA">
        <w:rPr>
          <w:rFonts w:ascii="Times New Roman" w:hAnsi="Times New Roman" w:cs="Times New Roman"/>
          <w:sz w:val="28"/>
          <w:szCs w:val="28"/>
        </w:rPr>
        <w:t xml:space="preserve"> оценка образовательных результатов обучающихся».  </w:t>
      </w:r>
    </w:p>
    <w:p w:rsidR="00622B0E" w:rsidRPr="00376CFA" w:rsidRDefault="00622B0E" w:rsidP="002C5534">
      <w:pPr>
        <w:jc w:val="both"/>
        <w:rPr>
          <w:rFonts w:ascii="Times New Roman" w:hAnsi="Times New Roman" w:cs="Times New Roman"/>
          <w:i/>
          <w:sz w:val="28"/>
          <w:szCs w:val="28"/>
        </w:rPr>
      </w:pPr>
      <w:r w:rsidRPr="00376CFA">
        <w:rPr>
          <w:rFonts w:ascii="Times New Roman" w:hAnsi="Times New Roman" w:cs="Times New Roman"/>
          <w:i/>
          <w:sz w:val="28"/>
          <w:szCs w:val="28"/>
        </w:rPr>
        <w:t>В 2020-2021 учебном году необходимо оформить муниципальные методические рекомендации по оцениванию различных видов образовательных результатов обучающихся в соответствии с внешними критериями оценивания.</w:t>
      </w:r>
    </w:p>
    <w:p w:rsidR="00622B0E" w:rsidRPr="00376CFA" w:rsidRDefault="00622B0E" w:rsidP="002C5534">
      <w:pPr>
        <w:pStyle w:val="afb"/>
        <w:shd w:val="clear" w:color="auto" w:fill="FFFFFF"/>
        <w:spacing w:before="0" w:beforeAutospacing="0" w:after="0" w:afterAutospacing="0"/>
        <w:ind w:firstLine="708"/>
        <w:jc w:val="both"/>
        <w:rPr>
          <w:color w:val="0C0C0C"/>
          <w:sz w:val="28"/>
          <w:szCs w:val="28"/>
        </w:rPr>
      </w:pPr>
      <w:r w:rsidRPr="00376CFA">
        <w:rPr>
          <w:sz w:val="28"/>
          <w:szCs w:val="28"/>
        </w:rPr>
        <w:lastRenderedPageBreak/>
        <w:t>В р</w:t>
      </w:r>
      <w:r w:rsidRPr="00376CFA">
        <w:rPr>
          <w:b/>
          <w:color w:val="0C0C0C"/>
          <w:sz w:val="28"/>
          <w:szCs w:val="28"/>
        </w:rPr>
        <w:t>еализацию Концепции развития школьного обучения в сельских муниципальных районах Красноярского края</w:t>
      </w:r>
      <w:r w:rsidRPr="00376CFA">
        <w:rPr>
          <w:color w:val="0C0C0C"/>
          <w:sz w:val="28"/>
          <w:szCs w:val="28"/>
        </w:rPr>
        <w:t xml:space="preserve"> </w:t>
      </w:r>
      <w:r w:rsidRPr="00376CFA">
        <w:rPr>
          <w:sz w:val="28"/>
          <w:szCs w:val="28"/>
        </w:rPr>
        <w:t xml:space="preserve">в </w:t>
      </w:r>
      <w:proofErr w:type="spellStart"/>
      <w:r w:rsidRPr="00376CFA">
        <w:rPr>
          <w:sz w:val="28"/>
          <w:szCs w:val="28"/>
        </w:rPr>
        <w:t>Ужурском</w:t>
      </w:r>
      <w:proofErr w:type="spellEnd"/>
      <w:r w:rsidRPr="00376CFA">
        <w:rPr>
          <w:sz w:val="28"/>
          <w:szCs w:val="28"/>
        </w:rPr>
        <w:t xml:space="preserve"> районе вовлечены </w:t>
      </w:r>
      <w:r w:rsidRPr="00376CFA">
        <w:rPr>
          <w:b/>
          <w:sz w:val="28"/>
          <w:szCs w:val="28"/>
        </w:rPr>
        <w:t xml:space="preserve">в 14 </w:t>
      </w:r>
      <w:r w:rsidRPr="00376CFA">
        <w:rPr>
          <w:sz w:val="28"/>
          <w:szCs w:val="28"/>
        </w:rPr>
        <w:t>школ из 17.</w:t>
      </w:r>
    </w:p>
    <w:p w:rsidR="00622B0E" w:rsidRPr="00376CFA" w:rsidRDefault="00622B0E" w:rsidP="002C5534">
      <w:pPr>
        <w:jc w:val="both"/>
        <w:rPr>
          <w:rFonts w:ascii="Times New Roman" w:hAnsi="Times New Roman" w:cs="Times New Roman"/>
          <w:sz w:val="28"/>
          <w:szCs w:val="28"/>
        </w:rPr>
      </w:pPr>
      <w:r w:rsidRPr="00376CFA">
        <w:rPr>
          <w:rFonts w:ascii="Times New Roman" w:hAnsi="Times New Roman" w:cs="Times New Roman"/>
          <w:sz w:val="28"/>
          <w:szCs w:val="28"/>
        </w:rPr>
        <w:t xml:space="preserve">Во внеурочной деятельности: </w:t>
      </w:r>
    </w:p>
    <w:p w:rsidR="00622B0E" w:rsidRPr="00DA61C1" w:rsidRDefault="00622B0E" w:rsidP="002C5534">
      <w:pPr>
        <w:jc w:val="both"/>
        <w:rPr>
          <w:rFonts w:ascii="Times New Roman" w:hAnsi="Times New Roman" w:cs="Times New Roman"/>
          <w:sz w:val="28"/>
          <w:szCs w:val="28"/>
        </w:rPr>
      </w:pPr>
      <w:proofErr w:type="gramStart"/>
      <w:r w:rsidRPr="00376CFA">
        <w:rPr>
          <w:rFonts w:ascii="Times New Roman" w:hAnsi="Times New Roman" w:cs="Times New Roman"/>
          <w:sz w:val="28"/>
          <w:szCs w:val="28"/>
        </w:rPr>
        <w:t xml:space="preserve">- разновозрастные группы </w:t>
      </w:r>
      <w:proofErr w:type="spellStart"/>
      <w:r w:rsidRPr="00376CFA">
        <w:rPr>
          <w:rFonts w:ascii="Times New Roman" w:hAnsi="Times New Roman" w:cs="Times New Roman"/>
          <w:sz w:val="28"/>
          <w:szCs w:val="28"/>
        </w:rPr>
        <w:t>допонимания</w:t>
      </w:r>
      <w:proofErr w:type="spellEnd"/>
      <w:r w:rsidRPr="00376CFA">
        <w:rPr>
          <w:rFonts w:ascii="Times New Roman" w:hAnsi="Times New Roman" w:cs="Times New Roman"/>
          <w:sz w:val="28"/>
          <w:szCs w:val="28"/>
        </w:rPr>
        <w:t xml:space="preserve"> во 2й половине дня </w:t>
      </w:r>
      <w:r w:rsidRPr="00DA61C1">
        <w:rPr>
          <w:rFonts w:ascii="Times New Roman" w:hAnsi="Times New Roman" w:cs="Times New Roman"/>
          <w:sz w:val="28"/>
          <w:szCs w:val="28"/>
        </w:rPr>
        <w:t>(7 ОО:</w:t>
      </w:r>
      <w:proofErr w:type="gramEnd"/>
      <w:r w:rsidRPr="00DA61C1">
        <w:rPr>
          <w:rFonts w:ascii="Times New Roman" w:hAnsi="Times New Roman" w:cs="Times New Roman"/>
          <w:sz w:val="28"/>
          <w:szCs w:val="28"/>
        </w:rPr>
        <w:t xml:space="preserve"> </w:t>
      </w:r>
      <w:proofErr w:type="spellStart"/>
      <w:proofErr w:type="gramStart"/>
      <w:r w:rsidRPr="00DA61C1">
        <w:rPr>
          <w:rFonts w:ascii="Times New Roman" w:hAnsi="Times New Roman" w:cs="Times New Roman"/>
          <w:sz w:val="28"/>
          <w:szCs w:val="28"/>
        </w:rPr>
        <w:t>Кулунская</w:t>
      </w:r>
      <w:proofErr w:type="spellEnd"/>
      <w:r w:rsidRPr="00DA61C1">
        <w:rPr>
          <w:rFonts w:ascii="Times New Roman" w:hAnsi="Times New Roman" w:cs="Times New Roman"/>
          <w:sz w:val="28"/>
          <w:szCs w:val="28"/>
        </w:rPr>
        <w:t xml:space="preserve">, </w:t>
      </w:r>
      <w:proofErr w:type="spellStart"/>
      <w:r w:rsidRPr="00DA61C1">
        <w:rPr>
          <w:rFonts w:ascii="Times New Roman" w:hAnsi="Times New Roman" w:cs="Times New Roman"/>
          <w:sz w:val="28"/>
          <w:szCs w:val="28"/>
        </w:rPr>
        <w:t>Тургужанская</w:t>
      </w:r>
      <w:proofErr w:type="spellEnd"/>
      <w:r w:rsidRPr="00DA61C1">
        <w:rPr>
          <w:rFonts w:ascii="Times New Roman" w:hAnsi="Times New Roman" w:cs="Times New Roman"/>
          <w:sz w:val="28"/>
          <w:szCs w:val="28"/>
        </w:rPr>
        <w:t xml:space="preserve">, </w:t>
      </w:r>
      <w:proofErr w:type="spellStart"/>
      <w:r w:rsidRPr="00DA61C1">
        <w:rPr>
          <w:rFonts w:ascii="Times New Roman" w:hAnsi="Times New Roman" w:cs="Times New Roman"/>
          <w:sz w:val="28"/>
          <w:szCs w:val="28"/>
        </w:rPr>
        <w:t>Озероучумская</w:t>
      </w:r>
      <w:proofErr w:type="spellEnd"/>
      <w:r w:rsidRPr="00DA61C1">
        <w:rPr>
          <w:rFonts w:ascii="Times New Roman" w:hAnsi="Times New Roman" w:cs="Times New Roman"/>
          <w:sz w:val="28"/>
          <w:szCs w:val="28"/>
        </w:rPr>
        <w:t xml:space="preserve">, </w:t>
      </w:r>
      <w:proofErr w:type="spellStart"/>
      <w:r w:rsidRPr="00DA61C1">
        <w:rPr>
          <w:rFonts w:ascii="Times New Roman" w:hAnsi="Times New Roman" w:cs="Times New Roman"/>
          <w:sz w:val="28"/>
          <w:szCs w:val="28"/>
        </w:rPr>
        <w:t>Арабкаевский</w:t>
      </w:r>
      <w:proofErr w:type="spellEnd"/>
      <w:r w:rsidRPr="00DA61C1">
        <w:rPr>
          <w:rFonts w:ascii="Times New Roman" w:hAnsi="Times New Roman" w:cs="Times New Roman"/>
          <w:sz w:val="28"/>
          <w:szCs w:val="28"/>
        </w:rPr>
        <w:t xml:space="preserve"> филиал, </w:t>
      </w:r>
      <w:proofErr w:type="spellStart"/>
      <w:r w:rsidRPr="00DA61C1">
        <w:rPr>
          <w:rFonts w:ascii="Times New Roman" w:hAnsi="Times New Roman" w:cs="Times New Roman"/>
          <w:sz w:val="28"/>
          <w:szCs w:val="28"/>
        </w:rPr>
        <w:t>Локшинская</w:t>
      </w:r>
      <w:proofErr w:type="spellEnd"/>
      <w:r w:rsidRPr="00DA61C1">
        <w:rPr>
          <w:rFonts w:ascii="Times New Roman" w:hAnsi="Times New Roman" w:cs="Times New Roman"/>
          <w:sz w:val="28"/>
          <w:szCs w:val="28"/>
        </w:rPr>
        <w:t xml:space="preserve">, </w:t>
      </w:r>
      <w:proofErr w:type="spellStart"/>
      <w:r w:rsidRPr="00DA61C1">
        <w:rPr>
          <w:rFonts w:ascii="Times New Roman" w:hAnsi="Times New Roman" w:cs="Times New Roman"/>
          <w:sz w:val="28"/>
          <w:szCs w:val="28"/>
        </w:rPr>
        <w:t>Крутоярская</w:t>
      </w:r>
      <w:proofErr w:type="spellEnd"/>
      <w:r w:rsidRPr="00DA61C1">
        <w:rPr>
          <w:rFonts w:ascii="Times New Roman" w:hAnsi="Times New Roman" w:cs="Times New Roman"/>
          <w:sz w:val="28"/>
          <w:szCs w:val="28"/>
        </w:rPr>
        <w:t xml:space="preserve">, Ильинская) </w:t>
      </w:r>
      <w:proofErr w:type="gramEnd"/>
    </w:p>
    <w:p w:rsidR="00622B0E" w:rsidRPr="00DA61C1" w:rsidRDefault="00622B0E" w:rsidP="002C5534">
      <w:pPr>
        <w:jc w:val="both"/>
        <w:rPr>
          <w:rFonts w:ascii="Times New Roman" w:hAnsi="Times New Roman" w:cs="Times New Roman"/>
          <w:sz w:val="28"/>
          <w:szCs w:val="28"/>
        </w:rPr>
      </w:pPr>
      <w:proofErr w:type="gramStart"/>
      <w:r w:rsidRPr="00DA61C1">
        <w:rPr>
          <w:rFonts w:ascii="Times New Roman" w:hAnsi="Times New Roman" w:cs="Times New Roman"/>
          <w:sz w:val="28"/>
          <w:szCs w:val="28"/>
        </w:rPr>
        <w:t>- и на осенних каникулах (10 ОО:</w:t>
      </w:r>
      <w:proofErr w:type="gramEnd"/>
      <w:r w:rsidRPr="00DA61C1">
        <w:rPr>
          <w:rFonts w:ascii="Times New Roman" w:hAnsi="Times New Roman" w:cs="Times New Roman"/>
          <w:sz w:val="28"/>
          <w:szCs w:val="28"/>
        </w:rPr>
        <w:t xml:space="preserve"> </w:t>
      </w:r>
      <w:proofErr w:type="gramStart"/>
      <w:r w:rsidRPr="00DA61C1">
        <w:rPr>
          <w:rFonts w:ascii="Times New Roman" w:hAnsi="Times New Roman" w:cs="Times New Roman"/>
          <w:sz w:val="28"/>
          <w:szCs w:val="28"/>
        </w:rPr>
        <w:t xml:space="preserve">СОШ №1, СОШ №6, Ильинская, </w:t>
      </w:r>
      <w:proofErr w:type="spellStart"/>
      <w:r w:rsidRPr="00DA61C1">
        <w:rPr>
          <w:rFonts w:ascii="Times New Roman" w:hAnsi="Times New Roman" w:cs="Times New Roman"/>
          <w:sz w:val="28"/>
          <w:szCs w:val="28"/>
        </w:rPr>
        <w:t>Малоимышская</w:t>
      </w:r>
      <w:proofErr w:type="spellEnd"/>
      <w:r w:rsidRPr="00DA61C1">
        <w:rPr>
          <w:rFonts w:ascii="Times New Roman" w:hAnsi="Times New Roman" w:cs="Times New Roman"/>
          <w:sz w:val="28"/>
          <w:szCs w:val="28"/>
        </w:rPr>
        <w:t xml:space="preserve">, Михайловская, </w:t>
      </w:r>
      <w:proofErr w:type="spellStart"/>
      <w:r w:rsidRPr="00DA61C1">
        <w:rPr>
          <w:rFonts w:ascii="Times New Roman" w:hAnsi="Times New Roman" w:cs="Times New Roman"/>
          <w:sz w:val="28"/>
          <w:szCs w:val="28"/>
        </w:rPr>
        <w:t>Березовологская</w:t>
      </w:r>
      <w:proofErr w:type="spellEnd"/>
      <w:r w:rsidRPr="00DA61C1">
        <w:rPr>
          <w:rFonts w:ascii="Times New Roman" w:hAnsi="Times New Roman" w:cs="Times New Roman"/>
          <w:sz w:val="28"/>
          <w:szCs w:val="28"/>
        </w:rPr>
        <w:t xml:space="preserve">, </w:t>
      </w:r>
      <w:proofErr w:type="spellStart"/>
      <w:r w:rsidRPr="00DA61C1">
        <w:rPr>
          <w:rFonts w:ascii="Times New Roman" w:hAnsi="Times New Roman" w:cs="Times New Roman"/>
          <w:sz w:val="28"/>
          <w:szCs w:val="28"/>
        </w:rPr>
        <w:t>Ашпанская</w:t>
      </w:r>
      <w:proofErr w:type="spellEnd"/>
      <w:r w:rsidRPr="00DA61C1">
        <w:rPr>
          <w:rFonts w:ascii="Times New Roman" w:hAnsi="Times New Roman" w:cs="Times New Roman"/>
          <w:sz w:val="28"/>
          <w:szCs w:val="28"/>
        </w:rPr>
        <w:t xml:space="preserve">, </w:t>
      </w:r>
      <w:proofErr w:type="spellStart"/>
      <w:r w:rsidRPr="00DA61C1">
        <w:rPr>
          <w:rFonts w:ascii="Times New Roman" w:hAnsi="Times New Roman" w:cs="Times New Roman"/>
          <w:sz w:val="28"/>
          <w:szCs w:val="28"/>
        </w:rPr>
        <w:t>Арабкаевский</w:t>
      </w:r>
      <w:proofErr w:type="spellEnd"/>
      <w:r w:rsidRPr="00DA61C1">
        <w:rPr>
          <w:rFonts w:ascii="Times New Roman" w:hAnsi="Times New Roman" w:cs="Times New Roman"/>
          <w:sz w:val="28"/>
          <w:szCs w:val="28"/>
        </w:rPr>
        <w:t xml:space="preserve"> филиал, </w:t>
      </w:r>
      <w:proofErr w:type="spellStart"/>
      <w:r w:rsidRPr="00DA61C1">
        <w:rPr>
          <w:rFonts w:ascii="Times New Roman" w:hAnsi="Times New Roman" w:cs="Times New Roman"/>
          <w:sz w:val="28"/>
          <w:szCs w:val="28"/>
        </w:rPr>
        <w:t>Озероучумская</w:t>
      </w:r>
      <w:proofErr w:type="spellEnd"/>
      <w:r w:rsidRPr="00DA61C1">
        <w:rPr>
          <w:rFonts w:ascii="Times New Roman" w:hAnsi="Times New Roman" w:cs="Times New Roman"/>
          <w:sz w:val="28"/>
          <w:szCs w:val="28"/>
        </w:rPr>
        <w:t xml:space="preserve">, </w:t>
      </w:r>
      <w:proofErr w:type="spellStart"/>
      <w:r w:rsidRPr="00DA61C1">
        <w:rPr>
          <w:rFonts w:ascii="Times New Roman" w:hAnsi="Times New Roman" w:cs="Times New Roman"/>
          <w:sz w:val="28"/>
          <w:szCs w:val="28"/>
        </w:rPr>
        <w:t>Тургужанская</w:t>
      </w:r>
      <w:proofErr w:type="spellEnd"/>
      <w:r w:rsidRPr="00DA61C1">
        <w:rPr>
          <w:rFonts w:ascii="Times New Roman" w:hAnsi="Times New Roman" w:cs="Times New Roman"/>
          <w:sz w:val="28"/>
          <w:szCs w:val="28"/>
        </w:rPr>
        <w:t xml:space="preserve">). </w:t>
      </w:r>
      <w:proofErr w:type="gramEnd"/>
    </w:p>
    <w:p w:rsidR="00622B0E" w:rsidRPr="00DA61C1" w:rsidRDefault="00622B0E" w:rsidP="002C5534">
      <w:pPr>
        <w:ind w:firstLine="708"/>
        <w:jc w:val="both"/>
        <w:rPr>
          <w:rFonts w:ascii="Times New Roman" w:hAnsi="Times New Roman" w:cs="Times New Roman"/>
          <w:sz w:val="28"/>
          <w:szCs w:val="28"/>
        </w:rPr>
      </w:pPr>
      <w:r w:rsidRPr="00376CFA">
        <w:rPr>
          <w:rFonts w:ascii="Times New Roman" w:hAnsi="Times New Roman" w:cs="Times New Roman"/>
          <w:sz w:val="28"/>
          <w:szCs w:val="28"/>
        </w:rPr>
        <w:t xml:space="preserve">За текущий учебный год в  данных вариантах организации коллективного обучения задействовано </w:t>
      </w:r>
      <w:r w:rsidRPr="00DA61C1">
        <w:rPr>
          <w:rFonts w:ascii="Times New Roman" w:hAnsi="Times New Roman" w:cs="Times New Roman"/>
          <w:sz w:val="28"/>
          <w:szCs w:val="28"/>
        </w:rPr>
        <w:t xml:space="preserve">более 560 учеников  1 - 11 классов и 133 (порядка 30%) учителей (по данным краевой анкеты от ОО). </w:t>
      </w:r>
    </w:p>
    <w:p w:rsidR="00622B0E" w:rsidRPr="00DA61C1" w:rsidRDefault="00622B0E" w:rsidP="002C5534">
      <w:pPr>
        <w:jc w:val="both"/>
        <w:rPr>
          <w:rFonts w:ascii="Times New Roman" w:hAnsi="Times New Roman" w:cs="Times New Roman"/>
          <w:sz w:val="28"/>
          <w:szCs w:val="28"/>
        </w:rPr>
      </w:pPr>
      <w:r w:rsidRPr="00DA61C1">
        <w:rPr>
          <w:rFonts w:ascii="Times New Roman" w:hAnsi="Times New Roman" w:cs="Times New Roman"/>
          <w:sz w:val="28"/>
          <w:szCs w:val="28"/>
        </w:rPr>
        <w:t xml:space="preserve">В анкетах 14 школ отмечено, что детские результаты, эффекты коллективного обучения радуют: в процессе работы формируются предметные, </w:t>
      </w:r>
      <w:proofErr w:type="spellStart"/>
      <w:r w:rsidRPr="00DA61C1">
        <w:rPr>
          <w:rFonts w:ascii="Times New Roman" w:hAnsi="Times New Roman" w:cs="Times New Roman"/>
          <w:sz w:val="28"/>
          <w:szCs w:val="28"/>
        </w:rPr>
        <w:t>метапредметные</w:t>
      </w:r>
      <w:proofErr w:type="spellEnd"/>
      <w:r w:rsidRPr="00DA61C1">
        <w:rPr>
          <w:rFonts w:ascii="Times New Roman" w:hAnsi="Times New Roman" w:cs="Times New Roman"/>
          <w:sz w:val="28"/>
          <w:szCs w:val="28"/>
        </w:rPr>
        <w:t xml:space="preserve"> и личностные результаты.</w:t>
      </w:r>
    </w:p>
    <w:p w:rsidR="00622B0E" w:rsidRPr="00DA61C1" w:rsidRDefault="00622B0E" w:rsidP="002C5534">
      <w:pPr>
        <w:jc w:val="both"/>
        <w:rPr>
          <w:rFonts w:ascii="Times New Roman" w:hAnsi="Times New Roman" w:cs="Times New Roman"/>
          <w:sz w:val="28"/>
          <w:szCs w:val="28"/>
        </w:rPr>
      </w:pPr>
      <w:r w:rsidRPr="00DA61C1">
        <w:rPr>
          <w:rFonts w:ascii="Times New Roman" w:hAnsi="Times New Roman" w:cs="Times New Roman"/>
          <w:sz w:val="28"/>
          <w:szCs w:val="28"/>
        </w:rPr>
        <w:t xml:space="preserve">    5 ОО представили 7 образовательных практик  в РАОП 2020 г (в 2019 году – 2 практики): </w:t>
      </w:r>
    </w:p>
    <w:p w:rsidR="00622B0E" w:rsidRPr="00DA61C1" w:rsidRDefault="00622B0E" w:rsidP="002C5534">
      <w:pPr>
        <w:jc w:val="both"/>
        <w:rPr>
          <w:rFonts w:ascii="Times New Roman" w:hAnsi="Times New Roman" w:cs="Times New Roman"/>
          <w:sz w:val="28"/>
          <w:szCs w:val="28"/>
        </w:rPr>
      </w:pPr>
      <w:r w:rsidRPr="00DA61C1">
        <w:rPr>
          <w:rFonts w:ascii="Times New Roman" w:hAnsi="Times New Roman" w:cs="Times New Roman"/>
          <w:sz w:val="28"/>
          <w:szCs w:val="28"/>
        </w:rPr>
        <w:t>•</w:t>
      </w:r>
      <w:r w:rsidRPr="00DA61C1">
        <w:rPr>
          <w:rFonts w:ascii="Times New Roman" w:hAnsi="Times New Roman" w:cs="Times New Roman"/>
          <w:sz w:val="28"/>
          <w:szCs w:val="28"/>
        </w:rPr>
        <w:tab/>
      </w:r>
      <w:proofErr w:type="spellStart"/>
      <w:r w:rsidRPr="00DA61C1">
        <w:rPr>
          <w:rFonts w:ascii="Times New Roman" w:hAnsi="Times New Roman" w:cs="Times New Roman"/>
          <w:sz w:val="28"/>
          <w:szCs w:val="28"/>
        </w:rPr>
        <w:t>Малоимышская</w:t>
      </w:r>
      <w:proofErr w:type="spellEnd"/>
      <w:r w:rsidRPr="00DA61C1">
        <w:rPr>
          <w:rFonts w:ascii="Times New Roman" w:hAnsi="Times New Roman" w:cs="Times New Roman"/>
          <w:sz w:val="28"/>
          <w:szCs w:val="28"/>
        </w:rPr>
        <w:t xml:space="preserve"> СОШ - «Агробизнес образование в сельской школе»;</w:t>
      </w:r>
    </w:p>
    <w:p w:rsidR="00622B0E" w:rsidRPr="00DA61C1" w:rsidRDefault="00622B0E" w:rsidP="002C5534">
      <w:pPr>
        <w:jc w:val="both"/>
        <w:rPr>
          <w:rFonts w:ascii="Times New Roman" w:hAnsi="Times New Roman" w:cs="Times New Roman"/>
          <w:sz w:val="28"/>
          <w:szCs w:val="28"/>
        </w:rPr>
      </w:pPr>
      <w:r w:rsidRPr="00DA61C1">
        <w:rPr>
          <w:rFonts w:ascii="Times New Roman" w:hAnsi="Times New Roman" w:cs="Times New Roman"/>
          <w:sz w:val="28"/>
          <w:szCs w:val="28"/>
        </w:rPr>
        <w:t>•</w:t>
      </w:r>
      <w:r w:rsidRPr="00DA61C1">
        <w:rPr>
          <w:rFonts w:ascii="Times New Roman" w:hAnsi="Times New Roman" w:cs="Times New Roman"/>
          <w:sz w:val="28"/>
          <w:szCs w:val="28"/>
        </w:rPr>
        <w:tab/>
        <w:t>Ильинская СОШ – «КСО как средство повышения качества математического образования»;</w:t>
      </w:r>
    </w:p>
    <w:p w:rsidR="00622B0E" w:rsidRPr="00DA61C1" w:rsidRDefault="00622B0E" w:rsidP="002C5534">
      <w:pPr>
        <w:jc w:val="both"/>
        <w:rPr>
          <w:rFonts w:ascii="Times New Roman" w:hAnsi="Times New Roman" w:cs="Times New Roman"/>
          <w:sz w:val="28"/>
          <w:szCs w:val="28"/>
        </w:rPr>
      </w:pPr>
      <w:r w:rsidRPr="00DA61C1">
        <w:rPr>
          <w:rFonts w:ascii="Times New Roman" w:hAnsi="Times New Roman" w:cs="Times New Roman"/>
          <w:sz w:val="28"/>
          <w:szCs w:val="28"/>
        </w:rPr>
        <w:t>•</w:t>
      </w:r>
      <w:r w:rsidRPr="00DA61C1">
        <w:rPr>
          <w:rFonts w:ascii="Times New Roman" w:hAnsi="Times New Roman" w:cs="Times New Roman"/>
          <w:sz w:val="28"/>
          <w:szCs w:val="28"/>
        </w:rPr>
        <w:tab/>
        <w:t xml:space="preserve">Ильинская СОШ – «Формирование читательской грамотности  с целью повышения качества  образования </w:t>
      </w:r>
      <w:proofErr w:type="gramStart"/>
      <w:r w:rsidRPr="00DA61C1">
        <w:rPr>
          <w:rFonts w:ascii="Times New Roman" w:hAnsi="Times New Roman" w:cs="Times New Roman"/>
          <w:sz w:val="28"/>
          <w:szCs w:val="28"/>
        </w:rPr>
        <w:t>обучающихся</w:t>
      </w:r>
      <w:proofErr w:type="gramEnd"/>
      <w:r w:rsidRPr="00DA61C1">
        <w:rPr>
          <w:rFonts w:ascii="Times New Roman" w:hAnsi="Times New Roman" w:cs="Times New Roman"/>
          <w:sz w:val="28"/>
          <w:szCs w:val="28"/>
        </w:rPr>
        <w:t>»;</w:t>
      </w:r>
    </w:p>
    <w:p w:rsidR="00622B0E" w:rsidRPr="00DA61C1" w:rsidRDefault="00622B0E" w:rsidP="002C5534">
      <w:pPr>
        <w:jc w:val="both"/>
        <w:rPr>
          <w:rFonts w:ascii="Times New Roman" w:hAnsi="Times New Roman" w:cs="Times New Roman"/>
          <w:sz w:val="28"/>
          <w:szCs w:val="28"/>
        </w:rPr>
      </w:pPr>
      <w:r w:rsidRPr="00DA61C1">
        <w:rPr>
          <w:rFonts w:ascii="Times New Roman" w:hAnsi="Times New Roman" w:cs="Times New Roman"/>
          <w:sz w:val="28"/>
          <w:szCs w:val="28"/>
        </w:rPr>
        <w:t>•</w:t>
      </w:r>
      <w:r w:rsidRPr="00DA61C1">
        <w:rPr>
          <w:rFonts w:ascii="Times New Roman" w:hAnsi="Times New Roman" w:cs="Times New Roman"/>
          <w:sz w:val="28"/>
          <w:szCs w:val="28"/>
        </w:rPr>
        <w:tab/>
        <w:t>Ильинская СОШ – «Внедрение методик КСО в рамках муниципального проекта «Применение методов и приемов включенности школьников и воспитанников в продуктивную образовательную деятельность»;</w:t>
      </w:r>
    </w:p>
    <w:p w:rsidR="00622B0E" w:rsidRPr="00DA61C1" w:rsidRDefault="00622B0E" w:rsidP="002C5534">
      <w:pPr>
        <w:jc w:val="both"/>
        <w:rPr>
          <w:rFonts w:ascii="Times New Roman" w:hAnsi="Times New Roman" w:cs="Times New Roman"/>
          <w:sz w:val="28"/>
          <w:szCs w:val="28"/>
        </w:rPr>
      </w:pPr>
      <w:r w:rsidRPr="00DA61C1">
        <w:rPr>
          <w:rFonts w:ascii="Times New Roman" w:hAnsi="Times New Roman" w:cs="Times New Roman"/>
          <w:sz w:val="28"/>
          <w:szCs w:val="28"/>
        </w:rPr>
        <w:t>•</w:t>
      </w:r>
      <w:r w:rsidRPr="00DA61C1">
        <w:rPr>
          <w:rFonts w:ascii="Times New Roman" w:hAnsi="Times New Roman" w:cs="Times New Roman"/>
          <w:sz w:val="28"/>
          <w:szCs w:val="28"/>
        </w:rPr>
        <w:tab/>
      </w:r>
      <w:proofErr w:type="spellStart"/>
      <w:r w:rsidRPr="00DA61C1">
        <w:rPr>
          <w:rFonts w:ascii="Times New Roman" w:hAnsi="Times New Roman" w:cs="Times New Roman"/>
          <w:sz w:val="28"/>
          <w:szCs w:val="28"/>
        </w:rPr>
        <w:t>Тургужанская</w:t>
      </w:r>
      <w:proofErr w:type="spellEnd"/>
      <w:r w:rsidRPr="00DA61C1">
        <w:rPr>
          <w:rFonts w:ascii="Times New Roman" w:hAnsi="Times New Roman" w:cs="Times New Roman"/>
          <w:sz w:val="28"/>
          <w:szCs w:val="28"/>
        </w:rPr>
        <w:t xml:space="preserve"> ООШ - «Дидактическая игра как технология развития познавательных интересов младших школьников в условиях инклюзии»;</w:t>
      </w:r>
    </w:p>
    <w:p w:rsidR="00622B0E" w:rsidRPr="00DA61C1" w:rsidRDefault="00622B0E" w:rsidP="002C5534">
      <w:pPr>
        <w:jc w:val="both"/>
        <w:rPr>
          <w:rFonts w:ascii="Times New Roman" w:hAnsi="Times New Roman" w:cs="Times New Roman"/>
          <w:sz w:val="28"/>
          <w:szCs w:val="28"/>
        </w:rPr>
      </w:pPr>
      <w:r w:rsidRPr="00DA61C1">
        <w:rPr>
          <w:rFonts w:ascii="Times New Roman" w:hAnsi="Times New Roman" w:cs="Times New Roman"/>
          <w:sz w:val="28"/>
          <w:szCs w:val="28"/>
        </w:rPr>
        <w:t>•</w:t>
      </w:r>
      <w:r w:rsidRPr="00DA61C1">
        <w:rPr>
          <w:rFonts w:ascii="Times New Roman" w:hAnsi="Times New Roman" w:cs="Times New Roman"/>
          <w:sz w:val="28"/>
          <w:szCs w:val="28"/>
        </w:rPr>
        <w:tab/>
      </w:r>
      <w:proofErr w:type="spellStart"/>
      <w:r w:rsidRPr="00DA61C1">
        <w:rPr>
          <w:rFonts w:ascii="Times New Roman" w:hAnsi="Times New Roman" w:cs="Times New Roman"/>
          <w:sz w:val="28"/>
          <w:szCs w:val="28"/>
        </w:rPr>
        <w:t>Озероучумская</w:t>
      </w:r>
      <w:proofErr w:type="spellEnd"/>
      <w:r w:rsidRPr="00DA61C1">
        <w:rPr>
          <w:rFonts w:ascii="Times New Roman" w:hAnsi="Times New Roman" w:cs="Times New Roman"/>
          <w:sz w:val="28"/>
          <w:szCs w:val="28"/>
        </w:rPr>
        <w:t xml:space="preserve"> ООШ - «Организация коллективного способа </w:t>
      </w:r>
      <w:proofErr w:type="gramStart"/>
      <w:r w:rsidRPr="00DA61C1">
        <w:rPr>
          <w:rFonts w:ascii="Times New Roman" w:hAnsi="Times New Roman" w:cs="Times New Roman"/>
          <w:sz w:val="28"/>
          <w:szCs w:val="28"/>
        </w:rPr>
        <w:t>обучения</w:t>
      </w:r>
      <w:proofErr w:type="gramEnd"/>
      <w:r w:rsidRPr="00DA61C1">
        <w:rPr>
          <w:rFonts w:ascii="Times New Roman" w:hAnsi="Times New Roman" w:cs="Times New Roman"/>
          <w:sz w:val="28"/>
          <w:szCs w:val="28"/>
        </w:rPr>
        <w:t xml:space="preserve"> по индивидуальным образовательным программам во время каникул»;</w:t>
      </w:r>
    </w:p>
    <w:p w:rsidR="00622B0E" w:rsidRPr="00376CFA" w:rsidRDefault="00622B0E" w:rsidP="002C5534">
      <w:pPr>
        <w:jc w:val="both"/>
        <w:rPr>
          <w:rFonts w:ascii="Times New Roman" w:hAnsi="Times New Roman" w:cs="Times New Roman"/>
          <w:sz w:val="28"/>
          <w:szCs w:val="28"/>
        </w:rPr>
      </w:pPr>
      <w:r w:rsidRPr="00DA61C1">
        <w:rPr>
          <w:rFonts w:ascii="Times New Roman" w:hAnsi="Times New Roman" w:cs="Times New Roman"/>
          <w:sz w:val="28"/>
          <w:szCs w:val="28"/>
        </w:rPr>
        <w:t>•</w:t>
      </w:r>
      <w:r w:rsidRPr="00DA61C1">
        <w:rPr>
          <w:rFonts w:ascii="Times New Roman" w:hAnsi="Times New Roman" w:cs="Times New Roman"/>
          <w:sz w:val="28"/>
          <w:szCs w:val="28"/>
        </w:rPr>
        <w:tab/>
      </w:r>
      <w:proofErr w:type="spellStart"/>
      <w:r w:rsidRPr="00DA61C1">
        <w:rPr>
          <w:rFonts w:ascii="Times New Roman" w:hAnsi="Times New Roman" w:cs="Times New Roman"/>
          <w:sz w:val="28"/>
          <w:szCs w:val="28"/>
        </w:rPr>
        <w:t>Березовологская</w:t>
      </w:r>
      <w:proofErr w:type="spellEnd"/>
      <w:r w:rsidRPr="00DA61C1">
        <w:rPr>
          <w:rFonts w:ascii="Times New Roman" w:hAnsi="Times New Roman" w:cs="Times New Roman"/>
          <w:sz w:val="28"/>
          <w:szCs w:val="28"/>
        </w:rPr>
        <w:t xml:space="preserve"> ООШ - «Формирование и развитие </w:t>
      </w:r>
      <w:proofErr w:type="spellStart"/>
      <w:r w:rsidRPr="00DA61C1">
        <w:rPr>
          <w:rFonts w:ascii="Times New Roman" w:hAnsi="Times New Roman" w:cs="Times New Roman"/>
          <w:sz w:val="28"/>
          <w:szCs w:val="28"/>
        </w:rPr>
        <w:t>метапредметных</w:t>
      </w:r>
      <w:proofErr w:type="spellEnd"/>
      <w:r w:rsidRPr="00DA61C1">
        <w:rPr>
          <w:rFonts w:ascii="Times New Roman" w:hAnsi="Times New Roman" w:cs="Times New Roman"/>
          <w:sz w:val="28"/>
          <w:szCs w:val="28"/>
        </w:rPr>
        <w:t xml:space="preserve"> образовательных результатов школьников через организацию системы образовательных событий «Не для</w:t>
      </w:r>
      <w:r w:rsidRPr="00376CFA">
        <w:rPr>
          <w:rFonts w:ascii="Times New Roman" w:hAnsi="Times New Roman" w:cs="Times New Roman"/>
          <w:sz w:val="28"/>
          <w:szCs w:val="28"/>
        </w:rPr>
        <w:t xml:space="preserve"> школы – для жизни учимся».</w:t>
      </w:r>
    </w:p>
    <w:p w:rsidR="00622B0E" w:rsidRPr="00376CFA" w:rsidRDefault="00622B0E" w:rsidP="002C5534">
      <w:pPr>
        <w:jc w:val="both"/>
        <w:rPr>
          <w:rFonts w:ascii="Times New Roman" w:hAnsi="Times New Roman" w:cs="Times New Roman"/>
          <w:sz w:val="28"/>
          <w:szCs w:val="28"/>
        </w:rPr>
      </w:pPr>
      <w:r w:rsidRPr="00376CFA">
        <w:rPr>
          <w:rFonts w:ascii="Times New Roman" w:hAnsi="Times New Roman" w:cs="Times New Roman"/>
          <w:b/>
          <w:sz w:val="28"/>
          <w:szCs w:val="28"/>
        </w:rPr>
        <w:t xml:space="preserve">   </w:t>
      </w:r>
      <w:r w:rsidR="00D51A80" w:rsidRPr="00376CFA">
        <w:rPr>
          <w:rFonts w:ascii="Times New Roman" w:hAnsi="Times New Roman" w:cs="Times New Roman"/>
          <w:b/>
          <w:sz w:val="28"/>
          <w:szCs w:val="28"/>
        </w:rPr>
        <w:tab/>
      </w:r>
      <w:r w:rsidRPr="00376CFA">
        <w:rPr>
          <w:rFonts w:ascii="Times New Roman" w:hAnsi="Times New Roman" w:cs="Times New Roman"/>
          <w:b/>
          <w:sz w:val="28"/>
          <w:szCs w:val="28"/>
        </w:rPr>
        <w:t>В рамках муниципального проекта «Применение методов и приемов включенности школьников и воспитанников в продуктивную образовательную деятельность»</w:t>
      </w:r>
      <w:r w:rsidRPr="00376CFA">
        <w:rPr>
          <w:rFonts w:ascii="Times New Roman" w:hAnsi="Times New Roman" w:cs="Times New Roman"/>
          <w:sz w:val="28"/>
          <w:szCs w:val="28"/>
        </w:rPr>
        <w:t xml:space="preserve"> </w:t>
      </w:r>
    </w:p>
    <w:p w:rsidR="00622B0E" w:rsidRPr="00376CFA" w:rsidRDefault="00622B0E" w:rsidP="002C5534">
      <w:pPr>
        <w:jc w:val="both"/>
        <w:rPr>
          <w:rFonts w:ascii="Times New Roman" w:hAnsi="Times New Roman" w:cs="Times New Roman"/>
          <w:sz w:val="28"/>
          <w:szCs w:val="28"/>
        </w:rPr>
      </w:pPr>
      <w:r w:rsidRPr="00376CFA">
        <w:rPr>
          <w:rFonts w:ascii="Times New Roman" w:hAnsi="Times New Roman" w:cs="Times New Roman"/>
          <w:sz w:val="28"/>
          <w:szCs w:val="28"/>
        </w:rPr>
        <w:t xml:space="preserve">  проведена серия  муниципальных семинара по изучению методик КСО (взаимообмен заданиями, </w:t>
      </w:r>
      <w:proofErr w:type="spellStart"/>
      <w:r w:rsidRPr="00376CFA">
        <w:rPr>
          <w:rFonts w:ascii="Times New Roman" w:hAnsi="Times New Roman" w:cs="Times New Roman"/>
          <w:sz w:val="28"/>
          <w:szCs w:val="28"/>
        </w:rPr>
        <w:t>взаимопередача</w:t>
      </w:r>
      <w:proofErr w:type="spellEnd"/>
      <w:r w:rsidRPr="00376CFA">
        <w:rPr>
          <w:rFonts w:ascii="Times New Roman" w:hAnsi="Times New Roman" w:cs="Times New Roman"/>
          <w:sz w:val="28"/>
          <w:szCs w:val="28"/>
        </w:rPr>
        <w:t xml:space="preserve"> тем, схематизация) по изучению и разработке к ним дидактического материала,  каскадное  распространение применения знаний о методиках в ОО.   </w:t>
      </w:r>
      <w:r w:rsidRPr="00376CFA">
        <w:rPr>
          <w:rFonts w:ascii="Times New Roman" w:hAnsi="Times New Roman" w:cs="Times New Roman"/>
          <w:b/>
          <w:sz w:val="28"/>
          <w:szCs w:val="28"/>
        </w:rPr>
        <w:t>14 школ</w:t>
      </w:r>
      <w:r w:rsidRPr="00376CFA">
        <w:rPr>
          <w:rFonts w:ascii="Times New Roman" w:hAnsi="Times New Roman" w:cs="Times New Roman"/>
          <w:sz w:val="28"/>
          <w:szCs w:val="28"/>
        </w:rPr>
        <w:t xml:space="preserve"> в своих анкетах подтверждают, что на многих уроках данные методики используются.</w:t>
      </w:r>
    </w:p>
    <w:p w:rsidR="00622B0E" w:rsidRPr="00376CFA" w:rsidRDefault="00622B0E" w:rsidP="002C5534">
      <w:pPr>
        <w:jc w:val="both"/>
        <w:rPr>
          <w:rFonts w:ascii="Times New Roman" w:hAnsi="Times New Roman" w:cs="Times New Roman"/>
          <w:i/>
          <w:sz w:val="28"/>
          <w:szCs w:val="28"/>
        </w:rPr>
      </w:pPr>
      <w:r w:rsidRPr="00376CFA">
        <w:rPr>
          <w:rFonts w:ascii="Times New Roman" w:hAnsi="Times New Roman" w:cs="Times New Roman"/>
          <w:i/>
          <w:sz w:val="28"/>
          <w:szCs w:val="28"/>
        </w:rPr>
        <w:t xml:space="preserve">   На 2020-2021учебный год</w:t>
      </w:r>
      <w:r w:rsidRPr="00376CFA">
        <w:rPr>
          <w:rFonts w:ascii="Times New Roman" w:hAnsi="Times New Roman" w:cs="Times New Roman"/>
          <w:i/>
          <w:sz w:val="28"/>
          <w:szCs w:val="28"/>
          <w:shd w:val="clear" w:color="auto" w:fill="FFFFFF"/>
        </w:rPr>
        <w:t xml:space="preserve"> Лаборатория методологии и технологии коллективного способа обучения</w:t>
      </w:r>
      <w:r w:rsidRPr="00376CFA">
        <w:rPr>
          <w:rFonts w:ascii="Times New Roman" w:hAnsi="Times New Roman" w:cs="Times New Roman"/>
          <w:i/>
          <w:sz w:val="28"/>
          <w:szCs w:val="28"/>
        </w:rPr>
        <w:t xml:space="preserve"> КК ИПК  предлагает методическую поддержку для школ, </w:t>
      </w:r>
      <w:r w:rsidRPr="00376CFA">
        <w:rPr>
          <w:rFonts w:ascii="Times New Roman" w:hAnsi="Times New Roman" w:cs="Times New Roman"/>
          <w:i/>
          <w:sz w:val="28"/>
          <w:szCs w:val="28"/>
        </w:rPr>
        <w:lastRenderedPageBreak/>
        <w:t>«попавших» в список по низкому качеству, по включению модернизированных методик КСО в урок.</w:t>
      </w:r>
    </w:p>
    <w:p w:rsidR="00D51A80" w:rsidRPr="00376CFA" w:rsidRDefault="00622B0E" w:rsidP="002C5534">
      <w:pPr>
        <w:pStyle w:val="af4"/>
        <w:ind w:firstLine="708"/>
        <w:jc w:val="both"/>
        <w:rPr>
          <w:rFonts w:ascii="Times New Roman" w:hAnsi="Times New Roman"/>
          <w:i/>
          <w:sz w:val="28"/>
          <w:szCs w:val="28"/>
        </w:rPr>
      </w:pPr>
      <w:r w:rsidRPr="00376CFA">
        <w:rPr>
          <w:rFonts w:ascii="Times New Roman" w:hAnsi="Times New Roman"/>
          <w:i/>
          <w:sz w:val="28"/>
          <w:szCs w:val="28"/>
        </w:rPr>
        <w:t xml:space="preserve">В 2020-2021 учебном году, при подтверждении запросов от педагогов ОО, необходимо организовать повторение известных </w:t>
      </w:r>
      <w:proofErr w:type="spellStart"/>
      <w:r w:rsidRPr="00376CFA">
        <w:rPr>
          <w:rFonts w:ascii="Times New Roman" w:hAnsi="Times New Roman"/>
          <w:i/>
          <w:sz w:val="28"/>
          <w:szCs w:val="28"/>
        </w:rPr>
        <w:t>педтехнологий</w:t>
      </w:r>
      <w:proofErr w:type="spellEnd"/>
      <w:r w:rsidRPr="00376CFA">
        <w:rPr>
          <w:rFonts w:ascii="Times New Roman" w:hAnsi="Times New Roman"/>
          <w:i/>
          <w:sz w:val="28"/>
          <w:szCs w:val="28"/>
        </w:rPr>
        <w:t>: ТРКМ, Технологии проблемно-диалогического обучения…</w:t>
      </w:r>
    </w:p>
    <w:p w:rsidR="00622B0E" w:rsidRPr="00376CFA" w:rsidRDefault="00622B0E" w:rsidP="002C5534">
      <w:pPr>
        <w:pStyle w:val="af4"/>
        <w:ind w:firstLine="708"/>
        <w:jc w:val="both"/>
        <w:rPr>
          <w:rFonts w:ascii="Times New Roman" w:hAnsi="Times New Roman"/>
          <w:i/>
          <w:sz w:val="28"/>
          <w:szCs w:val="28"/>
        </w:rPr>
      </w:pPr>
      <w:r w:rsidRPr="00376CFA">
        <w:rPr>
          <w:rFonts w:ascii="Times New Roman" w:hAnsi="Times New Roman"/>
          <w:b/>
          <w:color w:val="0C0C0C"/>
          <w:sz w:val="28"/>
          <w:szCs w:val="28"/>
        </w:rPr>
        <w:t xml:space="preserve"> </w:t>
      </w:r>
      <w:r w:rsidRPr="00376CFA">
        <w:rPr>
          <w:rFonts w:ascii="Times New Roman" w:hAnsi="Times New Roman"/>
          <w:sz w:val="28"/>
          <w:szCs w:val="28"/>
        </w:rPr>
        <w:t xml:space="preserve">Пропагандировать  использование возможностей цифровых образовательных платформ </w:t>
      </w:r>
      <w:proofErr w:type="spellStart"/>
      <w:r w:rsidRPr="00376CFA">
        <w:rPr>
          <w:rFonts w:ascii="Times New Roman" w:hAnsi="Times New Roman"/>
          <w:sz w:val="28"/>
          <w:szCs w:val="28"/>
        </w:rPr>
        <w:t>ЯндексУчебник</w:t>
      </w:r>
      <w:proofErr w:type="spellEnd"/>
      <w:r w:rsidRPr="00376CFA">
        <w:rPr>
          <w:rFonts w:ascii="Times New Roman" w:hAnsi="Times New Roman"/>
          <w:sz w:val="28"/>
          <w:szCs w:val="28"/>
        </w:rPr>
        <w:t xml:space="preserve">, </w:t>
      </w:r>
      <w:proofErr w:type="spellStart"/>
      <w:r w:rsidRPr="00376CFA">
        <w:rPr>
          <w:rFonts w:ascii="Times New Roman" w:hAnsi="Times New Roman"/>
          <w:sz w:val="28"/>
          <w:szCs w:val="28"/>
        </w:rPr>
        <w:t>Учи</w:t>
      </w:r>
      <w:proofErr w:type="gramStart"/>
      <w:r w:rsidRPr="00376CFA">
        <w:rPr>
          <w:rFonts w:ascii="Times New Roman" w:hAnsi="Times New Roman"/>
          <w:sz w:val="28"/>
          <w:szCs w:val="28"/>
        </w:rPr>
        <w:t>.р</w:t>
      </w:r>
      <w:proofErr w:type="gramEnd"/>
      <w:r w:rsidRPr="00376CFA">
        <w:rPr>
          <w:rFonts w:ascii="Times New Roman" w:hAnsi="Times New Roman"/>
          <w:sz w:val="28"/>
          <w:szCs w:val="28"/>
        </w:rPr>
        <w:t>у</w:t>
      </w:r>
      <w:proofErr w:type="spellEnd"/>
      <w:r w:rsidRPr="00376CFA">
        <w:rPr>
          <w:rFonts w:ascii="Times New Roman" w:hAnsi="Times New Roman"/>
          <w:sz w:val="28"/>
          <w:szCs w:val="28"/>
        </w:rPr>
        <w:t xml:space="preserve">, Решу ЕГЭ, </w:t>
      </w:r>
      <w:proofErr w:type="spellStart"/>
      <w:r w:rsidRPr="00376CFA">
        <w:rPr>
          <w:rFonts w:ascii="Times New Roman" w:hAnsi="Times New Roman"/>
          <w:sz w:val="28"/>
          <w:szCs w:val="28"/>
        </w:rPr>
        <w:t>Скаенг</w:t>
      </w:r>
      <w:proofErr w:type="spellEnd"/>
      <w:r w:rsidRPr="00376CFA">
        <w:rPr>
          <w:rFonts w:ascii="Times New Roman" w:hAnsi="Times New Roman"/>
          <w:sz w:val="28"/>
          <w:szCs w:val="28"/>
        </w:rPr>
        <w:t xml:space="preserve">, </w:t>
      </w:r>
      <w:proofErr w:type="spellStart"/>
      <w:r w:rsidRPr="00376CFA">
        <w:rPr>
          <w:rFonts w:ascii="Times New Roman" w:hAnsi="Times New Roman"/>
          <w:sz w:val="28"/>
          <w:szCs w:val="28"/>
        </w:rPr>
        <w:t>Финансы.ру</w:t>
      </w:r>
      <w:proofErr w:type="spellEnd"/>
      <w:r w:rsidRPr="00376CFA">
        <w:rPr>
          <w:rFonts w:ascii="Times New Roman" w:hAnsi="Times New Roman"/>
          <w:sz w:val="28"/>
          <w:szCs w:val="28"/>
        </w:rPr>
        <w:t xml:space="preserve">, </w:t>
      </w:r>
      <w:proofErr w:type="spellStart"/>
      <w:r w:rsidRPr="00376CFA">
        <w:rPr>
          <w:rFonts w:ascii="Times New Roman" w:hAnsi="Times New Roman"/>
          <w:b/>
          <w:sz w:val="28"/>
          <w:szCs w:val="28"/>
        </w:rPr>
        <w:t>ЯКласс</w:t>
      </w:r>
      <w:proofErr w:type="spellEnd"/>
      <w:r w:rsidRPr="00376CFA">
        <w:rPr>
          <w:rFonts w:ascii="Times New Roman" w:hAnsi="Times New Roman"/>
          <w:b/>
          <w:sz w:val="28"/>
          <w:szCs w:val="28"/>
        </w:rPr>
        <w:t xml:space="preserve"> </w:t>
      </w:r>
      <w:r w:rsidRPr="00376CFA">
        <w:rPr>
          <w:rFonts w:ascii="Times New Roman" w:hAnsi="Times New Roman"/>
          <w:sz w:val="28"/>
          <w:szCs w:val="28"/>
        </w:rPr>
        <w:t xml:space="preserve">и др. </w:t>
      </w:r>
    </w:p>
    <w:p w:rsidR="00622B0E" w:rsidRPr="00376CFA" w:rsidRDefault="00622B0E" w:rsidP="002C5534">
      <w:pPr>
        <w:pStyle w:val="afb"/>
        <w:shd w:val="clear" w:color="auto" w:fill="FFFFFF"/>
        <w:spacing w:before="0" w:beforeAutospacing="0" w:after="0" w:afterAutospacing="0"/>
        <w:jc w:val="both"/>
        <w:rPr>
          <w:sz w:val="28"/>
          <w:szCs w:val="28"/>
        </w:rPr>
      </w:pPr>
      <w:r w:rsidRPr="00376CFA">
        <w:rPr>
          <w:b/>
          <w:sz w:val="28"/>
          <w:szCs w:val="28"/>
        </w:rPr>
        <w:t>МБОУ «</w:t>
      </w:r>
      <w:proofErr w:type="spellStart"/>
      <w:r w:rsidRPr="00376CFA">
        <w:rPr>
          <w:b/>
          <w:sz w:val="28"/>
          <w:szCs w:val="28"/>
        </w:rPr>
        <w:t>Ужурская</w:t>
      </w:r>
      <w:proofErr w:type="spellEnd"/>
      <w:r w:rsidRPr="00376CFA">
        <w:rPr>
          <w:b/>
          <w:sz w:val="28"/>
          <w:szCs w:val="28"/>
        </w:rPr>
        <w:t xml:space="preserve"> СОШ №2» </w:t>
      </w:r>
      <w:proofErr w:type="gramStart"/>
      <w:r w:rsidRPr="00376CFA">
        <w:rPr>
          <w:sz w:val="28"/>
          <w:szCs w:val="28"/>
        </w:rPr>
        <w:t>определена</w:t>
      </w:r>
      <w:proofErr w:type="gramEnd"/>
      <w:r w:rsidRPr="00376CFA">
        <w:rPr>
          <w:sz w:val="28"/>
          <w:szCs w:val="28"/>
        </w:rPr>
        <w:t xml:space="preserve"> базовой площадкой по апробации использования и внедрении в УВП  электронной платформы </w:t>
      </w:r>
      <w:proofErr w:type="spellStart"/>
      <w:r w:rsidRPr="00376CFA">
        <w:rPr>
          <w:b/>
          <w:sz w:val="28"/>
          <w:szCs w:val="28"/>
        </w:rPr>
        <w:t>ЯКласс</w:t>
      </w:r>
      <w:proofErr w:type="spellEnd"/>
      <w:r w:rsidRPr="00376CFA">
        <w:rPr>
          <w:b/>
          <w:sz w:val="28"/>
          <w:szCs w:val="28"/>
        </w:rPr>
        <w:t>.</w:t>
      </w:r>
      <w:r w:rsidRPr="00376CFA">
        <w:rPr>
          <w:sz w:val="28"/>
          <w:szCs w:val="28"/>
        </w:rPr>
        <w:t xml:space="preserve"> Данная апробация способствовала тому, что при переходе на дистанционное обучение весной 2020 г. более 70% педагогов данной ОО  использовали данную цифровую образовательную платформу при ведении уроков.</w:t>
      </w:r>
    </w:p>
    <w:p w:rsidR="00B947DC" w:rsidRDefault="00622B0E" w:rsidP="002C5534">
      <w:pPr>
        <w:pStyle w:val="afb"/>
        <w:shd w:val="clear" w:color="auto" w:fill="FFFFFF"/>
        <w:spacing w:before="0" w:beforeAutospacing="0" w:after="0" w:afterAutospacing="0"/>
        <w:jc w:val="both"/>
        <w:rPr>
          <w:i/>
          <w:sz w:val="28"/>
          <w:szCs w:val="28"/>
        </w:rPr>
      </w:pPr>
      <w:r w:rsidRPr="00376CFA">
        <w:rPr>
          <w:i/>
          <w:sz w:val="28"/>
          <w:szCs w:val="28"/>
        </w:rPr>
        <w:t xml:space="preserve">   Однако</w:t>
      </w:r>
      <w:proofErr w:type="gramStart"/>
      <w:r w:rsidRPr="00376CFA">
        <w:rPr>
          <w:i/>
          <w:sz w:val="28"/>
          <w:szCs w:val="28"/>
        </w:rPr>
        <w:t>,</w:t>
      </w:r>
      <w:proofErr w:type="gramEnd"/>
      <w:r w:rsidRPr="00376CFA">
        <w:rPr>
          <w:i/>
          <w:sz w:val="28"/>
          <w:szCs w:val="28"/>
        </w:rPr>
        <w:t xml:space="preserve"> проблема заключается в том, что большинство педагогов (и не только данной школы) не имеют навык организации взаимодействия с учениками в режиме онлайн-общения. На 2020-2021 </w:t>
      </w:r>
      <w:proofErr w:type="spellStart"/>
      <w:r w:rsidRPr="00376CFA">
        <w:rPr>
          <w:i/>
          <w:sz w:val="28"/>
          <w:szCs w:val="28"/>
        </w:rPr>
        <w:t>уч</w:t>
      </w:r>
      <w:proofErr w:type="spellEnd"/>
      <w:r w:rsidRPr="00376CFA">
        <w:rPr>
          <w:i/>
          <w:sz w:val="28"/>
          <w:szCs w:val="28"/>
        </w:rPr>
        <w:t xml:space="preserve"> год необходимо запланировать серию семинаров по работе в цифровой образовательной среде. </w:t>
      </w:r>
    </w:p>
    <w:p w:rsidR="00622B0E" w:rsidRPr="00376CFA" w:rsidRDefault="00B947DC" w:rsidP="002C5534">
      <w:pPr>
        <w:pStyle w:val="afb"/>
        <w:shd w:val="clear" w:color="auto" w:fill="FFFFFF"/>
        <w:spacing w:before="0" w:beforeAutospacing="0" w:after="0" w:afterAutospacing="0"/>
        <w:ind w:firstLine="708"/>
        <w:jc w:val="both"/>
        <w:rPr>
          <w:b/>
          <w:sz w:val="28"/>
          <w:szCs w:val="28"/>
        </w:rPr>
      </w:pPr>
      <w:r w:rsidRPr="00B947DC">
        <w:rPr>
          <w:b/>
          <w:sz w:val="28"/>
          <w:szCs w:val="28"/>
        </w:rPr>
        <w:t>С</w:t>
      </w:r>
      <w:r w:rsidR="00622B0E" w:rsidRPr="00376CFA">
        <w:rPr>
          <w:b/>
          <w:sz w:val="28"/>
          <w:szCs w:val="28"/>
        </w:rPr>
        <w:t>оздание  организационно-педагогических условий для активной  включенности каждого педагога, направленной на развитие функциональных грамотностей школьников и воспитанников.</w:t>
      </w:r>
    </w:p>
    <w:p w:rsidR="00622B0E" w:rsidRPr="00376CFA" w:rsidRDefault="00622B0E" w:rsidP="002C5534">
      <w:pPr>
        <w:pStyle w:val="af2"/>
        <w:ind w:left="1065"/>
        <w:jc w:val="both"/>
        <w:rPr>
          <w:rFonts w:ascii="Times New Roman" w:hAnsi="Times New Roman" w:cs="Times New Roman"/>
          <w:b/>
          <w:sz w:val="28"/>
          <w:szCs w:val="28"/>
        </w:rPr>
      </w:pPr>
    </w:p>
    <w:p w:rsidR="00622B0E" w:rsidRPr="00B947DC" w:rsidRDefault="00622B0E" w:rsidP="002C5534">
      <w:pPr>
        <w:widowControl/>
        <w:ind w:firstLine="708"/>
        <w:jc w:val="both"/>
        <w:rPr>
          <w:rFonts w:ascii="Times New Roman" w:hAnsi="Times New Roman" w:cs="Times New Roman"/>
          <w:sz w:val="28"/>
          <w:szCs w:val="28"/>
        </w:rPr>
      </w:pPr>
      <w:r w:rsidRPr="00B947DC">
        <w:rPr>
          <w:rFonts w:ascii="Times New Roman" w:hAnsi="Times New Roman" w:cs="Times New Roman"/>
          <w:b/>
          <w:sz w:val="28"/>
          <w:szCs w:val="28"/>
        </w:rPr>
        <w:t>Внедрение в учебно-воспитательный процесс ц</w:t>
      </w:r>
      <w:r w:rsidRPr="00B947DC">
        <w:rPr>
          <w:rFonts w:ascii="Times New Roman" w:hAnsi="Times New Roman" w:cs="Times New Roman"/>
          <w:sz w:val="28"/>
          <w:szCs w:val="28"/>
        </w:rPr>
        <w:t>икла всероссийских открытых уроков</w:t>
      </w:r>
      <w:r w:rsidRPr="00B947DC">
        <w:rPr>
          <w:rFonts w:ascii="Times New Roman" w:hAnsi="Times New Roman" w:cs="Times New Roman"/>
          <w:b/>
          <w:sz w:val="28"/>
          <w:szCs w:val="28"/>
        </w:rPr>
        <w:t xml:space="preserve"> </w:t>
      </w:r>
      <w:proofErr w:type="spellStart"/>
      <w:r w:rsidRPr="00B947DC">
        <w:rPr>
          <w:rFonts w:ascii="Times New Roman" w:hAnsi="Times New Roman" w:cs="Times New Roman"/>
          <w:b/>
          <w:sz w:val="28"/>
          <w:szCs w:val="28"/>
        </w:rPr>
        <w:t>ПРОеКТОриЯ</w:t>
      </w:r>
      <w:proofErr w:type="spellEnd"/>
      <w:r w:rsidRPr="00B947DC">
        <w:rPr>
          <w:rFonts w:ascii="Times New Roman" w:hAnsi="Times New Roman" w:cs="Times New Roman"/>
          <w:sz w:val="28"/>
          <w:szCs w:val="28"/>
        </w:rPr>
        <w:t xml:space="preserve"> для обучающихся 6–11-х классов, нацеленных на формирование у старшеклассников навыков </w:t>
      </w:r>
      <w:r w:rsidRPr="00B947DC">
        <w:rPr>
          <w:rFonts w:ascii="Times New Roman" w:hAnsi="Times New Roman" w:cs="Times New Roman"/>
          <w:b/>
          <w:sz w:val="28"/>
          <w:szCs w:val="28"/>
        </w:rPr>
        <w:t>профессионального самоопределения</w:t>
      </w:r>
      <w:r w:rsidRPr="00B947DC">
        <w:rPr>
          <w:rFonts w:ascii="Times New Roman" w:hAnsi="Times New Roman" w:cs="Times New Roman"/>
          <w:sz w:val="28"/>
          <w:szCs w:val="28"/>
        </w:rPr>
        <w:t>. Уроки проходят в режиме онлайн на портале «</w:t>
      </w:r>
      <w:proofErr w:type="spellStart"/>
      <w:r w:rsidRPr="00B947DC">
        <w:rPr>
          <w:rFonts w:ascii="Times New Roman" w:hAnsi="Times New Roman" w:cs="Times New Roman"/>
          <w:sz w:val="28"/>
          <w:szCs w:val="28"/>
        </w:rPr>
        <w:t>ПроеКТОриЯ</w:t>
      </w:r>
      <w:proofErr w:type="spellEnd"/>
      <w:r w:rsidRPr="00B947DC">
        <w:rPr>
          <w:rFonts w:ascii="Times New Roman" w:hAnsi="Times New Roman" w:cs="Times New Roman"/>
          <w:sz w:val="28"/>
          <w:szCs w:val="28"/>
        </w:rPr>
        <w:t>» (</w:t>
      </w:r>
      <w:hyperlink r:id="rId16" w:history="1">
        <w:r w:rsidRPr="00B947DC">
          <w:rPr>
            <w:rStyle w:val="afd"/>
            <w:rFonts w:ascii="Times New Roman" w:hAnsi="Times New Roman" w:cs="Times New Roman"/>
            <w:sz w:val="28"/>
            <w:szCs w:val="28"/>
          </w:rPr>
          <w:t>https://proektoria.online</w:t>
        </w:r>
      </w:hyperlink>
      <w:proofErr w:type="gramStart"/>
      <w:r w:rsidRPr="00B947DC">
        <w:rPr>
          <w:rFonts w:ascii="Times New Roman" w:hAnsi="Times New Roman" w:cs="Times New Roman"/>
          <w:sz w:val="28"/>
          <w:szCs w:val="28"/>
        </w:rPr>
        <w:t xml:space="preserve"> )</w:t>
      </w:r>
      <w:proofErr w:type="gramEnd"/>
      <w:r w:rsidRPr="00B947DC">
        <w:rPr>
          <w:rFonts w:ascii="Times New Roman" w:hAnsi="Times New Roman" w:cs="Times New Roman"/>
          <w:sz w:val="28"/>
          <w:szCs w:val="28"/>
        </w:rPr>
        <w:t xml:space="preserve"> в интерактивном формате в виде дискуссий и игровых практик от ведущих индустриальных экспертов и бизнес-лидеров.</w:t>
      </w:r>
    </w:p>
    <w:p w:rsidR="00622B0E" w:rsidRPr="00376CFA" w:rsidRDefault="00622B0E" w:rsidP="002C5534">
      <w:pPr>
        <w:jc w:val="both"/>
        <w:rPr>
          <w:rFonts w:ascii="Times New Roman" w:hAnsi="Times New Roman" w:cs="Times New Roman"/>
          <w:sz w:val="28"/>
          <w:szCs w:val="28"/>
        </w:rPr>
      </w:pPr>
      <w:r w:rsidRPr="00376CFA">
        <w:rPr>
          <w:rFonts w:ascii="Times New Roman" w:hAnsi="Times New Roman" w:cs="Times New Roman"/>
          <w:sz w:val="28"/>
          <w:szCs w:val="28"/>
        </w:rPr>
        <w:t>Таким образом, показатель регионального проекта «Успех каждого ребенка» «Доля обучающихся, принявших участие в онлайн-уроках «</w:t>
      </w:r>
      <w:proofErr w:type="spellStart"/>
      <w:r w:rsidRPr="00376CFA">
        <w:rPr>
          <w:rFonts w:ascii="Times New Roman" w:hAnsi="Times New Roman" w:cs="Times New Roman"/>
          <w:sz w:val="28"/>
          <w:szCs w:val="28"/>
        </w:rPr>
        <w:t>Проектория</w:t>
      </w:r>
      <w:proofErr w:type="spellEnd"/>
      <w:r w:rsidRPr="00376CFA">
        <w:rPr>
          <w:rFonts w:ascii="Times New Roman" w:hAnsi="Times New Roman" w:cs="Times New Roman"/>
          <w:sz w:val="28"/>
          <w:szCs w:val="28"/>
        </w:rPr>
        <w:t xml:space="preserve">» на уровне муниципалитета за 2019 </w:t>
      </w:r>
      <w:proofErr w:type="gramStart"/>
      <w:r w:rsidRPr="00376CFA">
        <w:rPr>
          <w:rFonts w:ascii="Times New Roman" w:hAnsi="Times New Roman" w:cs="Times New Roman"/>
          <w:sz w:val="28"/>
          <w:szCs w:val="28"/>
        </w:rPr>
        <w:t>год</w:t>
      </w:r>
      <w:proofErr w:type="gramEnd"/>
      <w:r w:rsidRPr="00376CFA">
        <w:rPr>
          <w:rFonts w:ascii="Times New Roman" w:hAnsi="Times New Roman" w:cs="Times New Roman"/>
          <w:sz w:val="28"/>
          <w:szCs w:val="28"/>
        </w:rPr>
        <w:t xml:space="preserve"> достигнут, за 1 полугодие 2020 года не достигнут.</w:t>
      </w:r>
    </w:p>
    <w:p w:rsidR="00622B0E" w:rsidRPr="00376CFA" w:rsidRDefault="00622B0E" w:rsidP="002C5534">
      <w:pPr>
        <w:jc w:val="both"/>
        <w:rPr>
          <w:rFonts w:ascii="Times New Roman" w:hAnsi="Times New Roman" w:cs="Times New Roman"/>
          <w:sz w:val="28"/>
          <w:szCs w:val="28"/>
        </w:rPr>
      </w:pPr>
      <w:r w:rsidRPr="00376CFA">
        <w:rPr>
          <w:rFonts w:ascii="Times New Roman" w:hAnsi="Times New Roman" w:cs="Times New Roman"/>
          <w:sz w:val="28"/>
          <w:szCs w:val="28"/>
        </w:rPr>
        <w:t>По школам:</w:t>
      </w:r>
    </w:p>
    <w:p w:rsidR="00622B0E" w:rsidRPr="00B947DC" w:rsidRDefault="00622B0E" w:rsidP="002C5534">
      <w:pPr>
        <w:jc w:val="both"/>
        <w:rPr>
          <w:rFonts w:ascii="Times New Roman" w:hAnsi="Times New Roman" w:cs="Times New Roman"/>
          <w:sz w:val="28"/>
          <w:szCs w:val="28"/>
        </w:rPr>
      </w:pPr>
      <w:proofErr w:type="gramStart"/>
      <w:r w:rsidRPr="00B947DC">
        <w:rPr>
          <w:rFonts w:ascii="Times New Roman" w:hAnsi="Times New Roman" w:cs="Times New Roman"/>
          <w:sz w:val="28"/>
          <w:szCs w:val="28"/>
        </w:rPr>
        <w:t>Достигнут показатель</w:t>
      </w:r>
      <w:proofErr w:type="gramEnd"/>
      <w:r w:rsidRPr="00B947DC">
        <w:rPr>
          <w:rFonts w:ascii="Times New Roman" w:hAnsi="Times New Roman" w:cs="Times New Roman"/>
          <w:sz w:val="28"/>
          <w:szCs w:val="28"/>
        </w:rPr>
        <w:t xml:space="preserve"> участия детей по каждому уроку в ОО:</w:t>
      </w:r>
    </w:p>
    <w:p w:rsidR="00622B0E" w:rsidRPr="00B947DC" w:rsidRDefault="00622B0E" w:rsidP="002C5534">
      <w:pPr>
        <w:jc w:val="both"/>
        <w:rPr>
          <w:rFonts w:ascii="Times New Roman" w:hAnsi="Times New Roman" w:cs="Times New Roman"/>
          <w:sz w:val="28"/>
          <w:szCs w:val="28"/>
        </w:rPr>
      </w:pPr>
      <w:r w:rsidRPr="00B947DC">
        <w:rPr>
          <w:rFonts w:ascii="Times New Roman" w:hAnsi="Times New Roman" w:cs="Times New Roman"/>
          <w:sz w:val="28"/>
          <w:szCs w:val="28"/>
        </w:rPr>
        <w:t xml:space="preserve">- СОШ №3, </w:t>
      </w:r>
    </w:p>
    <w:p w:rsidR="00622B0E" w:rsidRPr="00B947DC" w:rsidRDefault="00622B0E" w:rsidP="002C5534">
      <w:pPr>
        <w:jc w:val="both"/>
        <w:rPr>
          <w:rFonts w:ascii="Times New Roman" w:hAnsi="Times New Roman" w:cs="Times New Roman"/>
          <w:sz w:val="28"/>
          <w:szCs w:val="28"/>
        </w:rPr>
      </w:pPr>
      <w:r w:rsidRPr="00B947DC">
        <w:rPr>
          <w:rFonts w:ascii="Times New Roman" w:hAnsi="Times New Roman" w:cs="Times New Roman"/>
          <w:sz w:val="28"/>
          <w:szCs w:val="28"/>
        </w:rPr>
        <w:t>-Ильинская СОШ,</w:t>
      </w:r>
    </w:p>
    <w:p w:rsidR="00622B0E" w:rsidRPr="00B947DC" w:rsidRDefault="00622B0E" w:rsidP="002C5534">
      <w:pPr>
        <w:jc w:val="both"/>
        <w:rPr>
          <w:rFonts w:ascii="Times New Roman" w:hAnsi="Times New Roman" w:cs="Times New Roman"/>
          <w:sz w:val="28"/>
          <w:szCs w:val="28"/>
        </w:rPr>
      </w:pPr>
      <w:r w:rsidRPr="00B947DC">
        <w:rPr>
          <w:rFonts w:ascii="Times New Roman" w:hAnsi="Times New Roman" w:cs="Times New Roman"/>
          <w:sz w:val="28"/>
          <w:szCs w:val="28"/>
        </w:rPr>
        <w:t xml:space="preserve">- </w:t>
      </w:r>
      <w:proofErr w:type="spellStart"/>
      <w:r w:rsidRPr="00B947DC">
        <w:rPr>
          <w:rFonts w:ascii="Times New Roman" w:hAnsi="Times New Roman" w:cs="Times New Roman"/>
          <w:sz w:val="28"/>
          <w:szCs w:val="28"/>
        </w:rPr>
        <w:t>Березовологской</w:t>
      </w:r>
      <w:proofErr w:type="spellEnd"/>
      <w:r w:rsidRPr="00B947DC">
        <w:rPr>
          <w:rFonts w:ascii="Times New Roman" w:hAnsi="Times New Roman" w:cs="Times New Roman"/>
          <w:sz w:val="28"/>
          <w:szCs w:val="28"/>
        </w:rPr>
        <w:t xml:space="preserve"> ООШ.</w:t>
      </w:r>
    </w:p>
    <w:p w:rsidR="00622B0E" w:rsidRPr="00B947DC" w:rsidRDefault="00622B0E" w:rsidP="002C5534">
      <w:pPr>
        <w:jc w:val="both"/>
        <w:rPr>
          <w:rFonts w:ascii="Times New Roman" w:hAnsi="Times New Roman" w:cs="Times New Roman"/>
          <w:sz w:val="28"/>
          <w:szCs w:val="28"/>
        </w:rPr>
      </w:pPr>
      <w:r w:rsidRPr="00B947DC">
        <w:rPr>
          <w:rFonts w:ascii="Times New Roman" w:hAnsi="Times New Roman" w:cs="Times New Roman"/>
          <w:sz w:val="28"/>
          <w:szCs w:val="28"/>
        </w:rPr>
        <w:t xml:space="preserve">Не достигнут показатель ни по одному уроку </w:t>
      </w:r>
      <w:proofErr w:type="gramStart"/>
      <w:r w:rsidRPr="00B947DC">
        <w:rPr>
          <w:rFonts w:ascii="Times New Roman" w:hAnsi="Times New Roman" w:cs="Times New Roman"/>
          <w:sz w:val="28"/>
          <w:szCs w:val="28"/>
        </w:rPr>
        <w:t>в</w:t>
      </w:r>
      <w:proofErr w:type="gramEnd"/>
      <w:r w:rsidRPr="00B947DC">
        <w:rPr>
          <w:rFonts w:ascii="Times New Roman" w:hAnsi="Times New Roman" w:cs="Times New Roman"/>
          <w:sz w:val="28"/>
          <w:szCs w:val="28"/>
        </w:rPr>
        <w:t>:</w:t>
      </w:r>
    </w:p>
    <w:p w:rsidR="00622B0E" w:rsidRPr="00B947DC" w:rsidRDefault="00622B0E" w:rsidP="002C5534">
      <w:pPr>
        <w:jc w:val="both"/>
        <w:rPr>
          <w:rFonts w:ascii="Times New Roman" w:hAnsi="Times New Roman" w:cs="Times New Roman"/>
          <w:sz w:val="28"/>
          <w:szCs w:val="28"/>
        </w:rPr>
      </w:pPr>
      <w:r w:rsidRPr="00B947DC">
        <w:rPr>
          <w:rFonts w:ascii="Times New Roman" w:hAnsi="Times New Roman" w:cs="Times New Roman"/>
          <w:sz w:val="28"/>
          <w:szCs w:val="28"/>
        </w:rPr>
        <w:t>- СОШ №6</w:t>
      </w:r>
    </w:p>
    <w:p w:rsidR="00622B0E" w:rsidRPr="00B947DC" w:rsidRDefault="00622B0E" w:rsidP="002C5534">
      <w:pPr>
        <w:jc w:val="both"/>
        <w:rPr>
          <w:rFonts w:ascii="Times New Roman" w:hAnsi="Times New Roman" w:cs="Times New Roman"/>
          <w:sz w:val="28"/>
          <w:szCs w:val="28"/>
        </w:rPr>
      </w:pPr>
      <w:r w:rsidRPr="00B947DC">
        <w:rPr>
          <w:rFonts w:ascii="Times New Roman" w:hAnsi="Times New Roman" w:cs="Times New Roman"/>
          <w:sz w:val="28"/>
          <w:szCs w:val="28"/>
        </w:rPr>
        <w:t xml:space="preserve">- </w:t>
      </w:r>
      <w:proofErr w:type="spellStart"/>
      <w:r w:rsidRPr="00B947DC">
        <w:rPr>
          <w:rFonts w:ascii="Times New Roman" w:hAnsi="Times New Roman" w:cs="Times New Roman"/>
          <w:sz w:val="28"/>
          <w:szCs w:val="28"/>
        </w:rPr>
        <w:t>Приреченской</w:t>
      </w:r>
      <w:proofErr w:type="spellEnd"/>
      <w:r w:rsidRPr="00B947DC">
        <w:rPr>
          <w:rFonts w:ascii="Times New Roman" w:hAnsi="Times New Roman" w:cs="Times New Roman"/>
          <w:sz w:val="28"/>
          <w:szCs w:val="28"/>
        </w:rPr>
        <w:t xml:space="preserve"> СОШ.</w:t>
      </w:r>
    </w:p>
    <w:p w:rsidR="00622B0E" w:rsidRPr="00B947DC" w:rsidRDefault="00622B0E" w:rsidP="002C5534">
      <w:pPr>
        <w:jc w:val="both"/>
        <w:rPr>
          <w:rFonts w:ascii="Times New Roman" w:hAnsi="Times New Roman" w:cs="Times New Roman"/>
          <w:sz w:val="28"/>
          <w:szCs w:val="28"/>
        </w:rPr>
      </w:pPr>
      <w:r w:rsidRPr="00B947DC">
        <w:rPr>
          <w:rFonts w:ascii="Times New Roman" w:hAnsi="Times New Roman" w:cs="Times New Roman"/>
          <w:sz w:val="28"/>
          <w:szCs w:val="28"/>
        </w:rPr>
        <w:t xml:space="preserve">В остальных школах нестабильная организация обучающихся 6-11 классов в онлайн-уроках </w:t>
      </w:r>
      <w:proofErr w:type="spellStart"/>
      <w:r w:rsidRPr="00B947DC">
        <w:rPr>
          <w:rFonts w:ascii="Times New Roman" w:hAnsi="Times New Roman" w:cs="Times New Roman"/>
          <w:sz w:val="28"/>
          <w:szCs w:val="28"/>
        </w:rPr>
        <w:t>профориентационной</w:t>
      </w:r>
      <w:proofErr w:type="spellEnd"/>
      <w:r w:rsidRPr="00B947DC">
        <w:rPr>
          <w:rFonts w:ascii="Times New Roman" w:hAnsi="Times New Roman" w:cs="Times New Roman"/>
          <w:sz w:val="28"/>
          <w:szCs w:val="28"/>
        </w:rPr>
        <w:t xml:space="preserve"> направленности «</w:t>
      </w:r>
      <w:proofErr w:type="spellStart"/>
      <w:r w:rsidRPr="00B947DC">
        <w:rPr>
          <w:rFonts w:ascii="Times New Roman" w:hAnsi="Times New Roman" w:cs="Times New Roman"/>
          <w:sz w:val="28"/>
          <w:szCs w:val="28"/>
        </w:rPr>
        <w:t>ПРОеКТОриЯ</w:t>
      </w:r>
      <w:proofErr w:type="spellEnd"/>
      <w:r w:rsidRPr="00B947DC">
        <w:rPr>
          <w:rFonts w:ascii="Times New Roman" w:hAnsi="Times New Roman" w:cs="Times New Roman"/>
          <w:sz w:val="28"/>
          <w:szCs w:val="28"/>
        </w:rPr>
        <w:t xml:space="preserve">» </w:t>
      </w:r>
    </w:p>
    <w:p w:rsidR="00622B0E" w:rsidRPr="00376CFA" w:rsidRDefault="00622B0E" w:rsidP="002C5534">
      <w:pPr>
        <w:jc w:val="both"/>
        <w:rPr>
          <w:rFonts w:ascii="Times New Roman" w:hAnsi="Times New Roman" w:cs="Times New Roman"/>
          <w:sz w:val="28"/>
          <w:szCs w:val="28"/>
        </w:rPr>
      </w:pPr>
      <w:r w:rsidRPr="00376CFA">
        <w:rPr>
          <w:rFonts w:ascii="Times New Roman" w:hAnsi="Times New Roman" w:cs="Times New Roman"/>
          <w:i/>
          <w:sz w:val="28"/>
          <w:szCs w:val="28"/>
        </w:rPr>
        <w:t xml:space="preserve">     В 2020 -2021 учебном году в  каждой школе необходимо проанализировать организацию участия обучающихся в онлайн-уроках </w:t>
      </w:r>
      <w:proofErr w:type="spellStart"/>
      <w:r w:rsidRPr="00376CFA">
        <w:rPr>
          <w:rFonts w:ascii="Times New Roman" w:hAnsi="Times New Roman" w:cs="Times New Roman"/>
          <w:i/>
          <w:sz w:val="28"/>
          <w:szCs w:val="28"/>
        </w:rPr>
        <w:t>ПроеКТОриЯ</w:t>
      </w:r>
      <w:proofErr w:type="spellEnd"/>
      <w:proofErr w:type="gramStart"/>
      <w:r w:rsidRPr="00376CFA">
        <w:rPr>
          <w:rFonts w:ascii="Times New Roman" w:hAnsi="Times New Roman" w:cs="Times New Roman"/>
          <w:i/>
          <w:sz w:val="28"/>
          <w:szCs w:val="28"/>
        </w:rPr>
        <w:t xml:space="preserve"> П</w:t>
      </w:r>
      <w:proofErr w:type="gramEnd"/>
      <w:r w:rsidRPr="00376CFA">
        <w:rPr>
          <w:rFonts w:ascii="Times New Roman" w:hAnsi="Times New Roman" w:cs="Times New Roman"/>
          <w:i/>
          <w:sz w:val="28"/>
          <w:szCs w:val="28"/>
        </w:rPr>
        <w:t xml:space="preserve">редусмотреть возможность включения данных уроков в тематическое планирование учителя-предметника или в планы воспитательной работы классных руководителей 6-11 </w:t>
      </w:r>
      <w:r w:rsidRPr="00376CFA">
        <w:rPr>
          <w:rFonts w:ascii="Times New Roman" w:hAnsi="Times New Roman" w:cs="Times New Roman"/>
          <w:i/>
          <w:sz w:val="28"/>
          <w:szCs w:val="28"/>
        </w:rPr>
        <w:lastRenderedPageBreak/>
        <w:t>классов или в план общешкольного мероприятия (в маленьких школах).</w:t>
      </w:r>
    </w:p>
    <w:p w:rsidR="00622B0E" w:rsidRPr="00B947DC" w:rsidRDefault="00B947DC" w:rsidP="002C5534">
      <w:pPr>
        <w:widowControl/>
        <w:ind w:firstLine="708"/>
        <w:jc w:val="both"/>
        <w:rPr>
          <w:rFonts w:ascii="Times New Roman" w:hAnsi="Times New Roman" w:cs="Times New Roman"/>
          <w:sz w:val="28"/>
          <w:szCs w:val="28"/>
        </w:rPr>
      </w:pPr>
      <w:r w:rsidRPr="00B947DC">
        <w:rPr>
          <w:rFonts w:ascii="Times New Roman" w:hAnsi="Times New Roman" w:cs="Times New Roman"/>
          <w:b/>
          <w:sz w:val="28"/>
          <w:szCs w:val="28"/>
        </w:rPr>
        <w:t>С</w:t>
      </w:r>
      <w:r w:rsidR="00622B0E" w:rsidRPr="00B947DC">
        <w:rPr>
          <w:rFonts w:ascii="Times New Roman" w:hAnsi="Times New Roman" w:cs="Times New Roman"/>
          <w:b/>
          <w:sz w:val="28"/>
          <w:szCs w:val="28"/>
        </w:rPr>
        <w:t>оздание условий для</w:t>
      </w:r>
      <w:r w:rsidR="00622B0E" w:rsidRPr="00B947DC">
        <w:rPr>
          <w:rFonts w:ascii="Times New Roman" w:hAnsi="Times New Roman" w:cs="Times New Roman"/>
          <w:sz w:val="28"/>
          <w:szCs w:val="28"/>
        </w:rPr>
        <w:t xml:space="preserve"> </w:t>
      </w:r>
      <w:r w:rsidR="00622B0E" w:rsidRPr="00B947DC">
        <w:rPr>
          <w:rFonts w:ascii="Times New Roman" w:hAnsi="Times New Roman" w:cs="Times New Roman"/>
          <w:b/>
          <w:sz w:val="28"/>
          <w:szCs w:val="28"/>
        </w:rPr>
        <w:t>формирования финансовой грамотности</w:t>
      </w:r>
      <w:r w:rsidR="00622B0E" w:rsidRPr="00B947DC">
        <w:rPr>
          <w:rFonts w:ascii="Times New Roman" w:hAnsi="Times New Roman" w:cs="Times New Roman"/>
          <w:sz w:val="28"/>
          <w:szCs w:val="28"/>
        </w:rPr>
        <w:t xml:space="preserve"> обучающихся </w:t>
      </w:r>
      <w:proofErr w:type="spellStart"/>
      <w:r w:rsidR="00622B0E" w:rsidRPr="00B947DC">
        <w:rPr>
          <w:rFonts w:ascii="Times New Roman" w:hAnsi="Times New Roman" w:cs="Times New Roman"/>
          <w:sz w:val="28"/>
          <w:szCs w:val="28"/>
        </w:rPr>
        <w:t>Ужурского</w:t>
      </w:r>
      <w:proofErr w:type="spellEnd"/>
      <w:r w:rsidR="00622B0E" w:rsidRPr="00B947DC">
        <w:rPr>
          <w:rFonts w:ascii="Times New Roman" w:hAnsi="Times New Roman" w:cs="Times New Roman"/>
          <w:sz w:val="28"/>
          <w:szCs w:val="28"/>
        </w:rPr>
        <w:t xml:space="preserve"> района за счет</w:t>
      </w:r>
      <w:r w:rsidR="00622B0E" w:rsidRPr="00B947DC">
        <w:rPr>
          <w:rFonts w:ascii="Times New Roman" w:hAnsi="Times New Roman" w:cs="Times New Roman"/>
          <w:b/>
          <w:sz w:val="28"/>
          <w:szCs w:val="28"/>
        </w:rPr>
        <w:t xml:space="preserve"> </w:t>
      </w:r>
      <w:r w:rsidR="00622B0E" w:rsidRPr="00B947DC">
        <w:rPr>
          <w:rFonts w:ascii="Times New Roman" w:hAnsi="Times New Roman" w:cs="Times New Roman"/>
          <w:sz w:val="28"/>
          <w:szCs w:val="28"/>
        </w:rPr>
        <w:t xml:space="preserve">использования цифрового ресурса, предоставленного Центральным банком Российской Федерации на сайте </w:t>
      </w:r>
      <w:hyperlink r:id="rId17" w:history="1">
        <w:r w:rsidR="00622B0E" w:rsidRPr="00B947DC">
          <w:rPr>
            <w:rStyle w:val="afd"/>
            <w:rFonts w:ascii="Times New Roman" w:hAnsi="Times New Roman" w:cs="Times New Roman"/>
            <w:sz w:val="28"/>
            <w:szCs w:val="28"/>
          </w:rPr>
          <w:t>http://dni-fg.ru</w:t>
        </w:r>
        <w:proofErr w:type="gramStart"/>
        <w:r w:rsidR="00622B0E" w:rsidRPr="00B947DC">
          <w:rPr>
            <w:rStyle w:val="afd"/>
            <w:rFonts w:ascii="Times New Roman" w:hAnsi="Times New Roman" w:cs="Times New Roman"/>
            <w:sz w:val="28"/>
            <w:szCs w:val="28"/>
          </w:rPr>
          <w:t>/</w:t>
        </w:r>
      </w:hyperlink>
      <w:r w:rsidR="00622B0E" w:rsidRPr="00B947DC">
        <w:rPr>
          <w:rFonts w:ascii="Times New Roman" w:hAnsi="Times New Roman" w:cs="Times New Roman"/>
          <w:sz w:val="28"/>
          <w:szCs w:val="28"/>
        </w:rPr>
        <w:t xml:space="preserve"> О</w:t>
      </w:r>
      <w:proofErr w:type="gramEnd"/>
      <w:r w:rsidR="00622B0E" w:rsidRPr="00B947DC">
        <w:rPr>
          <w:rFonts w:ascii="Times New Roman" w:hAnsi="Times New Roman" w:cs="Times New Roman"/>
          <w:sz w:val="28"/>
          <w:szCs w:val="28"/>
        </w:rPr>
        <w:t xml:space="preserve">дной из приоритетных задач образования, в частности и образования </w:t>
      </w:r>
      <w:proofErr w:type="spellStart"/>
      <w:r w:rsidR="00622B0E" w:rsidRPr="00B947DC">
        <w:rPr>
          <w:rFonts w:ascii="Times New Roman" w:hAnsi="Times New Roman" w:cs="Times New Roman"/>
          <w:sz w:val="28"/>
          <w:szCs w:val="28"/>
        </w:rPr>
        <w:t>Ужурского</w:t>
      </w:r>
      <w:proofErr w:type="spellEnd"/>
      <w:r w:rsidR="00622B0E" w:rsidRPr="00B947DC">
        <w:rPr>
          <w:rFonts w:ascii="Times New Roman" w:hAnsi="Times New Roman" w:cs="Times New Roman"/>
          <w:sz w:val="28"/>
          <w:szCs w:val="28"/>
        </w:rPr>
        <w:t xml:space="preserve"> района, является </w:t>
      </w:r>
      <w:r w:rsidR="00622B0E" w:rsidRPr="00B947DC">
        <w:rPr>
          <w:rFonts w:ascii="Times New Roman" w:hAnsi="Times New Roman" w:cs="Times New Roman"/>
          <w:b/>
          <w:sz w:val="28"/>
          <w:szCs w:val="28"/>
        </w:rPr>
        <w:t>формирование функциональной грамотности</w:t>
      </w:r>
      <w:r w:rsidR="00622B0E" w:rsidRPr="00B947DC">
        <w:rPr>
          <w:rFonts w:ascii="Times New Roman" w:hAnsi="Times New Roman" w:cs="Times New Roman"/>
          <w:sz w:val="28"/>
          <w:szCs w:val="28"/>
        </w:rPr>
        <w:t xml:space="preserve"> обучающихся (и педагогов), </w:t>
      </w:r>
      <w:r w:rsidR="00622B0E" w:rsidRPr="00B947DC">
        <w:rPr>
          <w:rFonts w:ascii="Times New Roman" w:hAnsi="Times New Roman" w:cs="Times New Roman"/>
          <w:b/>
          <w:sz w:val="28"/>
          <w:szCs w:val="28"/>
        </w:rPr>
        <w:t>профориентация.</w:t>
      </w:r>
    </w:p>
    <w:p w:rsidR="00622B0E" w:rsidRPr="00376CFA" w:rsidRDefault="00622B0E" w:rsidP="002C5534">
      <w:pPr>
        <w:jc w:val="both"/>
        <w:rPr>
          <w:rFonts w:ascii="Times New Roman" w:hAnsi="Times New Roman" w:cs="Times New Roman"/>
          <w:b/>
          <w:color w:val="FF0000"/>
          <w:sz w:val="28"/>
          <w:szCs w:val="28"/>
        </w:rPr>
      </w:pPr>
      <w:r w:rsidRPr="00376CFA">
        <w:rPr>
          <w:rFonts w:ascii="Times New Roman" w:hAnsi="Times New Roman" w:cs="Times New Roman"/>
          <w:sz w:val="28"/>
          <w:szCs w:val="28"/>
        </w:rPr>
        <w:t xml:space="preserve">  Проект помогает обучающимся из любой точки России получить равный доступ к финансовым знаниям, предоставляет возможность «живого» общения с профессионалами финансового рынка, способствует формированию принципов ответственного и грамотного подхода к принятию финансовых решений.</w:t>
      </w:r>
    </w:p>
    <w:p w:rsidR="00622B0E" w:rsidRPr="00376CFA" w:rsidRDefault="00622B0E" w:rsidP="002C5534">
      <w:pPr>
        <w:jc w:val="both"/>
        <w:rPr>
          <w:rFonts w:ascii="Times New Roman" w:hAnsi="Times New Roman" w:cs="Times New Roman"/>
          <w:sz w:val="28"/>
          <w:szCs w:val="28"/>
        </w:rPr>
      </w:pPr>
      <w:r w:rsidRPr="00376CFA">
        <w:rPr>
          <w:rFonts w:ascii="Times New Roman" w:hAnsi="Times New Roman" w:cs="Times New Roman"/>
          <w:sz w:val="28"/>
          <w:szCs w:val="28"/>
        </w:rPr>
        <w:t xml:space="preserve">Ежемесячно сайт </w:t>
      </w:r>
      <w:hyperlink r:id="rId18" w:history="1">
        <w:r w:rsidRPr="00376CFA">
          <w:rPr>
            <w:rStyle w:val="afd"/>
            <w:rFonts w:ascii="Times New Roman" w:hAnsi="Times New Roman" w:cs="Times New Roman"/>
            <w:color w:val="auto"/>
            <w:sz w:val="28"/>
            <w:szCs w:val="28"/>
          </w:rPr>
          <w:t>http://dni-fg.ru/</w:t>
        </w:r>
      </w:hyperlink>
      <w:r w:rsidRPr="00376CFA">
        <w:rPr>
          <w:rFonts w:ascii="Times New Roman" w:hAnsi="Times New Roman" w:cs="Times New Roman"/>
          <w:sz w:val="28"/>
          <w:szCs w:val="28"/>
        </w:rPr>
        <w:t xml:space="preserve"> предоставляет более 10 уроков для обучающихся разных возрастов. </w:t>
      </w:r>
    </w:p>
    <w:p w:rsidR="00622B0E" w:rsidRPr="00376CFA" w:rsidRDefault="00622B0E" w:rsidP="002C5534">
      <w:pPr>
        <w:jc w:val="both"/>
        <w:rPr>
          <w:rFonts w:ascii="Times New Roman" w:hAnsi="Times New Roman" w:cs="Times New Roman"/>
          <w:bCs/>
          <w:sz w:val="28"/>
          <w:szCs w:val="28"/>
        </w:rPr>
      </w:pPr>
      <w:r w:rsidRPr="00376CFA">
        <w:rPr>
          <w:rFonts w:ascii="Times New Roman" w:hAnsi="Times New Roman" w:cs="Times New Roman"/>
          <w:bCs/>
          <w:sz w:val="28"/>
          <w:szCs w:val="28"/>
        </w:rPr>
        <w:t xml:space="preserve">По итогам 2019-2020 учебного года </w:t>
      </w:r>
      <w:r w:rsidRPr="00376CFA">
        <w:rPr>
          <w:rFonts w:ascii="Times New Roman" w:hAnsi="Times New Roman" w:cs="Times New Roman"/>
          <w:b/>
          <w:sz w:val="28"/>
          <w:szCs w:val="28"/>
        </w:rPr>
        <w:t xml:space="preserve">количество </w:t>
      </w:r>
      <w:proofErr w:type="gramStart"/>
      <w:r w:rsidRPr="00376CFA">
        <w:rPr>
          <w:rFonts w:ascii="Times New Roman" w:hAnsi="Times New Roman" w:cs="Times New Roman"/>
          <w:b/>
          <w:sz w:val="28"/>
          <w:szCs w:val="28"/>
        </w:rPr>
        <w:t>проведенных</w:t>
      </w:r>
      <w:proofErr w:type="gramEnd"/>
      <w:r w:rsidRPr="00376CFA">
        <w:rPr>
          <w:rFonts w:ascii="Times New Roman" w:hAnsi="Times New Roman" w:cs="Times New Roman"/>
          <w:b/>
          <w:sz w:val="28"/>
          <w:szCs w:val="28"/>
        </w:rPr>
        <w:t xml:space="preserve"> онлайн-уроков по финансовой грамотности в ОО </w:t>
      </w:r>
      <w:proofErr w:type="spellStart"/>
      <w:r w:rsidRPr="00376CFA">
        <w:rPr>
          <w:rFonts w:ascii="Times New Roman" w:hAnsi="Times New Roman" w:cs="Times New Roman"/>
          <w:bCs/>
          <w:sz w:val="28"/>
          <w:szCs w:val="28"/>
        </w:rPr>
        <w:t>Ужурского</w:t>
      </w:r>
      <w:proofErr w:type="spellEnd"/>
      <w:r w:rsidRPr="00376CFA">
        <w:rPr>
          <w:rFonts w:ascii="Times New Roman" w:hAnsi="Times New Roman" w:cs="Times New Roman"/>
          <w:bCs/>
          <w:sz w:val="28"/>
          <w:szCs w:val="28"/>
        </w:rPr>
        <w:t xml:space="preserve"> района составило: </w:t>
      </w:r>
    </w:p>
    <w:p w:rsidR="00622B0E" w:rsidRPr="00376CFA" w:rsidRDefault="00622B0E" w:rsidP="002C5534">
      <w:pPr>
        <w:jc w:val="both"/>
        <w:rPr>
          <w:rFonts w:ascii="Times New Roman" w:hAnsi="Times New Roman" w:cs="Times New Roman"/>
          <w:b/>
          <w:color w:val="FF0000"/>
          <w:sz w:val="28"/>
          <w:szCs w:val="28"/>
        </w:rPr>
      </w:pPr>
      <w:r w:rsidRPr="00376CFA">
        <w:rPr>
          <w:rFonts w:ascii="Times New Roman" w:hAnsi="Times New Roman" w:cs="Times New Roman"/>
          <w:b/>
          <w:noProof/>
          <w:color w:val="FF0000"/>
          <w:sz w:val="28"/>
          <w:szCs w:val="28"/>
        </w:rPr>
        <w:drawing>
          <wp:inline distT="0" distB="0" distL="0" distR="0" wp14:anchorId="1C2A4648" wp14:editId="1CD6EBEF">
            <wp:extent cx="6355080" cy="4053840"/>
            <wp:effectExtent l="19050" t="0" r="26670" b="3810"/>
            <wp:docPr id="79" name="Диаграмма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22B0E" w:rsidRPr="00376CFA" w:rsidRDefault="00622B0E" w:rsidP="002C5534">
      <w:pPr>
        <w:jc w:val="both"/>
        <w:rPr>
          <w:rFonts w:ascii="Times New Roman" w:hAnsi="Times New Roman" w:cs="Times New Roman"/>
          <w:b/>
          <w:color w:val="FF0000"/>
          <w:sz w:val="28"/>
          <w:szCs w:val="28"/>
        </w:rPr>
      </w:pPr>
    </w:p>
    <w:p w:rsidR="00622B0E" w:rsidRPr="00376CFA" w:rsidRDefault="00622B0E" w:rsidP="002C5534">
      <w:pPr>
        <w:jc w:val="both"/>
        <w:rPr>
          <w:rFonts w:ascii="Times New Roman" w:hAnsi="Times New Roman" w:cs="Times New Roman"/>
          <w:b/>
          <w:color w:val="FF0000"/>
          <w:sz w:val="28"/>
          <w:szCs w:val="28"/>
        </w:rPr>
      </w:pPr>
    </w:p>
    <w:p w:rsidR="00622B0E" w:rsidRPr="00376CFA" w:rsidRDefault="00622B0E" w:rsidP="002C5534">
      <w:pPr>
        <w:jc w:val="both"/>
        <w:rPr>
          <w:rFonts w:ascii="Times New Roman" w:hAnsi="Times New Roman" w:cs="Times New Roman"/>
          <w:b/>
          <w:sz w:val="28"/>
          <w:szCs w:val="28"/>
        </w:rPr>
      </w:pPr>
      <w:r w:rsidRPr="00376CFA">
        <w:rPr>
          <w:rFonts w:ascii="Times New Roman" w:hAnsi="Times New Roman" w:cs="Times New Roman"/>
          <w:sz w:val="28"/>
          <w:szCs w:val="28"/>
        </w:rPr>
        <w:t xml:space="preserve">  Из диаграммы видно, что наиболее ответственно использовали данный цифровой ресурс не только для образования, но и для «раскрытия границ» своей школы в плане предоставления образовательных услуг школы:  </w:t>
      </w:r>
      <w:r w:rsidRPr="00376CFA">
        <w:rPr>
          <w:rFonts w:ascii="Times New Roman" w:hAnsi="Times New Roman" w:cs="Times New Roman"/>
          <w:b/>
          <w:sz w:val="28"/>
          <w:szCs w:val="28"/>
        </w:rPr>
        <w:t xml:space="preserve">СОШ №2, СОШ №3, СОШ №6, </w:t>
      </w:r>
      <w:proofErr w:type="spellStart"/>
      <w:r w:rsidRPr="00376CFA">
        <w:rPr>
          <w:rFonts w:ascii="Times New Roman" w:hAnsi="Times New Roman" w:cs="Times New Roman"/>
          <w:b/>
          <w:sz w:val="28"/>
          <w:szCs w:val="28"/>
        </w:rPr>
        <w:t>Ашпанская</w:t>
      </w:r>
      <w:proofErr w:type="spellEnd"/>
      <w:r w:rsidRPr="00376CFA">
        <w:rPr>
          <w:rFonts w:ascii="Times New Roman" w:hAnsi="Times New Roman" w:cs="Times New Roman"/>
          <w:b/>
          <w:sz w:val="28"/>
          <w:szCs w:val="28"/>
        </w:rPr>
        <w:t xml:space="preserve"> ООШ и </w:t>
      </w:r>
      <w:proofErr w:type="spellStart"/>
      <w:r w:rsidRPr="00376CFA">
        <w:rPr>
          <w:rFonts w:ascii="Times New Roman" w:hAnsi="Times New Roman" w:cs="Times New Roman"/>
          <w:b/>
          <w:sz w:val="28"/>
          <w:szCs w:val="28"/>
        </w:rPr>
        <w:t>Арабкаевкий</w:t>
      </w:r>
      <w:proofErr w:type="spellEnd"/>
      <w:r w:rsidRPr="00376CFA">
        <w:rPr>
          <w:rFonts w:ascii="Times New Roman" w:hAnsi="Times New Roman" w:cs="Times New Roman"/>
          <w:b/>
          <w:sz w:val="28"/>
          <w:szCs w:val="28"/>
        </w:rPr>
        <w:t xml:space="preserve"> филиал.</w:t>
      </w:r>
    </w:p>
    <w:p w:rsidR="00622B0E" w:rsidRPr="00376CFA" w:rsidRDefault="00622B0E" w:rsidP="002C5534">
      <w:pPr>
        <w:jc w:val="both"/>
        <w:rPr>
          <w:rFonts w:ascii="Times New Roman" w:hAnsi="Times New Roman" w:cs="Times New Roman"/>
          <w:b/>
          <w:sz w:val="28"/>
          <w:szCs w:val="28"/>
        </w:rPr>
      </w:pPr>
      <w:r w:rsidRPr="00376CFA">
        <w:rPr>
          <w:rFonts w:ascii="Times New Roman" w:hAnsi="Times New Roman" w:cs="Times New Roman"/>
          <w:b/>
          <w:color w:val="FF0000"/>
          <w:sz w:val="28"/>
          <w:szCs w:val="28"/>
        </w:rPr>
        <w:t xml:space="preserve">    </w:t>
      </w:r>
      <w:r w:rsidRPr="00376CFA">
        <w:rPr>
          <w:rFonts w:ascii="Times New Roman" w:hAnsi="Times New Roman" w:cs="Times New Roman"/>
          <w:sz w:val="28"/>
          <w:szCs w:val="28"/>
        </w:rPr>
        <w:t>Практически не использовали возможности цифрового ресурса ЦБ РФ для формирования финансовой грамотности</w:t>
      </w:r>
      <w:r w:rsidRPr="00376CFA">
        <w:rPr>
          <w:rFonts w:ascii="Times New Roman" w:hAnsi="Times New Roman" w:cs="Times New Roman"/>
          <w:b/>
          <w:sz w:val="28"/>
          <w:szCs w:val="28"/>
        </w:rPr>
        <w:t xml:space="preserve"> </w:t>
      </w:r>
      <w:proofErr w:type="spellStart"/>
      <w:r w:rsidRPr="00376CFA">
        <w:rPr>
          <w:rFonts w:ascii="Times New Roman" w:hAnsi="Times New Roman" w:cs="Times New Roman"/>
          <w:b/>
          <w:sz w:val="28"/>
          <w:szCs w:val="28"/>
        </w:rPr>
        <w:t>Крутоярская</w:t>
      </w:r>
      <w:proofErr w:type="spellEnd"/>
      <w:r w:rsidRPr="00376CFA">
        <w:rPr>
          <w:rFonts w:ascii="Times New Roman" w:hAnsi="Times New Roman" w:cs="Times New Roman"/>
          <w:b/>
          <w:sz w:val="28"/>
          <w:szCs w:val="28"/>
        </w:rPr>
        <w:t xml:space="preserve">, </w:t>
      </w:r>
      <w:proofErr w:type="spellStart"/>
      <w:r w:rsidRPr="00376CFA">
        <w:rPr>
          <w:rFonts w:ascii="Times New Roman" w:hAnsi="Times New Roman" w:cs="Times New Roman"/>
          <w:b/>
          <w:sz w:val="28"/>
          <w:szCs w:val="28"/>
        </w:rPr>
        <w:t>Локшинская</w:t>
      </w:r>
      <w:proofErr w:type="spellEnd"/>
      <w:r w:rsidRPr="00376CFA">
        <w:rPr>
          <w:rFonts w:ascii="Times New Roman" w:hAnsi="Times New Roman" w:cs="Times New Roman"/>
          <w:b/>
          <w:sz w:val="28"/>
          <w:szCs w:val="28"/>
        </w:rPr>
        <w:t xml:space="preserve">, </w:t>
      </w:r>
      <w:proofErr w:type="spellStart"/>
      <w:r w:rsidRPr="00376CFA">
        <w:rPr>
          <w:rFonts w:ascii="Times New Roman" w:hAnsi="Times New Roman" w:cs="Times New Roman"/>
          <w:b/>
          <w:sz w:val="28"/>
          <w:szCs w:val="28"/>
        </w:rPr>
        <w:t>Солгонская</w:t>
      </w:r>
      <w:proofErr w:type="spellEnd"/>
      <w:r w:rsidRPr="00376CFA">
        <w:rPr>
          <w:rFonts w:ascii="Times New Roman" w:hAnsi="Times New Roman" w:cs="Times New Roman"/>
          <w:b/>
          <w:sz w:val="28"/>
          <w:szCs w:val="28"/>
        </w:rPr>
        <w:t xml:space="preserve">, </w:t>
      </w:r>
      <w:proofErr w:type="spellStart"/>
      <w:r w:rsidRPr="00376CFA">
        <w:rPr>
          <w:rFonts w:ascii="Times New Roman" w:hAnsi="Times New Roman" w:cs="Times New Roman"/>
          <w:b/>
          <w:sz w:val="28"/>
          <w:szCs w:val="28"/>
        </w:rPr>
        <w:lastRenderedPageBreak/>
        <w:t>Тургужанская</w:t>
      </w:r>
      <w:proofErr w:type="spellEnd"/>
      <w:r w:rsidRPr="00376CFA">
        <w:rPr>
          <w:rFonts w:ascii="Times New Roman" w:hAnsi="Times New Roman" w:cs="Times New Roman"/>
          <w:b/>
          <w:sz w:val="28"/>
          <w:szCs w:val="28"/>
        </w:rPr>
        <w:t xml:space="preserve"> ООШ.</w:t>
      </w:r>
    </w:p>
    <w:p w:rsidR="00622B0E" w:rsidRPr="00376CFA" w:rsidRDefault="00622B0E" w:rsidP="002C5534">
      <w:pPr>
        <w:jc w:val="both"/>
        <w:rPr>
          <w:rFonts w:ascii="Times New Roman" w:eastAsia="Times New Roman" w:hAnsi="Times New Roman" w:cs="Times New Roman"/>
          <w:sz w:val="28"/>
          <w:szCs w:val="28"/>
        </w:rPr>
      </w:pPr>
      <w:r w:rsidRPr="00376CFA">
        <w:rPr>
          <w:rFonts w:ascii="Times New Roman" w:hAnsi="Times New Roman" w:cs="Times New Roman"/>
          <w:i/>
          <w:sz w:val="28"/>
          <w:szCs w:val="28"/>
        </w:rPr>
        <w:t xml:space="preserve">Рекомендуется включить в планы воспитательной работы классных руководителей 5-11 классов онлайн-уроки по </w:t>
      </w:r>
      <w:proofErr w:type="spellStart"/>
      <w:r w:rsidRPr="00376CFA">
        <w:rPr>
          <w:rFonts w:ascii="Times New Roman" w:hAnsi="Times New Roman" w:cs="Times New Roman"/>
          <w:i/>
          <w:sz w:val="28"/>
          <w:szCs w:val="28"/>
        </w:rPr>
        <w:t>финграмотности</w:t>
      </w:r>
      <w:proofErr w:type="spellEnd"/>
      <w:r w:rsidRPr="00376CFA">
        <w:rPr>
          <w:rFonts w:ascii="Times New Roman" w:hAnsi="Times New Roman" w:cs="Times New Roman"/>
          <w:i/>
          <w:sz w:val="28"/>
          <w:szCs w:val="28"/>
        </w:rPr>
        <w:t xml:space="preserve">, организуемых ЦБ на сайте </w:t>
      </w:r>
      <w:hyperlink r:id="rId20" w:history="1">
        <w:r w:rsidRPr="00376CFA">
          <w:rPr>
            <w:rStyle w:val="afd"/>
            <w:rFonts w:ascii="Times New Roman" w:hAnsi="Times New Roman" w:cs="Times New Roman"/>
            <w:i/>
            <w:sz w:val="28"/>
            <w:szCs w:val="28"/>
          </w:rPr>
          <w:t>http://dni-fg.ru/</w:t>
        </w:r>
      </w:hyperlink>
    </w:p>
    <w:p w:rsidR="00622B0E" w:rsidRPr="00376CFA" w:rsidRDefault="00622B0E" w:rsidP="002C5534">
      <w:pPr>
        <w:jc w:val="both"/>
        <w:rPr>
          <w:rFonts w:ascii="Times New Roman" w:hAnsi="Times New Roman" w:cs="Times New Roman"/>
          <w:b/>
          <w:color w:val="FF0000"/>
          <w:sz w:val="28"/>
          <w:szCs w:val="28"/>
        </w:rPr>
      </w:pPr>
    </w:p>
    <w:p w:rsidR="00622B0E" w:rsidRPr="00376CFA" w:rsidRDefault="00622B0E" w:rsidP="002C5534">
      <w:pPr>
        <w:pStyle w:val="af2"/>
        <w:widowControl/>
        <w:ind w:left="142" w:firstLine="218"/>
        <w:jc w:val="both"/>
        <w:rPr>
          <w:rFonts w:ascii="Times New Roman" w:hAnsi="Times New Roman" w:cs="Times New Roman"/>
          <w:b/>
          <w:sz w:val="28"/>
          <w:szCs w:val="28"/>
        </w:rPr>
      </w:pPr>
      <w:r w:rsidRPr="00376CFA">
        <w:rPr>
          <w:rFonts w:ascii="Times New Roman" w:hAnsi="Times New Roman" w:cs="Times New Roman"/>
          <w:b/>
          <w:sz w:val="28"/>
          <w:szCs w:val="28"/>
        </w:rPr>
        <w:t xml:space="preserve">Совершенствование аналитических навыков педагогов и административных работников с целью понимания достижений и проблем, выстраивания методической деятельности по устранению имеющихся дефицитов по реализации задач в рамках региональных проектов. </w:t>
      </w:r>
    </w:p>
    <w:p w:rsidR="00622B0E" w:rsidRPr="00376CFA" w:rsidRDefault="00622B0E" w:rsidP="002C5534">
      <w:pPr>
        <w:jc w:val="both"/>
        <w:rPr>
          <w:rFonts w:ascii="Times New Roman" w:hAnsi="Times New Roman" w:cs="Times New Roman"/>
          <w:b/>
          <w:color w:val="FF0000"/>
          <w:sz w:val="28"/>
          <w:szCs w:val="28"/>
        </w:rPr>
      </w:pPr>
    </w:p>
    <w:p w:rsidR="00622B0E" w:rsidRPr="00376CFA" w:rsidRDefault="00622B0E" w:rsidP="002C5534">
      <w:pPr>
        <w:pStyle w:val="afb"/>
        <w:shd w:val="clear" w:color="auto" w:fill="FFFFFF"/>
        <w:spacing w:before="0" w:beforeAutospacing="0" w:after="0" w:afterAutospacing="0"/>
        <w:ind w:firstLine="142"/>
        <w:jc w:val="both"/>
        <w:rPr>
          <w:color w:val="0C0C0C"/>
          <w:sz w:val="28"/>
          <w:szCs w:val="28"/>
        </w:rPr>
      </w:pPr>
      <w:r w:rsidRPr="00376CFA">
        <w:rPr>
          <w:rStyle w:val="afc"/>
          <w:color w:val="0C0C0C"/>
          <w:sz w:val="28"/>
          <w:szCs w:val="28"/>
        </w:rPr>
        <w:t>Разработана муниципальная система оценки качества образования</w:t>
      </w:r>
      <w:r w:rsidRPr="00376CFA">
        <w:rPr>
          <w:color w:val="0C0C0C"/>
          <w:sz w:val="28"/>
          <w:szCs w:val="28"/>
        </w:rPr>
        <w:t> </w:t>
      </w:r>
      <w:r w:rsidR="00B947DC">
        <w:rPr>
          <w:color w:val="0C0C0C"/>
          <w:sz w:val="28"/>
          <w:szCs w:val="28"/>
        </w:rPr>
        <w:t xml:space="preserve"> </w:t>
      </w:r>
      <w:r w:rsidRPr="00376CFA">
        <w:rPr>
          <w:sz w:val="28"/>
          <w:szCs w:val="28"/>
        </w:rPr>
        <w:t xml:space="preserve">устанавливающая единые требования к муниципальной системе оценки качества образования </w:t>
      </w:r>
      <w:r w:rsidRPr="00376CFA">
        <w:rPr>
          <w:color w:val="0C0C0C"/>
          <w:sz w:val="28"/>
          <w:szCs w:val="28"/>
        </w:rPr>
        <w:t xml:space="preserve">для ДОУ,  ОО,  </w:t>
      </w:r>
      <w:proofErr w:type="gramStart"/>
      <w:r w:rsidRPr="00376CFA">
        <w:rPr>
          <w:color w:val="0C0C0C"/>
          <w:sz w:val="28"/>
          <w:szCs w:val="28"/>
        </w:rPr>
        <w:t>ДО</w:t>
      </w:r>
      <w:proofErr w:type="gramEnd"/>
      <w:r w:rsidRPr="00376CFA">
        <w:rPr>
          <w:color w:val="0C0C0C"/>
          <w:sz w:val="28"/>
          <w:szCs w:val="28"/>
        </w:rPr>
        <w:t xml:space="preserve"> по направлениям:</w:t>
      </w:r>
    </w:p>
    <w:p w:rsidR="00622B0E" w:rsidRPr="00376CFA" w:rsidRDefault="00622B0E" w:rsidP="002C5534">
      <w:pPr>
        <w:pStyle w:val="afb"/>
        <w:shd w:val="clear" w:color="auto" w:fill="FFFFFF"/>
        <w:spacing w:before="0" w:beforeAutospacing="0" w:after="0" w:afterAutospacing="0"/>
        <w:jc w:val="both"/>
        <w:rPr>
          <w:b/>
          <w:color w:val="0C0C0C"/>
          <w:sz w:val="28"/>
          <w:szCs w:val="28"/>
        </w:rPr>
      </w:pPr>
      <w:r w:rsidRPr="00376CFA">
        <w:rPr>
          <w:b/>
          <w:color w:val="0C0C0C"/>
          <w:sz w:val="28"/>
          <w:szCs w:val="28"/>
        </w:rPr>
        <w:t xml:space="preserve">1. </w:t>
      </w:r>
      <w:r w:rsidRPr="00376CFA">
        <w:rPr>
          <w:b/>
          <w:sz w:val="28"/>
          <w:szCs w:val="28"/>
        </w:rPr>
        <w:t xml:space="preserve"> Требования к результатам освоения ООП</w:t>
      </w:r>
    </w:p>
    <w:p w:rsidR="00622B0E" w:rsidRPr="00376CFA" w:rsidRDefault="00622B0E" w:rsidP="002C5534">
      <w:pPr>
        <w:pStyle w:val="afb"/>
        <w:shd w:val="clear" w:color="auto" w:fill="FFFFFF"/>
        <w:spacing w:before="0" w:beforeAutospacing="0" w:after="0" w:afterAutospacing="0"/>
        <w:jc w:val="both"/>
        <w:rPr>
          <w:sz w:val="28"/>
          <w:szCs w:val="28"/>
        </w:rPr>
      </w:pPr>
      <w:r w:rsidRPr="00376CFA">
        <w:rPr>
          <w:sz w:val="28"/>
          <w:szCs w:val="28"/>
        </w:rPr>
        <w:t>2. Требования к условиям реализации ООП</w:t>
      </w:r>
    </w:p>
    <w:p w:rsidR="00622B0E" w:rsidRPr="00376CFA" w:rsidRDefault="00622B0E" w:rsidP="002C5534">
      <w:pPr>
        <w:pStyle w:val="afb"/>
        <w:shd w:val="clear" w:color="auto" w:fill="FFFFFF"/>
        <w:spacing w:before="0" w:beforeAutospacing="0" w:after="0" w:afterAutospacing="0"/>
        <w:jc w:val="both"/>
        <w:rPr>
          <w:bCs/>
          <w:sz w:val="28"/>
          <w:szCs w:val="28"/>
        </w:rPr>
      </w:pPr>
      <w:r w:rsidRPr="00376CFA">
        <w:rPr>
          <w:sz w:val="28"/>
          <w:szCs w:val="28"/>
        </w:rPr>
        <w:t xml:space="preserve">3. </w:t>
      </w:r>
      <w:r w:rsidRPr="00376CFA">
        <w:rPr>
          <w:bCs/>
          <w:sz w:val="28"/>
          <w:szCs w:val="28"/>
        </w:rPr>
        <w:t>Требование к процессу реализации ООП</w:t>
      </w:r>
    </w:p>
    <w:p w:rsidR="00622B0E" w:rsidRPr="00376CFA" w:rsidRDefault="00622B0E" w:rsidP="002C5534">
      <w:pPr>
        <w:autoSpaceDE w:val="0"/>
        <w:autoSpaceDN w:val="0"/>
        <w:adjustRightInd w:val="0"/>
        <w:jc w:val="both"/>
        <w:rPr>
          <w:rFonts w:ascii="Times New Roman" w:hAnsi="Times New Roman" w:cs="Times New Roman"/>
          <w:sz w:val="28"/>
          <w:szCs w:val="28"/>
        </w:rPr>
      </w:pPr>
      <w:r w:rsidRPr="00376CFA">
        <w:rPr>
          <w:rFonts w:ascii="Times New Roman" w:eastAsia="Times New Roman" w:hAnsi="Times New Roman" w:cs="Times New Roman"/>
          <w:sz w:val="28"/>
          <w:szCs w:val="28"/>
        </w:rPr>
        <w:t xml:space="preserve">Отчет по оценке качества образования за </w:t>
      </w:r>
      <w:r w:rsidRPr="00376CFA">
        <w:rPr>
          <w:rFonts w:ascii="Times New Roman" w:hAnsi="Times New Roman" w:cs="Times New Roman"/>
          <w:sz w:val="28"/>
          <w:szCs w:val="28"/>
        </w:rPr>
        <w:t>2019-2020</w:t>
      </w:r>
      <w:r w:rsidRPr="00376CFA">
        <w:rPr>
          <w:rFonts w:ascii="Times New Roman" w:eastAsia="Times New Roman" w:hAnsi="Times New Roman" w:cs="Times New Roman"/>
          <w:sz w:val="28"/>
          <w:szCs w:val="28"/>
        </w:rPr>
        <w:t xml:space="preserve"> учебный год</w:t>
      </w:r>
      <w:r w:rsidRPr="00376CFA">
        <w:rPr>
          <w:rFonts w:ascii="Times New Roman" w:hAnsi="Times New Roman" w:cs="Times New Roman"/>
          <w:sz w:val="28"/>
          <w:szCs w:val="28"/>
        </w:rPr>
        <w:t xml:space="preserve"> необходимо предоставить каждому ОО и использовать для формирования рейтинга и принятия управленческих решений. </w:t>
      </w:r>
    </w:p>
    <w:p w:rsidR="00622B0E" w:rsidRPr="00376CFA" w:rsidRDefault="00622B0E" w:rsidP="002C5534">
      <w:pPr>
        <w:autoSpaceDE w:val="0"/>
        <w:autoSpaceDN w:val="0"/>
        <w:adjustRightInd w:val="0"/>
        <w:jc w:val="both"/>
        <w:rPr>
          <w:rFonts w:ascii="Times New Roman" w:hAnsi="Times New Roman" w:cs="Times New Roman"/>
          <w:color w:val="0C0C0C"/>
          <w:sz w:val="28"/>
          <w:szCs w:val="28"/>
        </w:rPr>
      </w:pPr>
      <w:r w:rsidRPr="00376CFA">
        <w:rPr>
          <w:rFonts w:ascii="Times New Roman" w:hAnsi="Times New Roman" w:cs="Times New Roman"/>
          <w:color w:val="0C0C0C"/>
          <w:sz w:val="28"/>
          <w:szCs w:val="28"/>
        </w:rPr>
        <w:t xml:space="preserve">Например, </w:t>
      </w:r>
    </w:p>
    <w:p w:rsidR="00622B0E" w:rsidRPr="00376CFA" w:rsidRDefault="00622B0E" w:rsidP="002C5534">
      <w:pPr>
        <w:tabs>
          <w:tab w:val="left" w:pos="977"/>
          <w:tab w:val="center" w:pos="5173"/>
        </w:tabs>
        <w:jc w:val="both"/>
        <w:rPr>
          <w:rFonts w:ascii="Times New Roman" w:eastAsia="Times New Roman" w:hAnsi="Times New Roman" w:cs="Times New Roman"/>
          <w:sz w:val="28"/>
          <w:szCs w:val="28"/>
          <w:lang w:eastAsia="en-US"/>
        </w:rPr>
      </w:pPr>
      <w:r w:rsidRPr="00376CFA">
        <w:rPr>
          <w:rFonts w:ascii="Times New Roman" w:eastAsia="Times New Roman" w:hAnsi="Times New Roman" w:cs="Times New Roman"/>
          <w:b/>
          <w:sz w:val="28"/>
          <w:szCs w:val="28"/>
          <w:lang w:eastAsia="en-US"/>
        </w:rPr>
        <w:t>Рейтинг ОО по показателю «Инновационная деятельность  в 2020 г</w:t>
      </w:r>
      <w:r w:rsidRPr="00376CFA">
        <w:rPr>
          <w:rFonts w:ascii="Times New Roman" w:eastAsia="Times New Roman" w:hAnsi="Times New Roman" w:cs="Times New Roman"/>
          <w:sz w:val="28"/>
          <w:szCs w:val="28"/>
          <w:lang w:eastAsia="en-US"/>
        </w:rPr>
        <w:t xml:space="preserve">» </w:t>
      </w:r>
    </w:p>
    <w:p w:rsidR="00622B0E" w:rsidRPr="00376CFA" w:rsidRDefault="00622B0E" w:rsidP="002C5534">
      <w:pPr>
        <w:tabs>
          <w:tab w:val="left" w:pos="977"/>
          <w:tab w:val="center" w:pos="5173"/>
        </w:tabs>
        <w:jc w:val="both"/>
        <w:rPr>
          <w:rFonts w:ascii="Times New Roman" w:eastAsia="Times New Roman" w:hAnsi="Times New Roman" w:cs="Times New Roman"/>
          <w:b/>
          <w:sz w:val="28"/>
          <w:szCs w:val="28"/>
          <w:lang w:eastAsia="en-US"/>
        </w:rPr>
      </w:pPr>
      <w:r w:rsidRPr="00376CFA">
        <w:rPr>
          <w:rFonts w:ascii="Times New Roman" w:eastAsia="Times New Roman" w:hAnsi="Times New Roman" w:cs="Times New Roman"/>
          <w:sz w:val="28"/>
          <w:szCs w:val="28"/>
          <w:lang w:eastAsia="en-US"/>
        </w:rPr>
        <w:t xml:space="preserve">(по критериям  МСОКО) </w:t>
      </w:r>
      <w:proofErr w:type="gramStart"/>
      <w:r w:rsidRPr="00376CFA">
        <w:rPr>
          <w:rFonts w:ascii="Times New Roman" w:eastAsia="Times New Roman" w:hAnsi="Times New Roman" w:cs="Times New Roman"/>
          <w:sz w:val="28"/>
          <w:szCs w:val="28"/>
          <w:lang w:eastAsia="en-US"/>
        </w:rPr>
        <w:t>представлен</w:t>
      </w:r>
      <w:proofErr w:type="gramEnd"/>
      <w:r w:rsidRPr="00376CFA">
        <w:rPr>
          <w:rFonts w:ascii="Times New Roman" w:eastAsia="Times New Roman" w:hAnsi="Times New Roman" w:cs="Times New Roman"/>
          <w:sz w:val="28"/>
          <w:szCs w:val="28"/>
          <w:lang w:eastAsia="en-US"/>
        </w:rPr>
        <w:t xml:space="preserve"> в диаграмме:</w:t>
      </w:r>
      <w:r w:rsidRPr="00376CFA">
        <w:rPr>
          <w:rFonts w:ascii="Times New Roman" w:eastAsia="Times New Roman" w:hAnsi="Times New Roman" w:cs="Times New Roman"/>
          <w:noProof/>
          <w:sz w:val="28"/>
          <w:szCs w:val="28"/>
        </w:rPr>
        <w:drawing>
          <wp:inline distT="0" distB="0" distL="0" distR="0" wp14:anchorId="7C25F701" wp14:editId="5781D0A1">
            <wp:extent cx="6176010" cy="3257550"/>
            <wp:effectExtent l="19050" t="0" r="15240" b="0"/>
            <wp:docPr id="2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22B0E" w:rsidRPr="00376CFA" w:rsidRDefault="00622B0E" w:rsidP="002C5534">
      <w:pPr>
        <w:tabs>
          <w:tab w:val="left" w:pos="977"/>
          <w:tab w:val="center" w:pos="5173"/>
        </w:tabs>
        <w:jc w:val="both"/>
        <w:rPr>
          <w:rFonts w:ascii="Times New Roman" w:eastAsia="Times New Roman" w:hAnsi="Times New Roman" w:cs="Times New Roman"/>
          <w:b/>
          <w:sz w:val="28"/>
          <w:szCs w:val="28"/>
          <w:lang w:eastAsia="en-US"/>
        </w:rPr>
      </w:pPr>
    </w:p>
    <w:p w:rsidR="00622B0E" w:rsidRPr="00376CFA" w:rsidRDefault="00622B0E" w:rsidP="002C5534">
      <w:pPr>
        <w:tabs>
          <w:tab w:val="left" w:pos="977"/>
          <w:tab w:val="center" w:pos="5173"/>
        </w:tabs>
        <w:jc w:val="both"/>
        <w:rPr>
          <w:rFonts w:ascii="Times New Roman" w:eastAsia="Times New Roman" w:hAnsi="Times New Roman" w:cs="Times New Roman"/>
          <w:b/>
          <w:sz w:val="28"/>
          <w:szCs w:val="28"/>
          <w:lang w:eastAsia="en-US"/>
        </w:rPr>
      </w:pPr>
    </w:p>
    <w:p w:rsidR="00622B0E" w:rsidRPr="00376CFA" w:rsidRDefault="00622B0E" w:rsidP="002C5534">
      <w:pPr>
        <w:jc w:val="both"/>
        <w:rPr>
          <w:rFonts w:ascii="Times New Roman" w:hAnsi="Times New Roman" w:cs="Times New Roman"/>
          <w:b/>
          <w:color w:val="FF0000"/>
          <w:sz w:val="28"/>
          <w:szCs w:val="28"/>
        </w:rPr>
      </w:pPr>
    </w:p>
    <w:p w:rsidR="00622B0E" w:rsidRPr="00376CFA" w:rsidRDefault="00622B0E" w:rsidP="002C5534">
      <w:pPr>
        <w:ind w:firstLine="644"/>
        <w:jc w:val="both"/>
        <w:rPr>
          <w:rFonts w:ascii="Times New Roman" w:hAnsi="Times New Roman" w:cs="Times New Roman"/>
          <w:sz w:val="28"/>
          <w:szCs w:val="28"/>
        </w:rPr>
      </w:pPr>
      <w:r w:rsidRPr="00376CFA">
        <w:rPr>
          <w:rFonts w:ascii="Times New Roman" w:hAnsi="Times New Roman" w:cs="Times New Roman"/>
          <w:sz w:val="28"/>
          <w:szCs w:val="28"/>
        </w:rPr>
        <w:t xml:space="preserve">По итогам  </w:t>
      </w:r>
      <w:proofErr w:type="gramStart"/>
      <w:r w:rsidRPr="00376CFA">
        <w:rPr>
          <w:rFonts w:ascii="Times New Roman" w:hAnsi="Times New Roman" w:cs="Times New Roman"/>
          <w:sz w:val="28"/>
          <w:szCs w:val="28"/>
        </w:rPr>
        <w:t>региональной  экспертизы</w:t>
      </w:r>
      <w:r w:rsidRPr="00376CFA">
        <w:rPr>
          <w:rFonts w:ascii="Times New Roman" w:hAnsi="Times New Roman" w:cs="Times New Roman"/>
          <w:b/>
          <w:sz w:val="28"/>
          <w:szCs w:val="28"/>
        </w:rPr>
        <w:t xml:space="preserve"> практик, представленных в РАОП организациями </w:t>
      </w:r>
      <w:proofErr w:type="spellStart"/>
      <w:r w:rsidRPr="00376CFA">
        <w:rPr>
          <w:rFonts w:ascii="Times New Roman" w:hAnsi="Times New Roman" w:cs="Times New Roman"/>
          <w:b/>
          <w:sz w:val="28"/>
          <w:szCs w:val="28"/>
        </w:rPr>
        <w:t>Ужурского</w:t>
      </w:r>
      <w:proofErr w:type="spellEnd"/>
      <w:r w:rsidRPr="00376CFA">
        <w:rPr>
          <w:rFonts w:ascii="Times New Roman" w:hAnsi="Times New Roman" w:cs="Times New Roman"/>
          <w:b/>
          <w:sz w:val="28"/>
          <w:szCs w:val="28"/>
        </w:rPr>
        <w:t xml:space="preserve"> района в 2020 году 21 практика включена</w:t>
      </w:r>
      <w:proofErr w:type="gramEnd"/>
      <w:r w:rsidRPr="00376CFA">
        <w:rPr>
          <w:rFonts w:ascii="Times New Roman" w:hAnsi="Times New Roman" w:cs="Times New Roman"/>
          <w:b/>
          <w:sz w:val="28"/>
          <w:szCs w:val="28"/>
        </w:rPr>
        <w:t xml:space="preserve"> в РАОП</w:t>
      </w:r>
      <w:r w:rsidRPr="00376CFA">
        <w:rPr>
          <w:rFonts w:ascii="Times New Roman" w:hAnsi="Times New Roman" w:cs="Times New Roman"/>
          <w:sz w:val="28"/>
          <w:szCs w:val="28"/>
        </w:rPr>
        <w:t xml:space="preserve"> </w:t>
      </w:r>
      <w:r w:rsidRPr="00376CFA">
        <w:rPr>
          <w:rFonts w:ascii="Times New Roman" w:hAnsi="Times New Roman" w:cs="Times New Roman"/>
          <w:sz w:val="28"/>
          <w:szCs w:val="28"/>
        </w:rPr>
        <w:lastRenderedPageBreak/>
        <w:t>(63,6%) (</w:t>
      </w:r>
      <w:r w:rsidRPr="00376CFA">
        <w:rPr>
          <w:rFonts w:ascii="Times New Roman" w:hAnsi="Times New Roman" w:cs="Times New Roman"/>
          <w:i/>
          <w:sz w:val="28"/>
          <w:szCs w:val="28"/>
        </w:rPr>
        <w:t>12 в 2019 г (46%))</w:t>
      </w:r>
    </w:p>
    <w:p w:rsidR="00622B0E" w:rsidRPr="00376CFA" w:rsidRDefault="00622B0E" w:rsidP="002C5534">
      <w:pPr>
        <w:pStyle w:val="af2"/>
        <w:ind w:left="644"/>
        <w:jc w:val="both"/>
        <w:rPr>
          <w:rFonts w:ascii="Times New Roman" w:hAnsi="Times New Roman" w:cs="Times New Roman"/>
          <w:b/>
          <w:sz w:val="28"/>
          <w:szCs w:val="28"/>
        </w:rPr>
      </w:pPr>
      <w:r w:rsidRPr="00376CFA">
        <w:rPr>
          <w:rFonts w:ascii="Times New Roman" w:hAnsi="Times New Roman" w:cs="Times New Roman"/>
          <w:b/>
          <w:sz w:val="28"/>
          <w:szCs w:val="28"/>
        </w:rPr>
        <w:t>Из них:</w:t>
      </w:r>
    </w:p>
    <w:p w:rsidR="00622B0E" w:rsidRPr="00376CFA" w:rsidRDefault="00622B0E" w:rsidP="002C5534">
      <w:pPr>
        <w:jc w:val="both"/>
        <w:rPr>
          <w:rFonts w:ascii="Times New Roman" w:hAnsi="Times New Roman" w:cs="Times New Roman"/>
          <w:sz w:val="28"/>
          <w:szCs w:val="28"/>
        </w:rPr>
      </w:pPr>
      <w:r w:rsidRPr="00376CFA">
        <w:rPr>
          <w:rFonts w:ascii="Times New Roman" w:hAnsi="Times New Roman" w:cs="Times New Roman"/>
          <w:b/>
          <w:sz w:val="28"/>
          <w:szCs w:val="28"/>
        </w:rPr>
        <w:t xml:space="preserve">- </w:t>
      </w:r>
      <w:r w:rsidRPr="00376CFA">
        <w:rPr>
          <w:rFonts w:ascii="Times New Roman" w:hAnsi="Times New Roman" w:cs="Times New Roman"/>
          <w:sz w:val="28"/>
          <w:szCs w:val="28"/>
        </w:rPr>
        <w:t>Претендуют</w:t>
      </w:r>
      <w:r w:rsidRPr="00376CFA">
        <w:rPr>
          <w:rFonts w:ascii="Times New Roman" w:hAnsi="Times New Roman" w:cs="Times New Roman"/>
          <w:b/>
          <w:sz w:val="28"/>
          <w:szCs w:val="28"/>
        </w:rPr>
        <w:t xml:space="preserve"> на высший уровень </w:t>
      </w:r>
      <w:r w:rsidRPr="00376CFA">
        <w:rPr>
          <w:rFonts w:ascii="Times New Roman" w:hAnsi="Times New Roman" w:cs="Times New Roman"/>
          <w:sz w:val="28"/>
          <w:szCs w:val="28"/>
        </w:rPr>
        <w:t xml:space="preserve">4 практики  (12%)  </w:t>
      </w:r>
      <w:proofErr w:type="gramStart"/>
      <w:r w:rsidRPr="00376CFA">
        <w:rPr>
          <w:rFonts w:ascii="Times New Roman" w:hAnsi="Times New Roman" w:cs="Times New Roman"/>
          <w:sz w:val="28"/>
          <w:szCs w:val="28"/>
        </w:rPr>
        <w:t xml:space="preserve">( </w:t>
      </w:r>
      <w:proofErr w:type="gramEnd"/>
      <w:r w:rsidRPr="00376CFA">
        <w:rPr>
          <w:rFonts w:ascii="Times New Roman" w:hAnsi="Times New Roman" w:cs="Times New Roman"/>
          <w:sz w:val="28"/>
          <w:szCs w:val="28"/>
        </w:rPr>
        <w:t xml:space="preserve">2 в 2019 г): </w:t>
      </w:r>
    </w:p>
    <w:p w:rsidR="00622B0E" w:rsidRPr="00376CFA" w:rsidRDefault="00622B0E" w:rsidP="002C5534">
      <w:pPr>
        <w:jc w:val="both"/>
        <w:rPr>
          <w:rFonts w:ascii="Times New Roman" w:hAnsi="Times New Roman" w:cs="Times New Roman"/>
          <w:b/>
          <w:i/>
          <w:sz w:val="28"/>
          <w:szCs w:val="28"/>
        </w:rPr>
      </w:pPr>
      <w:r w:rsidRPr="00376CFA">
        <w:rPr>
          <w:rFonts w:ascii="Times New Roman" w:hAnsi="Times New Roman" w:cs="Times New Roman"/>
          <w:b/>
          <w:i/>
          <w:sz w:val="28"/>
          <w:szCs w:val="28"/>
        </w:rPr>
        <w:t xml:space="preserve">СОШ №1, </w:t>
      </w:r>
      <w:proofErr w:type="spellStart"/>
      <w:r w:rsidRPr="00376CFA">
        <w:rPr>
          <w:rFonts w:ascii="Times New Roman" w:hAnsi="Times New Roman" w:cs="Times New Roman"/>
          <w:b/>
          <w:i/>
          <w:sz w:val="28"/>
          <w:szCs w:val="28"/>
        </w:rPr>
        <w:t>Локшинской</w:t>
      </w:r>
      <w:proofErr w:type="spellEnd"/>
      <w:r w:rsidRPr="00376CFA">
        <w:rPr>
          <w:rFonts w:ascii="Times New Roman" w:hAnsi="Times New Roman" w:cs="Times New Roman"/>
          <w:b/>
          <w:i/>
          <w:sz w:val="28"/>
          <w:szCs w:val="28"/>
        </w:rPr>
        <w:t xml:space="preserve"> СОШ, </w:t>
      </w:r>
      <w:proofErr w:type="spellStart"/>
      <w:r w:rsidRPr="00376CFA">
        <w:rPr>
          <w:rFonts w:ascii="Times New Roman" w:hAnsi="Times New Roman" w:cs="Times New Roman"/>
          <w:b/>
          <w:i/>
          <w:sz w:val="28"/>
          <w:szCs w:val="28"/>
        </w:rPr>
        <w:t>Приреченской</w:t>
      </w:r>
      <w:proofErr w:type="spellEnd"/>
      <w:r w:rsidRPr="00376CFA">
        <w:rPr>
          <w:rFonts w:ascii="Times New Roman" w:hAnsi="Times New Roman" w:cs="Times New Roman"/>
          <w:b/>
          <w:i/>
          <w:sz w:val="28"/>
          <w:szCs w:val="28"/>
        </w:rPr>
        <w:t xml:space="preserve"> СОШ, ПМПК.</w:t>
      </w:r>
    </w:p>
    <w:p w:rsidR="00622B0E" w:rsidRPr="00376CFA" w:rsidRDefault="00622B0E" w:rsidP="002C5534">
      <w:pPr>
        <w:jc w:val="both"/>
        <w:rPr>
          <w:rFonts w:ascii="Times New Roman" w:hAnsi="Times New Roman" w:cs="Times New Roman"/>
          <w:b/>
          <w:i/>
          <w:sz w:val="28"/>
          <w:szCs w:val="28"/>
        </w:rPr>
      </w:pPr>
      <w:r w:rsidRPr="00376CFA">
        <w:rPr>
          <w:rFonts w:ascii="Times New Roman" w:hAnsi="Times New Roman" w:cs="Times New Roman"/>
          <w:b/>
          <w:sz w:val="28"/>
          <w:szCs w:val="28"/>
        </w:rPr>
        <w:t xml:space="preserve">- </w:t>
      </w:r>
      <w:r w:rsidRPr="00376CFA">
        <w:rPr>
          <w:rFonts w:ascii="Times New Roman" w:hAnsi="Times New Roman" w:cs="Times New Roman"/>
          <w:sz w:val="28"/>
          <w:szCs w:val="28"/>
        </w:rPr>
        <w:t>Присвоен</w:t>
      </w:r>
      <w:r w:rsidRPr="00376CFA">
        <w:rPr>
          <w:rFonts w:ascii="Times New Roman" w:hAnsi="Times New Roman" w:cs="Times New Roman"/>
          <w:b/>
          <w:sz w:val="28"/>
          <w:szCs w:val="28"/>
        </w:rPr>
        <w:t xml:space="preserve"> продвинутый уровень</w:t>
      </w:r>
      <w:r w:rsidRPr="00376CFA">
        <w:rPr>
          <w:rFonts w:ascii="Times New Roman" w:hAnsi="Times New Roman" w:cs="Times New Roman"/>
          <w:sz w:val="28"/>
          <w:szCs w:val="28"/>
        </w:rPr>
        <w:t xml:space="preserve"> 11 практикам  (33%) (6 в 2019 г):  </w:t>
      </w:r>
      <w:r w:rsidRPr="00376CFA">
        <w:rPr>
          <w:rFonts w:ascii="Times New Roman" w:hAnsi="Times New Roman" w:cs="Times New Roman"/>
          <w:b/>
          <w:i/>
          <w:sz w:val="28"/>
          <w:szCs w:val="28"/>
        </w:rPr>
        <w:t xml:space="preserve">СОШ №1, СОШ №3, СОШ №6, Ильинской СОШ, </w:t>
      </w:r>
      <w:proofErr w:type="spellStart"/>
      <w:r w:rsidRPr="00376CFA">
        <w:rPr>
          <w:rFonts w:ascii="Times New Roman" w:hAnsi="Times New Roman" w:cs="Times New Roman"/>
          <w:b/>
          <w:i/>
          <w:sz w:val="28"/>
          <w:szCs w:val="28"/>
        </w:rPr>
        <w:t>Малоимышской</w:t>
      </w:r>
      <w:proofErr w:type="spellEnd"/>
      <w:r w:rsidRPr="00376CFA">
        <w:rPr>
          <w:rFonts w:ascii="Times New Roman" w:hAnsi="Times New Roman" w:cs="Times New Roman"/>
          <w:b/>
          <w:i/>
          <w:sz w:val="28"/>
          <w:szCs w:val="28"/>
        </w:rPr>
        <w:t xml:space="preserve">, Михайловской, </w:t>
      </w:r>
      <w:proofErr w:type="spellStart"/>
      <w:r w:rsidRPr="00376CFA">
        <w:rPr>
          <w:rFonts w:ascii="Times New Roman" w:hAnsi="Times New Roman" w:cs="Times New Roman"/>
          <w:b/>
          <w:i/>
          <w:sz w:val="28"/>
          <w:szCs w:val="28"/>
        </w:rPr>
        <w:t>Приреченской</w:t>
      </w:r>
      <w:proofErr w:type="spellEnd"/>
      <w:proofErr w:type="gramStart"/>
      <w:r w:rsidRPr="00376CFA">
        <w:rPr>
          <w:rFonts w:ascii="Times New Roman" w:hAnsi="Times New Roman" w:cs="Times New Roman"/>
          <w:b/>
          <w:i/>
          <w:sz w:val="28"/>
          <w:szCs w:val="28"/>
        </w:rPr>
        <w:t xml:space="preserve"> ,</w:t>
      </w:r>
      <w:proofErr w:type="gramEnd"/>
      <w:r w:rsidRPr="00376CFA">
        <w:rPr>
          <w:rFonts w:ascii="Times New Roman" w:hAnsi="Times New Roman" w:cs="Times New Roman"/>
          <w:b/>
          <w:i/>
          <w:sz w:val="28"/>
          <w:szCs w:val="28"/>
        </w:rPr>
        <w:t xml:space="preserve"> ЦДО, ДС№2, ИМО</w:t>
      </w:r>
    </w:p>
    <w:p w:rsidR="00622B0E" w:rsidRPr="00376CFA" w:rsidRDefault="00622B0E" w:rsidP="002C5534">
      <w:pPr>
        <w:jc w:val="both"/>
        <w:rPr>
          <w:rFonts w:ascii="Times New Roman" w:hAnsi="Times New Roman" w:cs="Times New Roman"/>
          <w:sz w:val="28"/>
          <w:szCs w:val="28"/>
        </w:rPr>
      </w:pPr>
      <w:r w:rsidRPr="00376CFA">
        <w:rPr>
          <w:rFonts w:ascii="Times New Roman" w:hAnsi="Times New Roman" w:cs="Times New Roman"/>
          <w:sz w:val="28"/>
          <w:szCs w:val="28"/>
        </w:rPr>
        <w:t>- Присвоен</w:t>
      </w:r>
      <w:r w:rsidRPr="00376CFA">
        <w:rPr>
          <w:rFonts w:ascii="Times New Roman" w:hAnsi="Times New Roman" w:cs="Times New Roman"/>
          <w:b/>
          <w:sz w:val="28"/>
          <w:szCs w:val="28"/>
        </w:rPr>
        <w:t xml:space="preserve"> начальный уровень</w:t>
      </w:r>
      <w:r w:rsidRPr="00376CFA">
        <w:rPr>
          <w:rFonts w:ascii="Times New Roman" w:hAnsi="Times New Roman" w:cs="Times New Roman"/>
          <w:sz w:val="28"/>
          <w:szCs w:val="28"/>
        </w:rPr>
        <w:t xml:space="preserve"> 6 практикам (18%) (4 в 2019 г): </w:t>
      </w:r>
      <w:proofErr w:type="spellStart"/>
      <w:r w:rsidRPr="00376CFA">
        <w:rPr>
          <w:rFonts w:ascii="Times New Roman" w:hAnsi="Times New Roman" w:cs="Times New Roman"/>
          <w:b/>
          <w:i/>
          <w:sz w:val="28"/>
          <w:szCs w:val="28"/>
        </w:rPr>
        <w:t>Златоруновская</w:t>
      </w:r>
      <w:proofErr w:type="spellEnd"/>
      <w:r w:rsidRPr="00376CFA">
        <w:rPr>
          <w:rFonts w:ascii="Times New Roman" w:hAnsi="Times New Roman" w:cs="Times New Roman"/>
          <w:b/>
          <w:i/>
          <w:sz w:val="28"/>
          <w:szCs w:val="28"/>
        </w:rPr>
        <w:t xml:space="preserve">, </w:t>
      </w:r>
      <w:proofErr w:type="spellStart"/>
      <w:r w:rsidRPr="00376CFA">
        <w:rPr>
          <w:rFonts w:ascii="Times New Roman" w:hAnsi="Times New Roman" w:cs="Times New Roman"/>
          <w:b/>
          <w:i/>
          <w:sz w:val="28"/>
          <w:szCs w:val="28"/>
        </w:rPr>
        <w:t>Локшинская</w:t>
      </w:r>
      <w:proofErr w:type="spellEnd"/>
      <w:r w:rsidRPr="00376CFA">
        <w:rPr>
          <w:rFonts w:ascii="Times New Roman" w:hAnsi="Times New Roman" w:cs="Times New Roman"/>
          <w:b/>
          <w:i/>
          <w:sz w:val="28"/>
          <w:szCs w:val="28"/>
        </w:rPr>
        <w:t xml:space="preserve">, Ильинская, </w:t>
      </w:r>
      <w:proofErr w:type="spellStart"/>
      <w:r w:rsidRPr="00376CFA">
        <w:rPr>
          <w:rFonts w:ascii="Times New Roman" w:hAnsi="Times New Roman" w:cs="Times New Roman"/>
          <w:b/>
          <w:i/>
          <w:sz w:val="28"/>
          <w:szCs w:val="28"/>
        </w:rPr>
        <w:t>Березовологская</w:t>
      </w:r>
      <w:proofErr w:type="spellEnd"/>
      <w:r w:rsidRPr="00376CFA">
        <w:rPr>
          <w:rFonts w:ascii="Times New Roman" w:hAnsi="Times New Roman" w:cs="Times New Roman"/>
          <w:b/>
          <w:i/>
          <w:sz w:val="28"/>
          <w:szCs w:val="28"/>
        </w:rPr>
        <w:t xml:space="preserve">, </w:t>
      </w:r>
      <w:proofErr w:type="spellStart"/>
      <w:r w:rsidRPr="00376CFA">
        <w:rPr>
          <w:rFonts w:ascii="Times New Roman" w:hAnsi="Times New Roman" w:cs="Times New Roman"/>
          <w:b/>
          <w:i/>
          <w:sz w:val="28"/>
          <w:szCs w:val="28"/>
        </w:rPr>
        <w:t>Озероучумская</w:t>
      </w:r>
      <w:proofErr w:type="spellEnd"/>
      <w:proofErr w:type="gramStart"/>
      <w:r w:rsidRPr="00376CFA">
        <w:rPr>
          <w:rFonts w:ascii="Times New Roman" w:hAnsi="Times New Roman" w:cs="Times New Roman"/>
          <w:b/>
          <w:i/>
          <w:sz w:val="28"/>
          <w:szCs w:val="28"/>
        </w:rPr>
        <w:t xml:space="preserve"> ,</w:t>
      </w:r>
      <w:proofErr w:type="gramEnd"/>
      <w:r w:rsidRPr="00376CFA">
        <w:rPr>
          <w:rFonts w:ascii="Times New Roman" w:hAnsi="Times New Roman" w:cs="Times New Roman"/>
          <w:b/>
          <w:i/>
          <w:sz w:val="28"/>
          <w:szCs w:val="28"/>
        </w:rPr>
        <w:t xml:space="preserve"> ЦДО</w:t>
      </w:r>
      <w:r w:rsidRPr="00376CFA">
        <w:rPr>
          <w:rFonts w:ascii="Times New Roman" w:hAnsi="Times New Roman" w:cs="Times New Roman"/>
          <w:sz w:val="28"/>
          <w:szCs w:val="28"/>
        </w:rPr>
        <w:t>.</w:t>
      </w:r>
    </w:p>
    <w:p w:rsidR="00622B0E" w:rsidRPr="00376CFA" w:rsidRDefault="00622B0E" w:rsidP="002C5534">
      <w:pPr>
        <w:jc w:val="both"/>
        <w:rPr>
          <w:rFonts w:ascii="Times New Roman" w:hAnsi="Times New Roman" w:cs="Times New Roman"/>
          <w:sz w:val="28"/>
          <w:szCs w:val="28"/>
        </w:rPr>
      </w:pPr>
      <w:r w:rsidRPr="00376CFA">
        <w:rPr>
          <w:rFonts w:ascii="Times New Roman" w:hAnsi="Times New Roman" w:cs="Times New Roman"/>
          <w:sz w:val="28"/>
          <w:szCs w:val="28"/>
        </w:rPr>
        <w:t xml:space="preserve">   Все практики  прошли техническую экспертизу  (1 не прошла  в 2019 г)</w:t>
      </w:r>
    </w:p>
    <w:p w:rsidR="00622B0E" w:rsidRPr="00376CFA" w:rsidRDefault="00622B0E" w:rsidP="002C5534">
      <w:pPr>
        <w:jc w:val="both"/>
        <w:rPr>
          <w:rFonts w:ascii="Times New Roman" w:hAnsi="Times New Roman" w:cs="Times New Roman"/>
          <w:sz w:val="28"/>
          <w:szCs w:val="28"/>
        </w:rPr>
      </w:pPr>
      <w:r w:rsidRPr="00376CFA">
        <w:rPr>
          <w:rFonts w:ascii="Times New Roman" w:hAnsi="Times New Roman" w:cs="Times New Roman"/>
          <w:sz w:val="28"/>
          <w:szCs w:val="28"/>
        </w:rPr>
        <w:t xml:space="preserve">   Не прошли содержательную экспертизу 12 практик (13 в 2019 г)</w:t>
      </w:r>
    </w:p>
    <w:p w:rsidR="00622B0E" w:rsidRPr="00376CFA" w:rsidRDefault="00622B0E" w:rsidP="002C5534">
      <w:pPr>
        <w:jc w:val="both"/>
        <w:rPr>
          <w:rFonts w:ascii="Times New Roman" w:hAnsi="Times New Roman" w:cs="Times New Roman"/>
          <w:sz w:val="28"/>
          <w:szCs w:val="28"/>
        </w:rPr>
      </w:pPr>
      <w:r w:rsidRPr="00376CFA">
        <w:rPr>
          <w:rFonts w:ascii="Times New Roman" w:hAnsi="Times New Roman" w:cs="Times New Roman"/>
          <w:sz w:val="28"/>
          <w:szCs w:val="28"/>
        </w:rPr>
        <w:t>По итогам  региональной  кампании «РАОП 2020»</w:t>
      </w:r>
      <w:r w:rsidRPr="00376CFA">
        <w:rPr>
          <w:rFonts w:ascii="Times New Roman" w:hAnsi="Times New Roman" w:cs="Times New Roman"/>
          <w:b/>
          <w:sz w:val="28"/>
          <w:szCs w:val="28"/>
        </w:rPr>
        <w:t xml:space="preserve"> </w:t>
      </w:r>
      <w:proofErr w:type="spellStart"/>
      <w:r w:rsidRPr="00376CFA">
        <w:rPr>
          <w:rFonts w:ascii="Times New Roman" w:hAnsi="Times New Roman" w:cs="Times New Roman"/>
          <w:b/>
          <w:sz w:val="28"/>
          <w:szCs w:val="28"/>
        </w:rPr>
        <w:t>Ужурский</w:t>
      </w:r>
      <w:proofErr w:type="spellEnd"/>
      <w:r w:rsidRPr="00376CFA">
        <w:rPr>
          <w:rFonts w:ascii="Times New Roman" w:hAnsi="Times New Roman" w:cs="Times New Roman"/>
          <w:b/>
          <w:sz w:val="28"/>
          <w:szCs w:val="28"/>
        </w:rPr>
        <w:t xml:space="preserve"> район отмечен как лидер</w:t>
      </w:r>
      <w:r w:rsidRPr="00376CFA">
        <w:rPr>
          <w:rFonts w:ascii="Times New Roman" w:hAnsi="Times New Roman" w:cs="Times New Roman"/>
          <w:sz w:val="28"/>
          <w:szCs w:val="28"/>
        </w:rPr>
        <w:t>:</w:t>
      </w:r>
    </w:p>
    <w:p w:rsidR="00622B0E" w:rsidRPr="00376CFA" w:rsidRDefault="00622B0E" w:rsidP="002C5534">
      <w:pPr>
        <w:jc w:val="both"/>
        <w:rPr>
          <w:rFonts w:ascii="Times New Roman" w:hAnsi="Times New Roman" w:cs="Times New Roman"/>
          <w:sz w:val="28"/>
          <w:szCs w:val="28"/>
        </w:rPr>
      </w:pPr>
      <w:r w:rsidRPr="00376CFA">
        <w:rPr>
          <w:rFonts w:ascii="Times New Roman" w:hAnsi="Times New Roman" w:cs="Times New Roman"/>
          <w:sz w:val="28"/>
          <w:szCs w:val="28"/>
        </w:rPr>
        <w:t>- по количеству заявленных практик;</w:t>
      </w:r>
    </w:p>
    <w:p w:rsidR="00622B0E" w:rsidRPr="00376CFA" w:rsidRDefault="00622B0E" w:rsidP="002C5534">
      <w:pPr>
        <w:jc w:val="both"/>
        <w:rPr>
          <w:rFonts w:ascii="Times New Roman" w:hAnsi="Times New Roman" w:cs="Times New Roman"/>
          <w:sz w:val="28"/>
          <w:szCs w:val="28"/>
        </w:rPr>
      </w:pPr>
      <w:r w:rsidRPr="00376CFA">
        <w:rPr>
          <w:rFonts w:ascii="Times New Roman" w:hAnsi="Times New Roman" w:cs="Times New Roman"/>
          <w:sz w:val="28"/>
          <w:szCs w:val="28"/>
        </w:rPr>
        <w:t>- по количеству практик, включенных в атлас,</w:t>
      </w:r>
    </w:p>
    <w:p w:rsidR="00622B0E" w:rsidRPr="00376CFA" w:rsidRDefault="00622B0E" w:rsidP="002C5534">
      <w:pPr>
        <w:jc w:val="both"/>
        <w:rPr>
          <w:rFonts w:ascii="Times New Roman" w:hAnsi="Times New Roman" w:cs="Times New Roman"/>
          <w:sz w:val="28"/>
          <w:szCs w:val="28"/>
        </w:rPr>
      </w:pPr>
      <w:r w:rsidRPr="00376CFA">
        <w:rPr>
          <w:rFonts w:ascii="Times New Roman" w:hAnsi="Times New Roman" w:cs="Times New Roman"/>
          <w:sz w:val="28"/>
          <w:szCs w:val="28"/>
        </w:rPr>
        <w:t xml:space="preserve">- по количеству практик, претендующих </w:t>
      </w:r>
      <w:proofErr w:type="gramStart"/>
      <w:r w:rsidRPr="00376CFA">
        <w:rPr>
          <w:rFonts w:ascii="Times New Roman" w:hAnsi="Times New Roman" w:cs="Times New Roman"/>
          <w:sz w:val="28"/>
          <w:szCs w:val="28"/>
        </w:rPr>
        <w:t>на</w:t>
      </w:r>
      <w:proofErr w:type="gramEnd"/>
      <w:r w:rsidRPr="00376CFA">
        <w:rPr>
          <w:rFonts w:ascii="Times New Roman" w:hAnsi="Times New Roman" w:cs="Times New Roman"/>
          <w:sz w:val="28"/>
          <w:szCs w:val="28"/>
        </w:rPr>
        <w:t xml:space="preserve"> высший </w:t>
      </w:r>
      <w:proofErr w:type="spellStart"/>
      <w:r w:rsidRPr="00376CFA">
        <w:rPr>
          <w:rFonts w:ascii="Times New Roman" w:hAnsi="Times New Roman" w:cs="Times New Roman"/>
          <w:sz w:val="28"/>
          <w:szCs w:val="28"/>
        </w:rPr>
        <w:t>уровенью</w:t>
      </w:r>
      <w:proofErr w:type="spellEnd"/>
    </w:p>
    <w:p w:rsidR="00622B0E" w:rsidRPr="00376CFA" w:rsidRDefault="00622B0E" w:rsidP="002C5534">
      <w:pPr>
        <w:ind w:firstLine="708"/>
        <w:jc w:val="both"/>
        <w:rPr>
          <w:rFonts w:ascii="Times New Roman" w:hAnsi="Times New Roman" w:cs="Times New Roman"/>
          <w:sz w:val="28"/>
          <w:szCs w:val="28"/>
        </w:rPr>
      </w:pPr>
      <w:r w:rsidRPr="00376CFA">
        <w:rPr>
          <w:rFonts w:ascii="Times New Roman" w:hAnsi="Times New Roman" w:cs="Times New Roman"/>
          <w:sz w:val="28"/>
          <w:szCs w:val="28"/>
        </w:rPr>
        <w:t xml:space="preserve">Из </w:t>
      </w:r>
      <w:r w:rsidRPr="00376CFA">
        <w:rPr>
          <w:rFonts w:ascii="Times New Roman" w:hAnsi="Times New Roman" w:cs="Times New Roman"/>
          <w:b/>
          <w:sz w:val="28"/>
          <w:szCs w:val="28"/>
        </w:rPr>
        <w:t>20</w:t>
      </w:r>
      <w:r w:rsidRPr="00376CFA">
        <w:rPr>
          <w:rFonts w:ascii="Times New Roman" w:hAnsi="Times New Roman" w:cs="Times New Roman"/>
          <w:sz w:val="28"/>
          <w:szCs w:val="28"/>
        </w:rPr>
        <w:t xml:space="preserve"> направлений для описания </w:t>
      </w:r>
      <w:proofErr w:type="gramStart"/>
      <w:r w:rsidRPr="00376CFA">
        <w:rPr>
          <w:rFonts w:ascii="Times New Roman" w:hAnsi="Times New Roman" w:cs="Times New Roman"/>
          <w:sz w:val="28"/>
          <w:szCs w:val="28"/>
        </w:rPr>
        <w:t xml:space="preserve">практик, предложенных в РАОП 2020 г ОО </w:t>
      </w:r>
      <w:proofErr w:type="spellStart"/>
      <w:r w:rsidRPr="00376CFA">
        <w:rPr>
          <w:rFonts w:ascii="Times New Roman" w:hAnsi="Times New Roman" w:cs="Times New Roman"/>
          <w:sz w:val="28"/>
          <w:szCs w:val="28"/>
        </w:rPr>
        <w:t>Ужурского</w:t>
      </w:r>
      <w:proofErr w:type="spellEnd"/>
      <w:r w:rsidRPr="00376CFA">
        <w:rPr>
          <w:rFonts w:ascii="Times New Roman" w:hAnsi="Times New Roman" w:cs="Times New Roman"/>
          <w:sz w:val="28"/>
          <w:szCs w:val="28"/>
        </w:rPr>
        <w:t xml:space="preserve"> района представили</w:t>
      </w:r>
      <w:proofErr w:type="gramEnd"/>
      <w:r w:rsidRPr="00376CFA">
        <w:rPr>
          <w:rFonts w:ascii="Times New Roman" w:hAnsi="Times New Roman" w:cs="Times New Roman"/>
          <w:sz w:val="28"/>
          <w:szCs w:val="28"/>
        </w:rPr>
        <w:t xml:space="preserve"> практики в </w:t>
      </w:r>
      <w:r w:rsidRPr="00376CFA">
        <w:rPr>
          <w:rFonts w:ascii="Times New Roman" w:hAnsi="Times New Roman" w:cs="Times New Roman"/>
          <w:b/>
          <w:sz w:val="28"/>
          <w:szCs w:val="28"/>
        </w:rPr>
        <w:t>14.</w:t>
      </w:r>
      <w:r w:rsidRPr="00376CFA">
        <w:rPr>
          <w:rFonts w:ascii="Times New Roman" w:hAnsi="Times New Roman" w:cs="Times New Roman"/>
          <w:sz w:val="28"/>
          <w:szCs w:val="28"/>
        </w:rPr>
        <w:t xml:space="preserve"> </w:t>
      </w:r>
    </w:p>
    <w:p w:rsidR="00622B0E" w:rsidRPr="00376CFA" w:rsidRDefault="00622B0E" w:rsidP="002C5534">
      <w:pPr>
        <w:jc w:val="both"/>
        <w:rPr>
          <w:rFonts w:ascii="Times New Roman" w:hAnsi="Times New Roman" w:cs="Times New Roman"/>
          <w:sz w:val="28"/>
          <w:szCs w:val="28"/>
        </w:rPr>
      </w:pPr>
      <w:r w:rsidRPr="00376CFA">
        <w:rPr>
          <w:rFonts w:ascii="Times New Roman" w:hAnsi="Times New Roman" w:cs="Times New Roman"/>
          <w:sz w:val="28"/>
          <w:szCs w:val="28"/>
        </w:rPr>
        <w:t xml:space="preserve">  Наибольшее кол-во практик (4) представлено в направлениях </w:t>
      </w:r>
      <w:proofErr w:type="spellStart"/>
      <w:r w:rsidRPr="00376CFA">
        <w:rPr>
          <w:rFonts w:ascii="Times New Roman" w:hAnsi="Times New Roman" w:cs="Times New Roman"/>
          <w:sz w:val="28"/>
          <w:szCs w:val="28"/>
        </w:rPr>
        <w:t>допобразования</w:t>
      </w:r>
      <w:proofErr w:type="spellEnd"/>
      <w:r w:rsidRPr="00376CFA">
        <w:rPr>
          <w:rFonts w:ascii="Times New Roman" w:hAnsi="Times New Roman" w:cs="Times New Roman"/>
          <w:sz w:val="28"/>
          <w:szCs w:val="28"/>
        </w:rPr>
        <w:t xml:space="preserve"> и практик становления укладов школ как факторов духовно-нравственного развития. </w:t>
      </w:r>
    </w:p>
    <w:p w:rsidR="00622B0E" w:rsidRPr="00376CFA" w:rsidRDefault="00622B0E" w:rsidP="002C5534">
      <w:pPr>
        <w:jc w:val="both"/>
        <w:rPr>
          <w:rFonts w:ascii="Times New Roman" w:hAnsi="Times New Roman" w:cs="Times New Roman"/>
          <w:sz w:val="28"/>
          <w:szCs w:val="28"/>
        </w:rPr>
      </w:pPr>
      <w:r w:rsidRPr="00376CFA">
        <w:rPr>
          <w:rFonts w:ascii="Times New Roman" w:hAnsi="Times New Roman" w:cs="Times New Roman"/>
          <w:sz w:val="28"/>
          <w:szCs w:val="28"/>
        </w:rPr>
        <w:t>Наименьшее количество практик (0-1) представлено в направлениях модернизации содержания, технологий, методов преподавания, реализации ИОП,  сетевых форм взаимодействия, а также отсутствуют практики построения образовательной среды ДОУ.</w:t>
      </w:r>
    </w:p>
    <w:p w:rsidR="00622B0E" w:rsidRPr="00376CFA" w:rsidRDefault="00622B0E" w:rsidP="002C5534">
      <w:pPr>
        <w:jc w:val="both"/>
        <w:rPr>
          <w:rFonts w:ascii="Times New Roman" w:hAnsi="Times New Roman" w:cs="Times New Roman"/>
          <w:sz w:val="28"/>
          <w:szCs w:val="28"/>
        </w:rPr>
      </w:pPr>
      <w:r w:rsidRPr="00376CFA">
        <w:rPr>
          <w:rFonts w:ascii="Times New Roman" w:hAnsi="Times New Roman" w:cs="Times New Roman"/>
          <w:sz w:val="28"/>
          <w:szCs w:val="28"/>
        </w:rPr>
        <w:t xml:space="preserve">   Среди выделенных четырех типов практик существенно преобладают практики педагогические - 28 и методические - 5.  Не представлены </w:t>
      </w:r>
      <w:proofErr w:type="spellStart"/>
      <w:r w:rsidRPr="00376CFA">
        <w:rPr>
          <w:rFonts w:ascii="Times New Roman" w:hAnsi="Times New Roman" w:cs="Times New Roman"/>
          <w:sz w:val="28"/>
          <w:szCs w:val="28"/>
        </w:rPr>
        <w:t>Ужурским</w:t>
      </w:r>
      <w:proofErr w:type="spellEnd"/>
      <w:r w:rsidRPr="00376CFA">
        <w:rPr>
          <w:rFonts w:ascii="Times New Roman" w:hAnsi="Times New Roman" w:cs="Times New Roman"/>
          <w:sz w:val="28"/>
          <w:szCs w:val="28"/>
        </w:rPr>
        <w:t xml:space="preserve"> районом  </w:t>
      </w:r>
      <w:r w:rsidRPr="00376CFA">
        <w:rPr>
          <w:rFonts w:ascii="Times New Roman" w:eastAsia="Times New Roman" w:hAnsi="Times New Roman" w:cs="Times New Roman"/>
          <w:sz w:val="28"/>
          <w:szCs w:val="28"/>
        </w:rPr>
        <w:t>образовательные и управленческие практики.</w:t>
      </w:r>
    </w:p>
    <w:p w:rsidR="00622B0E" w:rsidRPr="00376CFA" w:rsidRDefault="00622B0E" w:rsidP="002C5534">
      <w:pPr>
        <w:jc w:val="both"/>
        <w:rPr>
          <w:rFonts w:ascii="Times New Roman" w:hAnsi="Times New Roman" w:cs="Times New Roman"/>
          <w:i/>
          <w:sz w:val="28"/>
          <w:szCs w:val="28"/>
        </w:rPr>
      </w:pPr>
      <w:r w:rsidRPr="00376CFA">
        <w:rPr>
          <w:rFonts w:ascii="Times New Roman" w:hAnsi="Times New Roman" w:cs="Times New Roman"/>
          <w:i/>
          <w:sz w:val="28"/>
          <w:szCs w:val="28"/>
        </w:rPr>
        <w:t xml:space="preserve">В 2020-2021 учебном году на уровне муниципалитета и всех образовательных организаций </w:t>
      </w:r>
      <w:proofErr w:type="spellStart"/>
      <w:r w:rsidRPr="00376CFA">
        <w:rPr>
          <w:rFonts w:ascii="Times New Roman" w:hAnsi="Times New Roman" w:cs="Times New Roman"/>
          <w:i/>
          <w:sz w:val="28"/>
          <w:szCs w:val="28"/>
        </w:rPr>
        <w:t>Ужурского</w:t>
      </w:r>
      <w:proofErr w:type="spellEnd"/>
      <w:r w:rsidRPr="00376CFA">
        <w:rPr>
          <w:rFonts w:ascii="Times New Roman" w:hAnsi="Times New Roman" w:cs="Times New Roman"/>
          <w:i/>
          <w:sz w:val="28"/>
          <w:szCs w:val="28"/>
        </w:rPr>
        <w:t xml:space="preserve"> района необходимо </w:t>
      </w:r>
    </w:p>
    <w:p w:rsidR="00622B0E" w:rsidRPr="00376CFA" w:rsidRDefault="00622B0E" w:rsidP="002C5534">
      <w:pPr>
        <w:kinsoku w:val="0"/>
        <w:overflowPunct w:val="0"/>
        <w:jc w:val="both"/>
        <w:textAlignment w:val="baseline"/>
        <w:rPr>
          <w:rFonts w:ascii="Times New Roman" w:hAnsi="Times New Roman" w:cs="Times New Roman"/>
          <w:i/>
          <w:color w:val="DD8047"/>
          <w:sz w:val="28"/>
          <w:szCs w:val="28"/>
        </w:rPr>
      </w:pPr>
      <w:r w:rsidRPr="00376CFA">
        <w:rPr>
          <w:rFonts w:ascii="Times New Roman" w:hAnsi="Times New Roman" w:cs="Times New Roman"/>
          <w:color w:val="000000" w:themeColor="text1"/>
          <w:kern w:val="24"/>
          <w:sz w:val="28"/>
          <w:szCs w:val="28"/>
        </w:rPr>
        <w:t xml:space="preserve">- </w:t>
      </w:r>
      <w:r w:rsidRPr="00376CFA">
        <w:rPr>
          <w:rFonts w:ascii="Times New Roman" w:hAnsi="Times New Roman" w:cs="Times New Roman"/>
          <w:i/>
          <w:color w:val="000000" w:themeColor="text1"/>
          <w:kern w:val="24"/>
          <w:sz w:val="28"/>
          <w:szCs w:val="28"/>
        </w:rPr>
        <w:t>спланировать практики, которые можно включить в РАОП 2021;</w:t>
      </w:r>
    </w:p>
    <w:p w:rsidR="00622B0E" w:rsidRPr="00376CFA" w:rsidRDefault="00622B0E" w:rsidP="002C5534">
      <w:pPr>
        <w:kinsoku w:val="0"/>
        <w:overflowPunct w:val="0"/>
        <w:jc w:val="both"/>
        <w:textAlignment w:val="baseline"/>
        <w:rPr>
          <w:rFonts w:ascii="Times New Roman" w:hAnsi="Times New Roman" w:cs="Times New Roman"/>
          <w:i/>
          <w:color w:val="DD8047"/>
          <w:sz w:val="28"/>
          <w:szCs w:val="28"/>
        </w:rPr>
      </w:pPr>
      <w:r w:rsidRPr="00376CFA">
        <w:rPr>
          <w:rFonts w:ascii="Times New Roman" w:hAnsi="Times New Roman" w:cs="Times New Roman"/>
          <w:i/>
          <w:color w:val="000000" w:themeColor="text1"/>
          <w:kern w:val="24"/>
          <w:sz w:val="28"/>
          <w:szCs w:val="28"/>
        </w:rPr>
        <w:t>- спланировать методическую работу по развивающему сопровождению практик с учетом экспертных заключений;</w:t>
      </w:r>
    </w:p>
    <w:p w:rsidR="00622B0E" w:rsidRPr="00376CFA" w:rsidRDefault="00622B0E" w:rsidP="002C5534">
      <w:pPr>
        <w:kinsoku w:val="0"/>
        <w:overflowPunct w:val="0"/>
        <w:jc w:val="both"/>
        <w:textAlignment w:val="baseline"/>
        <w:rPr>
          <w:rFonts w:ascii="Times New Roman" w:hAnsi="Times New Roman" w:cs="Times New Roman"/>
          <w:i/>
          <w:color w:val="DD8047"/>
          <w:sz w:val="28"/>
          <w:szCs w:val="28"/>
        </w:rPr>
      </w:pPr>
      <w:r w:rsidRPr="00376CFA">
        <w:rPr>
          <w:rFonts w:ascii="Times New Roman" w:hAnsi="Times New Roman" w:cs="Times New Roman"/>
          <w:i/>
          <w:color w:val="000000" w:themeColor="text1"/>
          <w:kern w:val="24"/>
          <w:sz w:val="28"/>
          <w:szCs w:val="28"/>
        </w:rPr>
        <w:t xml:space="preserve">-  способствовать предъявлению практик на разных уровнях </w:t>
      </w:r>
      <w:r w:rsidRPr="00376CFA">
        <w:rPr>
          <w:rFonts w:ascii="Times New Roman" w:hAnsi="Times New Roman" w:cs="Times New Roman"/>
          <w:i/>
          <w:color w:val="000000" w:themeColor="text1"/>
          <w:kern w:val="24"/>
          <w:sz w:val="28"/>
          <w:szCs w:val="28"/>
          <w:u w:val="single"/>
        </w:rPr>
        <w:t>до включения в заявку РАОП</w:t>
      </w:r>
      <w:r w:rsidRPr="00376CFA">
        <w:rPr>
          <w:rFonts w:ascii="Times New Roman" w:hAnsi="Times New Roman" w:cs="Times New Roman"/>
          <w:i/>
          <w:color w:val="000000" w:themeColor="text1"/>
          <w:kern w:val="24"/>
          <w:sz w:val="28"/>
          <w:szCs w:val="28"/>
        </w:rPr>
        <w:t xml:space="preserve"> (экспертиза, научное руководство, рекомендации, отзывы)</w:t>
      </w:r>
    </w:p>
    <w:p w:rsidR="00622B0E" w:rsidRPr="00376CFA" w:rsidRDefault="00622B0E" w:rsidP="002C5534">
      <w:pPr>
        <w:kinsoku w:val="0"/>
        <w:overflowPunct w:val="0"/>
        <w:jc w:val="both"/>
        <w:textAlignment w:val="baseline"/>
        <w:rPr>
          <w:rFonts w:ascii="Times New Roman" w:hAnsi="Times New Roman" w:cs="Times New Roman"/>
          <w:i/>
          <w:color w:val="000000" w:themeColor="text1"/>
          <w:kern w:val="24"/>
          <w:sz w:val="28"/>
          <w:szCs w:val="28"/>
        </w:rPr>
      </w:pPr>
      <w:r w:rsidRPr="00376CFA">
        <w:rPr>
          <w:rFonts w:ascii="Times New Roman" w:hAnsi="Times New Roman" w:cs="Times New Roman"/>
          <w:i/>
          <w:color w:val="DD8047"/>
          <w:sz w:val="28"/>
          <w:szCs w:val="28"/>
        </w:rPr>
        <w:t xml:space="preserve"> </w:t>
      </w:r>
      <w:r w:rsidRPr="00376CFA">
        <w:rPr>
          <w:rFonts w:ascii="Times New Roman" w:hAnsi="Times New Roman" w:cs="Times New Roman"/>
          <w:i/>
          <w:color w:val="000000" w:themeColor="text1"/>
          <w:kern w:val="24"/>
          <w:sz w:val="28"/>
          <w:szCs w:val="28"/>
        </w:rPr>
        <w:t>- сопровождать практику, которую ММС рекомендует к включению в РАОП, не только на этапе подготовки материалов, но и на этапе размещения Заявки; это должно способствовать</w:t>
      </w:r>
      <w:r w:rsidRPr="00376CFA">
        <w:rPr>
          <w:rFonts w:ascii="Times New Roman" w:hAnsi="Times New Roman" w:cs="Times New Roman"/>
          <w:color w:val="000000" w:themeColor="text1"/>
          <w:kern w:val="24"/>
          <w:sz w:val="28"/>
          <w:szCs w:val="28"/>
        </w:rPr>
        <w:t xml:space="preserve"> </w:t>
      </w:r>
      <w:r w:rsidRPr="00376CFA">
        <w:rPr>
          <w:rFonts w:ascii="Times New Roman" w:hAnsi="Times New Roman" w:cs="Times New Roman"/>
          <w:i/>
          <w:color w:val="000000" w:themeColor="text1"/>
          <w:kern w:val="24"/>
          <w:sz w:val="28"/>
          <w:szCs w:val="28"/>
        </w:rPr>
        <w:t xml:space="preserve">уменьшению отклонения заявок на этапе технической и содержательной экспертизы. </w:t>
      </w:r>
    </w:p>
    <w:p w:rsidR="00622B0E" w:rsidRPr="00376CFA" w:rsidRDefault="00622B0E" w:rsidP="002C5534">
      <w:pPr>
        <w:ind w:firstLine="708"/>
        <w:jc w:val="both"/>
        <w:rPr>
          <w:rFonts w:ascii="Times New Roman" w:hAnsi="Times New Roman" w:cs="Times New Roman"/>
          <w:b/>
          <w:color w:val="000000" w:themeColor="text1"/>
          <w:sz w:val="28"/>
          <w:szCs w:val="28"/>
        </w:rPr>
      </w:pPr>
      <w:r w:rsidRPr="00376CFA">
        <w:rPr>
          <w:rFonts w:ascii="Times New Roman" w:hAnsi="Times New Roman" w:cs="Times New Roman"/>
          <w:b/>
          <w:color w:val="000000" w:themeColor="text1"/>
          <w:sz w:val="28"/>
          <w:szCs w:val="28"/>
        </w:rPr>
        <w:t>Совершенствование  процесса  организации и проведения уроков/занятий через аналитическую деятельность по исследованию  урока/занятия</w:t>
      </w:r>
    </w:p>
    <w:p w:rsidR="00622B0E" w:rsidRPr="00376CFA" w:rsidRDefault="00B947DC" w:rsidP="002C5534">
      <w:pPr>
        <w:tabs>
          <w:tab w:val="left" w:pos="977"/>
          <w:tab w:val="center" w:pos="5173"/>
        </w:tabs>
        <w:jc w:val="both"/>
        <w:rPr>
          <w:rFonts w:ascii="Times New Roman" w:hAnsi="Times New Roman" w:cs="Times New Roman"/>
          <w:b/>
          <w:sz w:val="28"/>
          <w:szCs w:val="28"/>
          <w:shd w:val="clear" w:color="auto" w:fill="FFFFFF"/>
        </w:rPr>
      </w:pPr>
      <w:r>
        <w:rPr>
          <w:rFonts w:ascii="Times New Roman" w:eastAsia="Times New Roman" w:hAnsi="Times New Roman" w:cs="Times New Roman"/>
          <w:b/>
          <w:sz w:val="28"/>
          <w:szCs w:val="28"/>
          <w:lang w:eastAsia="en-US"/>
        </w:rPr>
        <w:tab/>
      </w:r>
      <w:r w:rsidR="00622B0E" w:rsidRPr="00376CFA">
        <w:rPr>
          <w:rFonts w:ascii="Times New Roman" w:eastAsia="Times New Roman" w:hAnsi="Times New Roman" w:cs="Times New Roman"/>
          <w:b/>
          <w:sz w:val="28"/>
          <w:szCs w:val="28"/>
          <w:lang w:eastAsia="en-US"/>
        </w:rPr>
        <w:t xml:space="preserve">С целью </w:t>
      </w:r>
      <w:r w:rsidR="00622B0E" w:rsidRPr="00376CFA">
        <w:rPr>
          <w:rFonts w:ascii="Times New Roman" w:hAnsi="Times New Roman" w:cs="Times New Roman"/>
          <w:sz w:val="28"/>
          <w:szCs w:val="28"/>
          <w:shd w:val="clear" w:color="auto" w:fill="FFFFFF"/>
        </w:rPr>
        <w:t xml:space="preserve">поиска и стимулирования инновационной деятельности; мотивации педагогов к активному использованию эффективных инновационных технологий, методов, приемов, форм в образовательном процессе; представления и популяризации </w:t>
      </w:r>
      <w:r w:rsidR="00622B0E" w:rsidRPr="00376CFA">
        <w:rPr>
          <w:rFonts w:ascii="Times New Roman" w:hAnsi="Times New Roman" w:cs="Times New Roman"/>
          <w:sz w:val="28"/>
          <w:szCs w:val="28"/>
          <w:shd w:val="clear" w:color="auto" w:fill="FFFFFF"/>
        </w:rPr>
        <w:lastRenderedPageBreak/>
        <w:t xml:space="preserve">педагогического опыта работников образования в 2019 году запущен муниципальный </w:t>
      </w:r>
      <w:r w:rsidR="00622B0E" w:rsidRPr="00376CFA">
        <w:rPr>
          <w:rFonts w:ascii="Times New Roman" w:hAnsi="Times New Roman" w:cs="Times New Roman"/>
          <w:b/>
          <w:sz w:val="28"/>
          <w:szCs w:val="28"/>
          <w:shd w:val="clear" w:color="auto" w:fill="FFFFFF"/>
        </w:rPr>
        <w:t>конкурс «</w:t>
      </w:r>
      <w:proofErr w:type="spellStart"/>
      <w:r w:rsidR="00622B0E" w:rsidRPr="00376CFA">
        <w:rPr>
          <w:rFonts w:ascii="Times New Roman" w:hAnsi="Times New Roman" w:cs="Times New Roman"/>
          <w:b/>
          <w:sz w:val="28"/>
          <w:szCs w:val="28"/>
          <w:shd w:val="clear" w:color="auto" w:fill="FFFFFF"/>
        </w:rPr>
        <w:t>ПРОФИпедагог</w:t>
      </w:r>
      <w:proofErr w:type="spellEnd"/>
      <w:r w:rsidR="00622B0E" w:rsidRPr="00376CFA">
        <w:rPr>
          <w:rFonts w:ascii="Times New Roman" w:hAnsi="Times New Roman" w:cs="Times New Roman"/>
          <w:b/>
          <w:sz w:val="28"/>
          <w:szCs w:val="28"/>
          <w:shd w:val="clear" w:color="auto" w:fill="FFFFFF"/>
        </w:rPr>
        <w:t xml:space="preserve">: в поисках результативности». </w:t>
      </w:r>
    </w:p>
    <w:p w:rsidR="00622B0E" w:rsidRPr="00376CFA" w:rsidRDefault="00622B0E" w:rsidP="002C5534">
      <w:pPr>
        <w:tabs>
          <w:tab w:val="left" w:pos="977"/>
          <w:tab w:val="center" w:pos="5173"/>
        </w:tabs>
        <w:jc w:val="both"/>
        <w:rPr>
          <w:rFonts w:ascii="Times New Roman" w:eastAsia="Times New Roman" w:hAnsi="Times New Roman" w:cs="Times New Roman"/>
          <w:sz w:val="28"/>
          <w:szCs w:val="28"/>
          <w:lang w:eastAsia="en-US"/>
        </w:rPr>
      </w:pPr>
      <w:r w:rsidRPr="00376CFA">
        <w:rPr>
          <w:rFonts w:ascii="Times New Roman" w:eastAsia="Times New Roman" w:hAnsi="Times New Roman" w:cs="Times New Roman"/>
          <w:sz w:val="28"/>
          <w:szCs w:val="28"/>
          <w:lang w:eastAsia="en-US"/>
        </w:rPr>
        <w:t xml:space="preserve">  Конкурс дал возможность педагогам всех уровней образования (дошкольного, начального, основного, среднего, дополнительного, а также специалистам службы сопровождения) представить видеофрагмент занятия,  раскрывающий применение конкретного метода, приема … для получения результата обучения.</w:t>
      </w:r>
    </w:p>
    <w:p w:rsidR="00622B0E" w:rsidRPr="00376CFA" w:rsidRDefault="00622B0E" w:rsidP="002C5534">
      <w:pPr>
        <w:tabs>
          <w:tab w:val="left" w:pos="977"/>
          <w:tab w:val="center" w:pos="5173"/>
        </w:tabs>
        <w:jc w:val="both"/>
        <w:rPr>
          <w:rFonts w:ascii="Times New Roman" w:hAnsi="Times New Roman" w:cs="Times New Roman"/>
          <w:sz w:val="28"/>
          <w:szCs w:val="28"/>
        </w:rPr>
      </w:pPr>
      <w:r w:rsidRPr="00376CFA">
        <w:rPr>
          <w:rFonts w:ascii="Times New Roman" w:eastAsia="Times New Roman" w:hAnsi="Times New Roman" w:cs="Times New Roman"/>
          <w:b/>
          <w:sz w:val="28"/>
          <w:szCs w:val="28"/>
          <w:lang w:eastAsia="en-US"/>
        </w:rPr>
        <w:t xml:space="preserve">55 педагогов </w:t>
      </w:r>
      <w:r w:rsidRPr="00376CFA">
        <w:rPr>
          <w:rFonts w:ascii="Times New Roman" w:eastAsia="Times New Roman" w:hAnsi="Times New Roman" w:cs="Times New Roman"/>
          <w:sz w:val="28"/>
          <w:szCs w:val="28"/>
          <w:lang w:eastAsia="en-US"/>
        </w:rPr>
        <w:t>представили конкурсные видеофрагменты, работало</w:t>
      </w:r>
      <w:r w:rsidRPr="00376CFA">
        <w:rPr>
          <w:rFonts w:ascii="Times New Roman" w:eastAsia="Times New Roman" w:hAnsi="Times New Roman" w:cs="Times New Roman"/>
          <w:b/>
          <w:sz w:val="28"/>
          <w:szCs w:val="28"/>
          <w:lang w:eastAsia="en-US"/>
        </w:rPr>
        <w:t xml:space="preserve"> 13 педагогов-</w:t>
      </w:r>
      <w:r w:rsidRPr="00376CFA">
        <w:rPr>
          <w:rFonts w:ascii="Times New Roman" w:eastAsia="Times New Roman" w:hAnsi="Times New Roman" w:cs="Times New Roman"/>
          <w:sz w:val="28"/>
          <w:szCs w:val="28"/>
          <w:lang w:eastAsia="en-US"/>
        </w:rPr>
        <w:t xml:space="preserve">членов жюри, </w:t>
      </w:r>
      <w:r w:rsidRPr="00376CFA">
        <w:rPr>
          <w:rFonts w:ascii="Times New Roman" w:eastAsia="Times New Roman" w:hAnsi="Times New Roman" w:cs="Times New Roman"/>
          <w:b/>
          <w:sz w:val="28"/>
          <w:szCs w:val="28"/>
          <w:lang w:eastAsia="en-US"/>
        </w:rPr>
        <w:t>более 200 педагогов</w:t>
      </w:r>
      <w:r w:rsidRPr="00376CFA">
        <w:rPr>
          <w:rFonts w:ascii="Times New Roman" w:eastAsia="Times New Roman" w:hAnsi="Times New Roman" w:cs="Times New Roman"/>
          <w:sz w:val="28"/>
          <w:szCs w:val="28"/>
          <w:lang w:eastAsia="en-US"/>
        </w:rPr>
        <w:t xml:space="preserve">, просмотрев видеофрагменты, голосовали в номинации «Лучший </w:t>
      </w:r>
      <w:r w:rsidRPr="00376CFA">
        <w:rPr>
          <w:rFonts w:ascii="Times New Roman" w:hAnsi="Times New Roman" w:cs="Times New Roman"/>
          <w:sz w:val="28"/>
          <w:szCs w:val="28"/>
        </w:rPr>
        <w:t xml:space="preserve">видеофрагмент урока/занятия по результатам независимой оценки педагогического сообщества </w:t>
      </w:r>
      <w:proofErr w:type="spellStart"/>
      <w:r w:rsidRPr="00376CFA">
        <w:rPr>
          <w:rFonts w:ascii="Times New Roman" w:hAnsi="Times New Roman" w:cs="Times New Roman"/>
          <w:sz w:val="28"/>
          <w:szCs w:val="28"/>
        </w:rPr>
        <w:t>Ужурского</w:t>
      </w:r>
      <w:proofErr w:type="spellEnd"/>
      <w:r w:rsidRPr="00376CFA">
        <w:rPr>
          <w:rFonts w:ascii="Times New Roman" w:hAnsi="Times New Roman" w:cs="Times New Roman"/>
          <w:sz w:val="28"/>
          <w:szCs w:val="28"/>
        </w:rPr>
        <w:t xml:space="preserve"> района», лучшие видеофрагменты использовались для обсуждения на заседаниях РМО. </w:t>
      </w:r>
    </w:p>
    <w:p w:rsidR="00622B0E" w:rsidRPr="00376CFA" w:rsidRDefault="00622B0E" w:rsidP="002C5534">
      <w:pPr>
        <w:tabs>
          <w:tab w:val="left" w:pos="977"/>
          <w:tab w:val="center" w:pos="5173"/>
        </w:tabs>
        <w:jc w:val="both"/>
        <w:rPr>
          <w:rFonts w:ascii="Times New Roman" w:hAnsi="Times New Roman" w:cs="Times New Roman"/>
          <w:sz w:val="28"/>
          <w:szCs w:val="28"/>
        </w:rPr>
      </w:pPr>
      <w:r w:rsidRPr="00376CFA">
        <w:rPr>
          <w:rFonts w:ascii="Times New Roman" w:hAnsi="Times New Roman" w:cs="Times New Roman"/>
          <w:sz w:val="28"/>
          <w:szCs w:val="28"/>
        </w:rPr>
        <w:t xml:space="preserve">Таким образом, данное мероприятие вовлекло </w:t>
      </w:r>
      <w:r w:rsidRPr="00376CFA">
        <w:rPr>
          <w:rFonts w:ascii="Times New Roman" w:hAnsi="Times New Roman" w:cs="Times New Roman"/>
          <w:b/>
          <w:sz w:val="28"/>
          <w:szCs w:val="28"/>
        </w:rPr>
        <w:t>не менее 50% педагогического сообщества</w:t>
      </w:r>
      <w:r w:rsidRPr="00376CFA">
        <w:rPr>
          <w:rFonts w:ascii="Times New Roman" w:hAnsi="Times New Roman" w:cs="Times New Roman"/>
          <w:sz w:val="28"/>
          <w:szCs w:val="28"/>
        </w:rPr>
        <w:t xml:space="preserve"> </w:t>
      </w:r>
      <w:proofErr w:type="spellStart"/>
      <w:r w:rsidRPr="00376CFA">
        <w:rPr>
          <w:rFonts w:ascii="Times New Roman" w:hAnsi="Times New Roman" w:cs="Times New Roman"/>
          <w:sz w:val="28"/>
          <w:szCs w:val="28"/>
        </w:rPr>
        <w:t>Ужурского</w:t>
      </w:r>
      <w:proofErr w:type="spellEnd"/>
      <w:r w:rsidRPr="00376CFA">
        <w:rPr>
          <w:rFonts w:ascii="Times New Roman" w:hAnsi="Times New Roman" w:cs="Times New Roman"/>
          <w:sz w:val="28"/>
          <w:szCs w:val="28"/>
        </w:rPr>
        <w:t xml:space="preserve"> района в процесс предъявления лучшего опыта, его оценки и самооценки.</w:t>
      </w:r>
    </w:p>
    <w:p w:rsidR="00622B0E" w:rsidRPr="00376CFA" w:rsidRDefault="00622B0E" w:rsidP="002C5534">
      <w:pPr>
        <w:pStyle w:val="af2"/>
        <w:widowControl/>
        <w:tabs>
          <w:tab w:val="left" w:pos="977"/>
          <w:tab w:val="center" w:pos="5173"/>
        </w:tabs>
        <w:jc w:val="both"/>
        <w:rPr>
          <w:rFonts w:ascii="Times New Roman" w:eastAsia="Times New Roman" w:hAnsi="Times New Roman" w:cs="Times New Roman"/>
          <w:b/>
          <w:sz w:val="28"/>
          <w:szCs w:val="28"/>
          <w:lang w:eastAsia="en-US"/>
        </w:rPr>
      </w:pPr>
      <w:r w:rsidRPr="00376CFA">
        <w:rPr>
          <w:rFonts w:ascii="Times New Roman" w:eastAsia="Times New Roman" w:hAnsi="Times New Roman" w:cs="Times New Roman"/>
          <w:sz w:val="28"/>
          <w:szCs w:val="28"/>
          <w:lang w:eastAsia="en-US"/>
        </w:rPr>
        <w:t>Формальнее обстоят дела со школьным и муниципальным этапами профессиональных конкурсов «</w:t>
      </w:r>
      <w:r w:rsidRPr="00376CFA">
        <w:rPr>
          <w:rFonts w:ascii="Times New Roman" w:eastAsia="Times New Roman" w:hAnsi="Times New Roman" w:cs="Times New Roman"/>
          <w:b/>
          <w:sz w:val="28"/>
          <w:szCs w:val="28"/>
          <w:lang w:eastAsia="en-US"/>
        </w:rPr>
        <w:t>Учитель года» и «Воспитатель года»</w:t>
      </w:r>
      <w:proofErr w:type="gramStart"/>
      <w:r w:rsidRPr="00376CFA">
        <w:rPr>
          <w:rFonts w:ascii="Times New Roman" w:eastAsia="Times New Roman" w:hAnsi="Times New Roman" w:cs="Times New Roman"/>
          <w:b/>
          <w:sz w:val="28"/>
          <w:szCs w:val="28"/>
          <w:lang w:eastAsia="en-US"/>
        </w:rPr>
        <w:t xml:space="preserve"> .</w:t>
      </w:r>
      <w:proofErr w:type="gramEnd"/>
    </w:p>
    <w:p w:rsidR="00622B0E" w:rsidRPr="00376CFA" w:rsidRDefault="00B947DC" w:rsidP="002C5534">
      <w:pPr>
        <w:tabs>
          <w:tab w:val="left" w:pos="977"/>
          <w:tab w:val="center" w:pos="5173"/>
        </w:tabs>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r>
      <w:r w:rsidR="00622B0E" w:rsidRPr="00376CFA">
        <w:rPr>
          <w:rFonts w:ascii="Times New Roman" w:eastAsia="Times New Roman" w:hAnsi="Times New Roman" w:cs="Times New Roman"/>
          <w:sz w:val="28"/>
          <w:szCs w:val="28"/>
          <w:lang w:eastAsia="en-US"/>
        </w:rPr>
        <w:t xml:space="preserve">Только </w:t>
      </w:r>
      <w:r w:rsidR="00622B0E" w:rsidRPr="00376CFA">
        <w:rPr>
          <w:rFonts w:ascii="Times New Roman" w:eastAsia="Times New Roman" w:hAnsi="Times New Roman" w:cs="Times New Roman"/>
          <w:b/>
          <w:sz w:val="28"/>
          <w:szCs w:val="28"/>
          <w:lang w:eastAsia="en-US"/>
        </w:rPr>
        <w:t>в 12 организациях (из 17 ОО, 1 филиала и 5 ДОУ</w:t>
      </w:r>
      <w:r w:rsidR="00622B0E" w:rsidRPr="00376CFA">
        <w:rPr>
          <w:rFonts w:ascii="Times New Roman" w:eastAsia="Times New Roman" w:hAnsi="Times New Roman" w:cs="Times New Roman"/>
          <w:sz w:val="28"/>
          <w:szCs w:val="28"/>
          <w:lang w:eastAsia="en-US"/>
        </w:rPr>
        <w:t xml:space="preserve">) по отчетам заместителей по УВР прошли школьные этапы конкурсов. </w:t>
      </w:r>
    </w:p>
    <w:p w:rsidR="00622B0E" w:rsidRPr="00376CFA" w:rsidRDefault="00622B0E" w:rsidP="002C5534">
      <w:pPr>
        <w:tabs>
          <w:tab w:val="left" w:pos="977"/>
          <w:tab w:val="center" w:pos="5173"/>
        </w:tabs>
        <w:jc w:val="both"/>
        <w:rPr>
          <w:rFonts w:ascii="Times New Roman" w:eastAsia="Times New Roman" w:hAnsi="Times New Roman" w:cs="Times New Roman"/>
          <w:sz w:val="28"/>
          <w:szCs w:val="28"/>
          <w:lang w:eastAsia="en-US"/>
        </w:rPr>
      </w:pPr>
      <w:r w:rsidRPr="00376CFA">
        <w:rPr>
          <w:rFonts w:ascii="Times New Roman" w:eastAsia="Times New Roman" w:hAnsi="Times New Roman" w:cs="Times New Roman"/>
          <w:sz w:val="28"/>
          <w:szCs w:val="28"/>
          <w:lang w:eastAsia="en-US"/>
        </w:rPr>
        <w:t xml:space="preserve">  </w:t>
      </w:r>
      <w:proofErr w:type="gramStart"/>
      <w:r w:rsidRPr="00376CFA">
        <w:rPr>
          <w:rFonts w:ascii="Times New Roman" w:eastAsia="Times New Roman" w:hAnsi="Times New Roman" w:cs="Times New Roman"/>
          <w:sz w:val="28"/>
          <w:szCs w:val="28"/>
          <w:lang w:eastAsia="en-US"/>
        </w:rPr>
        <w:t xml:space="preserve">На подготовку и проведение муниципальных этапов «Учитель года» и «Воспитатель года» расходуется много затрат и средств: душевных, методических, финансовых, временных,  но «выплеск» от них небольшой. </w:t>
      </w:r>
      <w:proofErr w:type="gramEnd"/>
    </w:p>
    <w:p w:rsidR="00622B0E" w:rsidRPr="00376CFA" w:rsidRDefault="00622B0E" w:rsidP="002C5534">
      <w:pPr>
        <w:tabs>
          <w:tab w:val="left" w:pos="977"/>
          <w:tab w:val="center" w:pos="5173"/>
        </w:tabs>
        <w:jc w:val="both"/>
        <w:rPr>
          <w:rFonts w:ascii="Times New Roman" w:eastAsia="Times New Roman" w:hAnsi="Times New Roman" w:cs="Times New Roman"/>
          <w:i/>
          <w:sz w:val="28"/>
          <w:szCs w:val="28"/>
          <w:lang w:eastAsia="en-US"/>
        </w:rPr>
      </w:pPr>
      <w:r w:rsidRPr="00376CFA">
        <w:rPr>
          <w:rFonts w:ascii="Times New Roman" w:eastAsia="Times New Roman" w:hAnsi="Times New Roman" w:cs="Times New Roman"/>
          <w:i/>
          <w:sz w:val="28"/>
          <w:szCs w:val="28"/>
          <w:lang w:eastAsia="en-US"/>
        </w:rPr>
        <w:t>Необходимо данные конкурсы сделать более открытыми и привлекательными и обязательными.</w:t>
      </w:r>
    </w:p>
    <w:p w:rsidR="00622B0E" w:rsidRPr="00376CFA" w:rsidRDefault="00622B0E" w:rsidP="002C5534">
      <w:pPr>
        <w:tabs>
          <w:tab w:val="left" w:pos="977"/>
          <w:tab w:val="center" w:pos="5173"/>
        </w:tabs>
        <w:jc w:val="both"/>
        <w:rPr>
          <w:rFonts w:ascii="Times New Roman" w:eastAsia="Times New Roman" w:hAnsi="Times New Roman" w:cs="Times New Roman"/>
          <w:sz w:val="28"/>
          <w:szCs w:val="28"/>
          <w:lang w:eastAsia="en-US"/>
        </w:rPr>
      </w:pPr>
      <w:r w:rsidRPr="00376CFA">
        <w:rPr>
          <w:rFonts w:ascii="Times New Roman" w:eastAsia="Times New Roman" w:hAnsi="Times New Roman" w:cs="Times New Roman"/>
          <w:sz w:val="28"/>
          <w:szCs w:val="28"/>
          <w:lang w:eastAsia="en-US"/>
        </w:rPr>
        <w:t xml:space="preserve"> </w:t>
      </w:r>
      <w:r w:rsidR="00B947DC">
        <w:rPr>
          <w:rFonts w:ascii="Times New Roman" w:eastAsia="Times New Roman" w:hAnsi="Times New Roman" w:cs="Times New Roman"/>
          <w:sz w:val="28"/>
          <w:szCs w:val="28"/>
          <w:lang w:eastAsia="en-US"/>
        </w:rPr>
        <w:tab/>
        <w:t>В</w:t>
      </w:r>
      <w:r w:rsidRPr="00376CFA">
        <w:rPr>
          <w:rFonts w:ascii="Times New Roman" w:eastAsia="Times New Roman" w:hAnsi="Times New Roman" w:cs="Times New Roman"/>
          <w:sz w:val="28"/>
          <w:szCs w:val="28"/>
          <w:lang w:eastAsia="en-US"/>
        </w:rPr>
        <w:t xml:space="preserve"> течение 2019-2020 учебного года дважды осуществлялся </w:t>
      </w:r>
      <w:proofErr w:type="gramStart"/>
      <w:r w:rsidRPr="00376CFA">
        <w:rPr>
          <w:rFonts w:ascii="Times New Roman" w:eastAsia="Times New Roman" w:hAnsi="Times New Roman" w:cs="Times New Roman"/>
          <w:sz w:val="28"/>
          <w:szCs w:val="28"/>
          <w:lang w:eastAsia="en-US"/>
        </w:rPr>
        <w:t>контроль за</w:t>
      </w:r>
      <w:proofErr w:type="gramEnd"/>
      <w:r w:rsidRPr="00376CFA">
        <w:rPr>
          <w:rFonts w:ascii="Times New Roman" w:eastAsia="Times New Roman" w:hAnsi="Times New Roman" w:cs="Times New Roman"/>
          <w:sz w:val="28"/>
          <w:szCs w:val="28"/>
          <w:lang w:eastAsia="en-US"/>
        </w:rPr>
        <w:t xml:space="preserve"> посещением уроков в ОО администрацией школы, специалистами службы сопровождения, руководителями ШМО, учителями при </w:t>
      </w:r>
      <w:proofErr w:type="spellStart"/>
      <w:r w:rsidRPr="00376CFA">
        <w:rPr>
          <w:rFonts w:ascii="Times New Roman" w:eastAsia="Times New Roman" w:hAnsi="Times New Roman" w:cs="Times New Roman"/>
          <w:sz w:val="28"/>
          <w:szCs w:val="28"/>
          <w:lang w:eastAsia="en-US"/>
        </w:rPr>
        <w:t>взаимопосещении</w:t>
      </w:r>
      <w:proofErr w:type="spellEnd"/>
      <w:r w:rsidRPr="00376CFA">
        <w:rPr>
          <w:rFonts w:ascii="Times New Roman" w:eastAsia="Times New Roman" w:hAnsi="Times New Roman" w:cs="Times New Roman"/>
          <w:sz w:val="28"/>
          <w:szCs w:val="28"/>
          <w:lang w:eastAsia="en-US"/>
        </w:rPr>
        <w:t xml:space="preserve"> и мониторинг выявленных дефицитов. </w:t>
      </w:r>
    </w:p>
    <w:p w:rsidR="00622B0E" w:rsidRPr="00376CFA" w:rsidRDefault="00622B0E" w:rsidP="002C5534">
      <w:pPr>
        <w:tabs>
          <w:tab w:val="left" w:pos="977"/>
          <w:tab w:val="center" w:pos="5173"/>
        </w:tabs>
        <w:ind w:left="360"/>
        <w:jc w:val="both"/>
        <w:rPr>
          <w:rFonts w:ascii="Times New Roman" w:eastAsia="Times New Roman" w:hAnsi="Times New Roman" w:cs="Times New Roman"/>
          <w:b/>
          <w:sz w:val="28"/>
          <w:szCs w:val="28"/>
          <w:lang w:eastAsia="en-US"/>
        </w:rPr>
      </w:pPr>
      <w:r w:rsidRPr="00376CFA">
        <w:rPr>
          <w:rFonts w:ascii="Times New Roman" w:eastAsia="Times New Roman" w:hAnsi="Times New Roman" w:cs="Times New Roman"/>
          <w:b/>
          <w:sz w:val="28"/>
          <w:szCs w:val="28"/>
          <w:lang w:eastAsia="en-US"/>
        </w:rPr>
        <w:t xml:space="preserve">Количество посещенных уроков в ОО за 2019-2020 </w:t>
      </w:r>
      <w:proofErr w:type="spellStart"/>
      <w:r w:rsidRPr="00376CFA">
        <w:rPr>
          <w:rFonts w:ascii="Times New Roman" w:eastAsia="Times New Roman" w:hAnsi="Times New Roman" w:cs="Times New Roman"/>
          <w:b/>
          <w:sz w:val="28"/>
          <w:szCs w:val="28"/>
          <w:lang w:eastAsia="en-US"/>
        </w:rPr>
        <w:t>уч</w:t>
      </w:r>
      <w:proofErr w:type="spellEnd"/>
      <w:r w:rsidRPr="00376CFA">
        <w:rPr>
          <w:rFonts w:ascii="Times New Roman" w:eastAsia="Times New Roman" w:hAnsi="Times New Roman" w:cs="Times New Roman"/>
          <w:b/>
          <w:sz w:val="28"/>
          <w:szCs w:val="28"/>
          <w:lang w:eastAsia="en-US"/>
        </w:rPr>
        <w:t xml:space="preserve"> год</w:t>
      </w:r>
    </w:p>
    <w:p w:rsidR="00622B0E" w:rsidRPr="00376CFA" w:rsidRDefault="00622B0E" w:rsidP="002C5534">
      <w:pPr>
        <w:tabs>
          <w:tab w:val="left" w:pos="977"/>
          <w:tab w:val="center" w:pos="5173"/>
        </w:tabs>
        <w:ind w:left="360"/>
        <w:jc w:val="both"/>
        <w:rPr>
          <w:rFonts w:ascii="Times New Roman" w:eastAsia="Times New Roman" w:hAnsi="Times New Roman" w:cs="Times New Roman"/>
          <w:sz w:val="28"/>
          <w:szCs w:val="28"/>
          <w:lang w:eastAsia="en-US"/>
        </w:rPr>
      </w:pPr>
      <w:r w:rsidRPr="00376CFA">
        <w:rPr>
          <w:rFonts w:ascii="Times New Roman" w:eastAsia="Times New Roman" w:hAnsi="Times New Roman" w:cs="Times New Roman"/>
          <w:noProof/>
          <w:sz w:val="28"/>
          <w:szCs w:val="28"/>
        </w:rPr>
        <w:drawing>
          <wp:inline distT="0" distB="0" distL="0" distR="0" wp14:anchorId="2A2DA6A7" wp14:editId="345F194E">
            <wp:extent cx="5783580" cy="3063240"/>
            <wp:effectExtent l="19050" t="0" r="26670" b="381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22B0E" w:rsidRPr="00376CFA" w:rsidRDefault="00622B0E" w:rsidP="002C5534">
      <w:pPr>
        <w:tabs>
          <w:tab w:val="left" w:pos="977"/>
          <w:tab w:val="center" w:pos="5173"/>
        </w:tabs>
        <w:jc w:val="both"/>
        <w:rPr>
          <w:rFonts w:ascii="Times New Roman" w:eastAsia="Times New Roman" w:hAnsi="Times New Roman" w:cs="Times New Roman"/>
          <w:sz w:val="28"/>
          <w:szCs w:val="28"/>
          <w:lang w:eastAsia="en-US"/>
        </w:rPr>
      </w:pPr>
      <w:r w:rsidRPr="00376CFA">
        <w:rPr>
          <w:rFonts w:ascii="Times New Roman" w:eastAsia="Times New Roman" w:hAnsi="Times New Roman" w:cs="Times New Roman"/>
          <w:sz w:val="28"/>
          <w:szCs w:val="28"/>
          <w:lang w:eastAsia="en-US"/>
        </w:rPr>
        <w:lastRenderedPageBreak/>
        <w:t xml:space="preserve">(По итогам 2 полугодия не сдали отчеты заместители директоров СОШ №1, </w:t>
      </w:r>
      <w:proofErr w:type="spellStart"/>
      <w:r w:rsidRPr="00376CFA">
        <w:rPr>
          <w:rFonts w:ascii="Times New Roman" w:eastAsia="Times New Roman" w:hAnsi="Times New Roman" w:cs="Times New Roman"/>
          <w:sz w:val="28"/>
          <w:szCs w:val="28"/>
          <w:lang w:eastAsia="en-US"/>
        </w:rPr>
        <w:t>Солгонской</w:t>
      </w:r>
      <w:proofErr w:type="spellEnd"/>
      <w:r w:rsidRPr="00376CFA">
        <w:rPr>
          <w:rFonts w:ascii="Times New Roman" w:eastAsia="Times New Roman" w:hAnsi="Times New Roman" w:cs="Times New Roman"/>
          <w:sz w:val="28"/>
          <w:szCs w:val="28"/>
          <w:lang w:eastAsia="en-US"/>
        </w:rPr>
        <w:t xml:space="preserve">, </w:t>
      </w:r>
      <w:proofErr w:type="spellStart"/>
      <w:r w:rsidRPr="00376CFA">
        <w:rPr>
          <w:rFonts w:ascii="Times New Roman" w:eastAsia="Times New Roman" w:hAnsi="Times New Roman" w:cs="Times New Roman"/>
          <w:sz w:val="28"/>
          <w:szCs w:val="28"/>
          <w:lang w:eastAsia="en-US"/>
        </w:rPr>
        <w:t>Озероучумской</w:t>
      </w:r>
      <w:proofErr w:type="spellEnd"/>
      <w:r w:rsidRPr="00376CFA">
        <w:rPr>
          <w:rFonts w:ascii="Times New Roman" w:eastAsia="Times New Roman" w:hAnsi="Times New Roman" w:cs="Times New Roman"/>
          <w:sz w:val="28"/>
          <w:szCs w:val="28"/>
          <w:lang w:eastAsia="en-US"/>
        </w:rPr>
        <w:t xml:space="preserve"> и </w:t>
      </w:r>
      <w:proofErr w:type="spellStart"/>
      <w:r w:rsidRPr="00376CFA">
        <w:rPr>
          <w:rFonts w:ascii="Times New Roman" w:eastAsia="Times New Roman" w:hAnsi="Times New Roman" w:cs="Times New Roman"/>
          <w:sz w:val="28"/>
          <w:szCs w:val="28"/>
          <w:lang w:eastAsia="en-US"/>
        </w:rPr>
        <w:t>Арабкаевского</w:t>
      </w:r>
      <w:proofErr w:type="spellEnd"/>
      <w:r w:rsidRPr="00376CFA">
        <w:rPr>
          <w:rFonts w:ascii="Times New Roman" w:eastAsia="Times New Roman" w:hAnsi="Times New Roman" w:cs="Times New Roman"/>
          <w:sz w:val="28"/>
          <w:szCs w:val="28"/>
          <w:lang w:eastAsia="en-US"/>
        </w:rPr>
        <w:t xml:space="preserve"> филиала)</w:t>
      </w:r>
    </w:p>
    <w:p w:rsidR="00622B0E" w:rsidRPr="00376CFA" w:rsidRDefault="00622B0E" w:rsidP="002C5534">
      <w:pPr>
        <w:tabs>
          <w:tab w:val="left" w:pos="977"/>
          <w:tab w:val="center" w:pos="5173"/>
        </w:tabs>
        <w:jc w:val="both"/>
        <w:rPr>
          <w:rFonts w:ascii="Times New Roman" w:eastAsia="Times New Roman" w:hAnsi="Times New Roman" w:cs="Times New Roman"/>
          <w:sz w:val="28"/>
          <w:szCs w:val="28"/>
          <w:lang w:eastAsia="en-US"/>
        </w:rPr>
      </w:pPr>
    </w:p>
    <w:p w:rsidR="00622B0E" w:rsidRPr="00376CFA" w:rsidRDefault="00622B0E" w:rsidP="002C5534">
      <w:pPr>
        <w:tabs>
          <w:tab w:val="left" w:pos="977"/>
          <w:tab w:val="center" w:pos="5173"/>
        </w:tabs>
        <w:jc w:val="both"/>
        <w:rPr>
          <w:rFonts w:ascii="Times New Roman" w:eastAsia="Times New Roman" w:hAnsi="Times New Roman" w:cs="Times New Roman"/>
          <w:sz w:val="28"/>
          <w:szCs w:val="28"/>
          <w:lang w:eastAsia="en-US"/>
        </w:rPr>
      </w:pPr>
      <w:r w:rsidRPr="00376CFA">
        <w:rPr>
          <w:rFonts w:ascii="Times New Roman" w:eastAsia="Times New Roman" w:hAnsi="Times New Roman" w:cs="Times New Roman"/>
          <w:sz w:val="28"/>
          <w:szCs w:val="28"/>
          <w:lang w:eastAsia="en-US"/>
        </w:rPr>
        <w:t xml:space="preserve"> Диаграмма показывает, что </w:t>
      </w:r>
    </w:p>
    <w:p w:rsidR="00622B0E" w:rsidRPr="00376CFA" w:rsidRDefault="00622B0E" w:rsidP="00D805B8">
      <w:pPr>
        <w:pStyle w:val="af2"/>
        <w:widowControl/>
        <w:numPr>
          <w:ilvl w:val="0"/>
          <w:numId w:val="17"/>
        </w:numPr>
        <w:tabs>
          <w:tab w:val="left" w:pos="977"/>
          <w:tab w:val="center" w:pos="5173"/>
        </w:tabs>
        <w:jc w:val="both"/>
        <w:rPr>
          <w:rFonts w:ascii="Times New Roman" w:eastAsia="Times New Roman" w:hAnsi="Times New Roman" w:cs="Times New Roman"/>
          <w:b/>
          <w:sz w:val="28"/>
          <w:szCs w:val="28"/>
          <w:lang w:eastAsia="en-US"/>
        </w:rPr>
      </w:pPr>
      <w:r w:rsidRPr="00376CFA">
        <w:rPr>
          <w:rFonts w:ascii="Times New Roman" w:eastAsia="Times New Roman" w:hAnsi="Times New Roman" w:cs="Times New Roman"/>
          <w:sz w:val="28"/>
          <w:szCs w:val="28"/>
          <w:lang w:eastAsia="en-US"/>
        </w:rPr>
        <w:t xml:space="preserve">организация </w:t>
      </w:r>
      <w:proofErr w:type="spellStart"/>
      <w:r w:rsidRPr="00376CFA">
        <w:rPr>
          <w:rFonts w:ascii="Times New Roman" w:eastAsia="Times New Roman" w:hAnsi="Times New Roman" w:cs="Times New Roman"/>
          <w:sz w:val="28"/>
          <w:szCs w:val="28"/>
          <w:lang w:eastAsia="en-US"/>
        </w:rPr>
        <w:t>внутришкольного</w:t>
      </w:r>
      <w:proofErr w:type="spellEnd"/>
      <w:r w:rsidRPr="00376CFA">
        <w:rPr>
          <w:rFonts w:ascii="Times New Roman" w:eastAsia="Times New Roman" w:hAnsi="Times New Roman" w:cs="Times New Roman"/>
          <w:sz w:val="28"/>
          <w:szCs w:val="28"/>
          <w:lang w:eastAsia="en-US"/>
        </w:rPr>
        <w:t xml:space="preserve"> </w:t>
      </w:r>
      <w:proofErr w:type="gramStart"/>
      <w:r w:rsidRPr="00376CFA">
        <w:rPr>
          <w:rFonts w:ascii="Times New Roman" w:eastAsia="Times New Roman" w:hAnsi="Times New Roman" w:cs="Times New Roman"/>
          <w:sz w:val="28"/>
          <w:szCs w:val="28"/>
          <w:lang w:eastAsia="en-US"/>
        </w:rPr>
        <w:t>контроля  за</w:t>
      </w:r>
      <w:proofErr w:type="gramEnd"/>
      <w:r w:rsidRPr="00376CFA">
        <w:rPr>
          <w:rFonts w:ascii="Times New Roman" w:eastAsia="Times New Roman" w:hAnsi="Times New Roman" w:cs="Times New Roman"/>
          <w:sz w:val="28"/>
          <w:szCs w:val="28"/>
          <w:lang w:eastAsia="en-US"/>
        </w:rPr>
        <w:t xml:space="preserve"> качеством уроков налажена в  </w:t>
      </w:r>
      <w:r w:rsidRPr="00376CFA">
        <w:rPr>
          <w:rFonts w:ascii="Times New Roman" w:eastAsia="Times New Roman" w:hAnsi="Times New Roman" w:cs="Times New Roman"/>
          <w:b/>
          <w:sz w:val="28"/>
          <w:szCs w:val="28"/>
          <w:lang w:eastAsia="en-US"/>
        </w:rPr>
        <w:t xml:space="preserve">СОШ №2, СОШ №6, Ильинской ООШ, </w:t>
      </w:r>
      <w:proofErr w:type="spellStart"/>
      <w:r w:rsidRPr="00376CFA">
        <w:rPr>
          <w:rFonts w:ascii="Times New Roman" w:eastAsia="Times New Roman" w:hAnsi="Times New Roman" w:cs="Times New Roman"/>
          <w:b/>
          <w:sz w:val="28"/>
          <w:szCs w:val="28"/>
          <w:lang w:eastAsia="en-US"/>
        </w:rPr>
        <w:t>Ашпанской</w:t>
      </w:r>
      <w:proofErr w:type="spellEnd"/>
      <w:r w:rsidRPr="00376CFA">
        <w:rPr>
          <w:rFonts w:ascii="Times New Roman" w:eastAsia="Times New Roman" w:hAnsi="Times New Roman" w:cs="Times New Roman"/>
          <w:b/>
          <w:sz w:val="28"/>
          <w:szCs w:val="28"/>
          <w:lang w:eastAsia="en-US"/>
        </w:rPr>
        <w:t xml:space="preserve"> ООШ, </w:t>
      </w:r>
      <w:proofErr w:type="spellStart"/>
      <w:r w:rsidRPr="00376CFA">
        <w:rPr>
          <w:rFonts w:ascii="Times New Roman" w:eastAsia="Times New Roman" w:hAnsi="Times New Roman" w:cs="Times New Roman"/>
          <w:b/>
          <w:sz w:val="28"/>
          <w:szCs w:val="28"/>
          <w:lang w:eastAsia="en-US"/>
        </w:rPr>
        <w:t>Березовологской</w:t>
      </w:r>
      <w:proofErr w:type="spellEnd"/>
      <w:r w:rsidRPr="00376CFA">
        <w:rPr>
          <w:rFonts w:ascii="Times New Roman" w:eastAsia="Times New Roman" w:hAnsi="Times New Roman" w:cs="Times New Roman"/>
          <w:b/>
          <w:sz w:val="28"/>
          <w:szCs w:val="28"/>
          <w:lang w:eastAsia="en-US"/>
        </w:rPr>
        <w:t xml:space="preserve"> ООШ. </w:t>
      </w:r>
    </w:p>
    <w:p w:rsidR="00622B0E" w:rsidRPr="00376CFA" w:rsidRDefault="00622B0E" w:rsidP="00D805B8">
      <w:pPr>
        <w:pStyle w:val="af2"/>
        <w:widowControl/>
        <w:numPr>
          <w:ilvl w:val="0"/>
          <w:numId w:val="17"/>
        </w:numPr>
        <w:tabs>
          <w:tab w:val="left" w:pos="977"/>
          <w:tab w:val="center" w:pos="5173"/>
        </w:tabs>
        <w:jc w:val="both"/>
        <w:rPr>
          <w:rFonts w:ascii="Times New Roman" w:eastAsia="Times New Roman" w:hAnsi="Times New Roman" w:cs="Times New Roman"/>
          <w:sz w:val="28"/>
          <w:szCs w:val="28"/>
          <w:lang w:eastAsia="en-US"/>
        </w:rPr>
      </w:pPr>
      <w:r w:rsidRPr="00376CFA">
        <w:rPr>
          <w:rFonts w:ascii="Times New Roman" w:eastAsia="Times New Roman" w:hAnsi="Times New Roman" w:cs="Times New Roman"/>
          <w:sz w:val="28"/>
          <w:szCs w:val="28"/>
          <w:lang w:eastAsia="en-US"/>
        </w:rPr>
        <w:t>Школам, попавшим в список с низким качеством (</w:t>
      </w:r>
      <w:r w:rsidRPr="00376CFA">
        <w:rPr>
          <w:rFonts w:ascii="Times New Roman" w:eastAsia="Times New Roman" w:hAnsi="Times New Roman" w:cs="Times New Roman"/>
          <w:b/>
          <w:sz w:val="28"/>
          <w:szCs w:val="28"/>
          <w:lang w:eastAsia="en-US"/>
        </w:rPr>
        <w:t xml:space="preserve">СОШ №3, </w:t>
      </w:r>
      <w:proofErr w:type="spellStart"/>
      <w:r w:rsidRPr="00376CFA">
        <w:rPr>
          <w:rFonts w:ascii="Times New Roman" w:eastAsia="Times New Roman" w:hAnsi="Times New Roman" w:cs="Times New Roman"/>
          <w:b/>
          <w:sz w:val="28"/>
          <w:szCs w:val="28"/>
          <w:lang w:eastAsia="en-US"/>
        </w:rPr>
        <w:t>Крутоярской</w:t>
      </w:r>
      <w:proofErr w:type="spellEnd"/>
      <w:r w:rsidRPr="00376CFA">
        <w:rPr>
          <w:rFonts w:ascii="Times New Roman" w:eastAsia="Times New Roman" w:hAnsi="Times New Roman" w:cs="Times New Roman"/>
          <w:b/>
          <w:sz w:val="28"/>
          <w:szCs w:val="28"/>
          <w:lang w:eastAsia="en-US"/>
        </w:rPr>
        <w:t xml:space="preserve"> СОШ, Михайловской СОШ, </w:t>
      </w:r>
      <w:proofErr w:type="spellStart"/>
      <w:r w:rsidRPr="00376CFA">
        <w:rPr>
          <w:rFonts w:ascii="Times New Roman" w:eastAsia="Times New Roman" w:hAnsi="Times New Roman" w:cs="Times New Roman"/>
          <w:b/>
          <w:sz w:val="28"/>
          <w:szCs w:val="28"/>
          <w:lang w:eastAsia="en-US"/>
        </w:rPr>
        <w:t>Приреченской</w:t>
      </w:r>
      <w:proofErr w:type="spellEnd"/>
      <w:r w:rsidRPr="00376CFA">
        <w:rPr>
          <w:rFonts w:ascii="Times New Roman" w:eastAsia="Times New Roman" w:hAnsi="Times New Roman" w:cs="Times New Roman"/>
          <w:b/>
          <w:sz w:val="28"/>
          <w:szCs w:val="28"/>
          <w:lang w:eastAsia="en-US"/>
        </w:rPr>
        <w:t xml:space="preserve"> СОШ, </w:t>
      </w:r>
      <w:proofErr w:type="spellStart"/>
      <w:r w:rsidRPr="00376CFA">
        <w:rPr>
          <w:rFonts w:ascii="Times New Roman" w:eastAsia="Times New Roman" w:hAnsi="Times New Roman" w:cs="Times New Roman"/>
          <w:b/>
          <w:sz w:val="28"/>
          <w:szCs w:val="28"/>
          <w:lang w:eastAsia="en-US"/>
        </w:rPr>
        <w:t>Озероучумской</w:t>
      </w:r>
      <w:proofErr w:type="spellEnd"/>
      <w:r w:rsidRPr="00376CFA">
        <w:rPr>
          <w:rFonts w:ascii="Times New Roman" w:eastAsia="Times New Roman" w:hAnsi="Times New Roman" w:cs="Times New Roman"/>
          <w:b/>
          <w:sz w:val="28"/>
          <w:szCs w:val="28"/>
          <w:lang w:eastAsia="en-US"/>
        </w:rPr>
        <w:t xml:space="preserve"> ООШ и др.</w:t>
      </w:r>
      <w:proofErr w:type="gramStart"/>
      <w:r w:rsidRPr="00376CFA">
        <w:rPr>
          <w:rFonts w:ascii="Times New Roman" w:eastAsia="Times New Roman" w:hAnsi="Times New Roman" w:cs="Times New Roman"/>
          <w:b/>
          <w:sz w:val="28"/>
          <w:szCs w:val="28"/>
          <w:lang w:eastAsia="en-US"/>
        </w:rPr>
        <w:t xml:space="preserve"> </w:t>
      </w:r>
      <w:r w:rsidRPr="00376CFA">
        <w:rPr>
          <w:rFonts w:ascii="Times New Roman" w:eastAsia="Times New Roman" w:hAnsi="Times New Roman" w:cs="Times New Roman"/>
          <w:sz w:val="28"/>
          <w:szCs w:val="28"/>
          <w:lang w:eastAsia="en-US"/>
        </w:rPr>
        <w:t>)</w:t>
      </w:r>
      <w:proofErr w:type="gramEnd"/>
      <w:r w:rsidRPr="00376CFA">
        <w:rPr>
          <w:rFonts w:ascii="Times New Roman" w:eastAsia="Times New Roman" w:hAnsi="Times New Roman" w:cs="Times New Roman"/>
          <w:sz w:val="28"/>
          <w:szCs w:val="28"/>
          <w:lang w:eastAsia="en-US"/>
        </w:rPr>
        <w:t xml:space="preserve">, а также  </w:t>
      </w:r>
      <w:proofErr w:type="spellStart"/>
      <w:r w:rsidRPr="00376CFA">
        <w:rPr>
          <w:rFonts w:ascii="Times New Roman" w:eastAsia="Times New Roman" w:hAnsi="Times New Roman" w:cs="Times New Roman"/>
          <w:b/>
          <w:sz w:val="28"/>
          <w:szCs w:val="28"/>
          <w:lang w:eastAsia="en-US"/>
        </w:rPr>
        <w:t>Солгонской</w:t>
      </w:r>
      <w:proofErr w:type="spellEnd"/>
      <w:r w:rsidRPr="00376CFA">
        <w:rPr>
          <w:rFonts w:ascii="Times New Roman" w:eastAsia="Times New Roman" w:hAnsi="Times New Roman" w:cs="Times New Roman"/>
          <w:b/>
          <w:sz w:val="28"/>
          <w:szCs w:val="28"/>
          <w:lang w:eastAsia="en-US"/>
        </w:rPr>
        <w:t xml:space="preserve"> СОШ, </w:t>
      </w:r>
      <w:proofErr w:type="spellStart"/>
      <w:r w:rsidRPr="00376CFA">
        <w:rPr>
          <w:rFonts w:ascii="Times New Roman" w:eastAsia="Times New Roman" w:hAnsi="Times New Roman" w:cs="Times New Roman"/>
          <w:b/>
          <w:sz w:val="28"/>
          <w:szCs w:val="28"/>
          <w:lang w:eastAsia="en-US"/>
        </w:rPr>
        <w:t>Тургужанской</w:t>
      </w:r>
      <w:proofErr w:type="spellEnd"/>
      <w:r w:rsidRPr="00376CFA">
        <w:rPr>
          <w:rFonts w:ascii="Times New Roman" w:eastAsia="Times New Roman" w:hAnsi="Times New Roman" w:cs="Times New Roman"/>
          <w:b/>
          <w:sz w:val="28"/>
          <w:szCs w:val="28"/>
          <w:lang w:eastAsia="en-US"/>
        </w:rPr>
        <w:t xml:space="preserve"> ООШ, </w:t>
      </w:r>
      <w:proofErr w:type="spellStart"/>
      <w:r w:rsidRPr="00376CFA">
        <w:rPr>
          <w:rFonts w:ascii="Times New Roman" w:eastAsia="Times New Roman" w:hAnsi="Times New Roman" w:cs="Times New Roman"/>
          <w:b/>
          <w:sz w:val="28"/>
          <w:szCs w:val="28"/>
          <w:lang w:eastAsia="en-US"/>
        </w:rPr>
        <w:t>Арабкаевскому</w:t>
      </w:r>
      <w:proofErr w:type="spellEnd"/>
      <w:r w:rsidRPr="00376CFA">
        <w:rPr>
          <w:rFonts w:ascii="Times New Roman" w:eastAsia="Times New Roman" w:hAnsi="Times New Roman" w:cs="Times New Roman"/>
          <w:b/>
          <w:sz w:val="28"/>
          <w:szCs w:val="28"/>
          <w:lang w:eastAsia="en-US"/>
        </w:rPr>
        <w:t xml:space="preserve"> филиалу</w:t>
      </w:r>
      <w:r w:rsidRPr="00376CFA">
        <w:rPr>
          <w:rFonts w:ascii="Times New Roman" w:eastAsia="Times New Roman" w:hAnsi="Times New Roman" w:cs="Times New Roman"/>
          <w:sz w:val="28"/>
          <w:szCs w:val="28"/>
          <w:lang w:eastAsia="en-US"/>
        </w:rPr>
        <w:t xml:space="preserve">  для повышения качества образования необходимо усилить </w:t>
      </w:r>
      <w:proofErr w:type="spellStart"/>
      <w:r w:rsidRPr="00376CFA">
        <w:rPr>
          <w:rFonts w:ascii="Times New Roman" w:eastAsia="Times New Roman" w:hAnsi="Times New Roman" w:cs="Times New Roman"/>
          <w:sz w:val="28"/>
          <w:szCs w:val="28"/>
          <w:lang w:eastAsia="en-US"/>
        </w:rPr>
        <w:t>внутришкольный</w:t>
      </w:r>
      <w:proofErr w:type="spellEnd"/>
      <w:r w:rsidRPr="00376CFA">
        <w:rPr>
          <w:rFonts w:ascii="Times New Roman" w:eastAsia="Times New Roman" w:hAnsi="Times New Roman" w:cs="Times New Roman"/>
          <w:sz w:val="28"/>
          <w:szCs w:val="28"/>
          <w:lang w:eastAsia="en-US"/>
        </w:rPr>
        <w:t xml:space="preserve"> контроль за качеством проводимых уроков.</w:t>
      </w:r>
    </w:p>
    <w:p w:rsidR="00622B0E" w:rsidRPr="00376CFA" w:rsidRDefault="00622B0E" w:rsidP="002C5534">
      <w:pPr>
        <w:tabs>
          <w:tab w:val="left" w:pos="977"/>
          <w:tab w:val="center" w:pos="5173"/>
        </w:tabs>
        <w:jc w:val="both"/>
        <w:rPr>
          <w:rFonts w:ascii="Times New Roman" w:hAnsi="Times New Roman" w:cs="Times New Roman"/>
          <w:sz w:val="28"/>
          <w:szCs w:val="28"/>
        </w:rPr>
      </w:pPr>
      <w:r w:rsidRPr="00376CFA">
        <w:rPr>
          <w:rFonts w:ascii="Times New Roman" w:hAnsi="Times New Roman" w:cs="Times New Roman"/>
          <w:sz w:val="28"/>
          <w:szCs w:val="28"/>
        </w:rPr>
        <w:t>Выявленные дефициты по итогам посещения уроков:</w:t>
      </w:r>
    </w:p>
    <w:p w:rsidR="00622B0E" w:rsidRPr="00376CFA" w:rsidRDefault="00622B0E" w:rsidP="002C5534">
      <w:pPr>
        <w:pStyle w:val="af2"/>
        <w:tabs>
          <w:tab w:val="left" w:pos="977"/>
          <w:tab w:val="center" w:pos="5173"/>
        </w:tabs>
        <w:jc w:val="both"/>
        <w:rPr>
          <w:rFonts w:ascii="Times New Roman" w:hAnsi="Times New Roman" w:cs="Times New Roman"/>
          <w:sz w:val="28"/>
          <w:szCs w:val="28"/>
        </w:rPr>
      </w:pPr>
      <w:r w:rsidRPr="00376CFA">
        <w:rPr>
          <w:rFonts w:ascii="Times New Roman" w:hAnsi="Times New Roman" w:cs="Times New Roman"/>
          <w:sz w:val="28"/>
          <w:szCs w:val="28"/>
        </w:rPr>
        <w:t xml:space="preserve">- не выдерживаются заявляемые </w:t>
      </w:r>
      <w:proofErr w:type="spellStart"/>
      <w:r w:rsidRPr="00376CFA">
        <w:rPr>
          <w:rFonts w:ascii="Times New Roman" w:hAnsi="Times New Roman" w:cs="Times New Roman"/>
          <w:sz w:val="28"/>
          <w:szCs w:val="28"/>
        </w:rPr>
        <w:t>педтехнологии</w:t>
      </w:r>
      <w:proofErr w:type="spellEnd"/>
      <w:r w:rsidRPr="00376CFA">
        <w:rPr>
          <w:rFonts w:ascii="Times New Roman" w:hAnsi="Times New Roman" w:cs="Times New Roman"/>
          <w:sz w:val="28"/>
          <w:szCs w:val="28"/>
        </w:rPr>
        <w:t xml:space="preserve"> (нарушение  технологии как процесса приводит к другому, но не запланированному результату);</w:t>
      </w:r>
    </w:p>
    <w:p w:rsidR="00622B0E" w:rsidRPr="00376CFA" w:rsidRDefault="00622B0E" w:rsidP="002C5534">
      <w:pPr>
        <w:pStyle w:val="af2"/>
        <w:tabs>
          <w:tab w:val="left" w:pos="977"/>
          <w:tab w:val="center" w:pos="5173"/>
        </w:tabs>
        <w:jc w:val="both"/>
        <w:rPr>
          <w:rFonts w:ascii="Times New Roman" w:hAnsi="Times New Roman" w:cs="Times New Roman"/>
          <w:sz w:val="28"/>
          <w:szCs w:val="28"/>
        </w:rPr>
      </w:pPr>
      <w:r w:rsidRPr="00376CFA">
        <w:rPr>
          <w:rFonts w:ascii="Times New Roman" w:hAnsi="Times New Roman" w:cs="Times New Roman"/>
          <w:sz w:val="28"/>
          <w:szCs w:val="28"/>
        </w:rPr>
        <w:t xml:space="preserve">- «бедность» </w:t>
      </w:r>
      <w:r w:rsidRPr="00376CFA">
        <w:rPr>
          <w:rFonts w:ascii="Times New Roman" w:eastAsia="Times New Roman" w:hAnsi="Times New Roman" w:cs="Times New Roman"/>
          <w:sz w:val="28"/>
          <w:szCs w:val="28"/>
        </w:rPr>
        <w:t>арсенала методов обучения, преобладание методов репродуктивного, а не продуктивного  характера;</w:t>
      </w:r>
    </w:p>
    <w:p w:rsidR="00622B0E" w:rsidRPr="00376CFA" w:rsidRDefault="00622B0E" w:rsidP="002C5534">
      <w:pPr>
        <w:pStyle w:val="af2"/>
        <w:tabs>
          <w:tab w:val="left" w:pos="977"/>
          <w:tab w:val="center" w:pos="5173"/>
        </w:tabs>
        <w:jc w:val="both"/>
        <w:rPr>
          <w:rFonts w:ascii="Times New Roman" w:eastAsia="Times New Roman" w:hAnsi="Times New Roman" w:cs="Times New Roman"/>
          <w:sz w:val="28"/>
          <w:szCs w:val="28"/>
        </w:rPr>
      </w:pPr>
      <w:r w:rsidRPr="00376CFA">
        <w:rPr>
          <w:rFonts w:ascii="Times New Roman" w:hAnsi="Times New Roman" w:cs="Times New Roman"/>
          <w:sz w:val="28"/>
          <w:szCs w:val="28"/>
        </w:rPr>
        <w:t xml:space="preserve"> - дифференцированный подход (в </w:t>
      </w:r>
      <w:proofErr w:type="spellStart"/>
      <w:r w:rsidRPr="00376CFA">
        <w:rPr>
          <w:rFonts w:ascii="Times New Roman" w:hAnsi="Times New Roman" w:cs="Times New Roman"/>
          <w:sz w:val="28"/>
          <w:szCs w:val="28"/>
        </w:rPr>
        <w:t>т.ч</w:t>
      </w:r>
      <w:proofErr w:type="spellEnd"/>
      <w:r w:rsidRPr="00376CFA">
        <w:rPr>
          <w:rFonts w:ascii="Times New Roman" w:hAnsi="Times New Roman" w:cs="Times New Roman"/>
          <w:sz w:val="28"/>
          <w:szCs w:val="28"/>
        </w:rPr>
        <w:t xml:space="preserve">. дифференциация заданий по уровню сложности) к </w:t>
      </w:r>
      <w:proofErr w:type="gramStart"/>
      <w:r w:rsidRPr="00376CFA">
        <w:rPr>
          <w:rFonts w:ascii="Times New Roman" w:hAnsi="Times New Roman" w:cs="Times New Roman"/>
          <w:sz w:val="28"/>
          <w:szCs w:val="28"/>
        </w:rPr>
        <w:t>обучающимся</w:t>
      </w:r>
      <w:proofErr w:type="gramEnd"/>
      <w:r w:rsidRPr="00376CFA">
        <w:rPr>
          <w:rFonts w:ascii="Times New Roman" w:hAnsi="Times New Roman" w:cs="Times New Roman"/>
          <w:sz w:val="28"/>
          <w:szCs w:val="28"/>
        </w:rPr>
        <w:t xml:space="preserve"> мотивированным,  </w:t>
      </w:r>
      <w:proofErr w:type="spellStart"/>
      <w:r w:rsidRPr="00376CFA">
        <w:rPr>
          <w:rFonts w:ascii="Times New Roman" w:hAnsi="Times New Roman" w:cs="Times New Roman"/>
          <w:sz w:val="28"/>
          <w:szCs w:val="28"/>
        </w:rPr>
        <w:t>слабомотивированным</w:t>
      </w:r>
      <w:proofErr w:type="spellEnd"/>
      <w:r w:rsidRPr="00376CFA">
        <w:rPr>
          <w:rFonts w:ascii="Times New Roman" w:hAnsi="Times New Roman" w:cs="Times New Roman"/>
          <w:sz w:val="28"/>
          <w:szCs w:val="28"/>
        </w:rPr>
        <w:t xml:space="preserve">,  </w:t>
      </w:r>
      <w:r w:rsidRPr="00376CFA">
        <w:rPr>
          <w:rFonts w:ascii="Times New Roman" w:eastAsia="Times New Roman" w:hAnsi="Times New Roman" w:cs="Times New Roman"/>
          <w:sz w:val="28"/>
          <w:szCs w:val="28"/>
        </w:rPr>
        <w:t>с  индивидуальными особенностями обучающихся</w:t>
      </w:r>
    </w:p>
    <w:p w:rsidR="00622B0E" w:rsidRPr="00376CFA" w:rsidRDefault="00622B0E" w:rsidP="002C5534">
      <w:pPr>
        <w:pStyle w:val="af2"/>
        <w:tabs>
          <w:tab w:val="left" w:pos="977"/>
          <w:tab w:val="center" w:pos="5173"/>
        </w:tabs>
        <w:jc w:val="both"/>
        <w:rPr>
          <w:rFonts w:ascii="Times New Roman" w:hAnsi="Times New Roman" w:cs="Times New Roman"/>
          <w:sz w:val="28"/>
          <w:szCs w:val="28"/>
        </w:rPr>
      </w:pPr>
      <w:r w:rsidRPr="00376CFA">
        <w:rPr>
          <w:rFonts w:ascii="Times New Roman" w:hAnsi="Times New Roman" w:cs="Times New Roman"/>
          <w:sz w:val="28"/>
          <w:szCs w:val="28"/>
        </w:rPr>
        <w:t xml:space="preserve">- содержание и организация урока, направленная на формирование </w:t>
      </w:r>
      <w:proofErr w:type="spellStart"/>
      <w:r w:rsidRPr="00376CFA">
        <w:rPr>
          <w:rFonts w:ascii="Times New Roman" w:hAnsi="Times New Roman" w:cs="Times New Roman"/>
          <w:sz w:val="28"/>
          <w:szCs w:val="28"/>
        </w:rPr>
        <w:t>метапредметных</w:t>
      </w:r>
      <w:proofErr w:type="spellEnd"/>
      <w:r w:rsidRPr="00376CFA">
        <w:rPr>
          <w:rFonts w:ascii="Times New Roman" w:hAnsi="Times New Roman" w:cs="Times New Roman"/>
          <w:sz w:val="28"/>
          <w:szCs w:val="28"/>
        </w:rPr>
        <w:t xml:space="preserve"> результатов и универсальных учебных действий (познавательных, регулятивных, коммуникативных);</w:t>
      </w:r>
    </w:p>
    <w:p w:rsidR="00622B0E" w:rsidRPr="00376CFA" w:rsidRDefault="00622B0E" w:rsidP="002C5534">
      <w:pPr>
        <w:pStyle w:val="af2"/>
        <w:tabs>
          <w:tab w:val="left" w:pos="977"/>
          <w:tab w:val="center" w:pos="5173"/>
        </w:tabs>
        <w:jc w:val="both"/>
        <w:rPr>
          <w:rFonts w:ascii="Times New Roman" w:hAnsi="Times New Roman" w:cs="Times New Roman"/>
          <w:sz w:val="28"/>
          <w:szCs w:val="28"/>
        </w:rPr>
      </w:pPr>
      <w:r w:rsidRPr="00376CFA">
        <w:rPr>
          <w:rFonts w:ascii="Times New Roman" w:hAnsi="Times New Roman" w:cs="Times New Roman"/>
          <w:sz w:val="28"/>
          <w:szCs w:val="28"/>
        </w:rPr>
        <w:t xml:space="preserve">- отсутствие единых подходов к оцениванию. </w:t>
      </w:r>
    </w:p>
    <w:p w:rsidR="00622B0E" w:rsidRPr="00376CFA" w:rsidRDefault="002C5534" w:rsidP="002C5534">
      <w:pPr>
        <w:tabs>
          <w:tab w:val="left" w:pos="977"/>
          <w:tab w:val="center" w:pos="5173"/>
        </w:tabs>
        <w:ind w:left="36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r>
      <w:r w:rsidR="00622B0E" w:rsidRPr="00376CFA">
        <w:rPr>
          <w:rFonts w:ascii="Times New Roman" w:eastAsia="Times New Roman" w:hAnsi="Times New Roman" w:cs="Times New Roman"/>
          <w:sz w:val="28"/>
          <w:szCs w:val="28"/>
          <w:lang w:eastAsia="en-US"/>
        </w:rPr>
        <w:t xml:space="preserve">Технология исследования урока </w:t>
      </w:r>
      <w:r w:rsidR="00622B0E" w:rsidRPr="00376CFA">
        <w:rPr>
          <w:rFonts w:ascii="Times New Roman" w:eastAsia="Times New Roman" w:hAnsi="Times New Roman" w:cs="Times New Roman"/>
          <w:sz w:val="28"/>
          <w:szCs w:val="28"/>
          <w:lang w:val="en-US" w:eastAsia="en-US"/>
        </w:rPr>
        <w:t>Lesson</w:t>
      </w:r>
      <w:r w:rsidR="00622B0E" w:rsidRPr="00376CFA">
        <w:rPr>
          <w:rFonts w:ascii="Times New Roman" w:eastAsia="Times New Roman" w:hAnsi="Times New Roman" w:cs="Times New Roman"/>
          <w:sz w:val="28"/>
          <w:szCs w:val="28"/>
          <w:lang w:eastAsia="en-US"/>
        </w:rPr>
        <w:t xml:space="preserve"> </w:t>
      </w:r>
      <w:r w:rsidR="00622B0E" w:rsidRPr="00376CFA">
        <w:rPr>
          <w:rFonts w:ascii="Times New Roman" w:eastAsia="Times New Roman" w:hAnsi="Times New Roman" w:cs="Times New Roman"/>
          <w:sz w:val="28"/>
          <w:szCs w:val="28"/>
          <w:lang w:val="en-US" w:eastAsia="en-US"/>
        </w:rPr>
        <w:t>study</w:t>
      </w:r>
      <w:r w:rsidR="00622B0E" w:rsidRPr="00376CFA">
        <w:rPr>
          <w:rFonts w:ascii="Times New Roman" w:eastAsia="Times New Roman" w:hAnsi="Times New Roman" w:cs="Times New Roman"/>
          <w:sz w:val="28"/>
          <w:szCs w:val="28"/>
          <w:lang w:eastAsia="en-US"/>
        </w:rPr>
        <w:t xml:space="preserve"> запущена только в </w:t>
      </w:r>
      <w:r w:rsidR="00622B0E" w:rsidRPr="00376CFA">
        <w:rPr>
          <w:rFonts w:ascii="Times New Roman" w:eastAsia="Times New Roman" w:hAnsi="Times New Roman" w:cs="Times New Roman"/>
          <w:b/>
          <w:sz w:val="28"/>
          <w:szCs w:val="28"/>
          <w:lang w:eastAsia="en-US"/>
        </w:rPr>
        <w:t>СОШ №3</w:t>
      </w:r>
      <w:r w:rsidR="00622B0E" w:rsidRPr="00376CFA">
        <w:rPr>
          <w:rFonts w:ascii="Times New Roman" w:eastAsia="Times New Roman" w:hAnsi="Times New Roman" w:cs="Times New Roman"/>
          <w:sz w:val="28"/>
          <w:szCs w:val="28"/>
          <w:lang w:eastAsia="en-US"/>
        </w:rPr>
        <w:t xml:space="preserve">. В остальных ОО из-за большой нагрузки учителей администрации не смогли организовать </w:t>
      </w:r>
      <w:proofErr w:type="spellStart"/>
      <w:r w:rsidR="00622B0E" w:rsidRPr="00376CFA">
        <w:rPr>
          <w:rFonts w:ascii="Times New Roman" w:eastAsia="Times New Roman" w:hAnsi="Times New Roman" w:cs="Times New Roman"/>
          <w:sz w:val="28"/>
          <w:szCs w:val="28"/>
          <w:lang w:eastAsia="en-US"/>
        </w:rPr>
        <w:t>взаимообучение</w:t>
      </w:r>
      <w:proofErr w:type="spellEnd"/>
      <w:r w:rsidR="00622B0E" w:rsidRPr="00376CFA">
        <w:rPr>
          <w:rFonts w:ascii="Times New Roman" w:eastAsia="Times New Roman" w:hAnsi="Times New Roman" w:cs="Times New Roman"/>
          <w:sz w:val="28"/>
          <w:szCs w:val="28"/>
          <w:lang w:eastAsia="en-US"/>
        </w:rPr>
        <w:t xml:space="preserve"> учителей по данной технологии. </w:t>
      </w:r>
    </w:p>
    <w:p w:rsidR="00622B0E" w:rsidRPr="00376CFA" w:rsidRDefault="002C5534" w:rsidP="002C5534">
      <w:pPr>
        <w:tabs>
          <w:tab w:val="left" w:pos="977"/>
          <w:tab w:val="center" w:pos="5173"/>
        </w:tabs>
        <w:ind w:left="360"/>
        <w:jc w:val="both"/>
        <w:rPr>
          <w:rFonts w:ascii="Times New Roman" w:eastAsia="Times New Roman" w:hAnsi="Times New Roman" w:cs="Times New Roman"/>
          <w:i/>
          <w:sz w:val="28"/>
          <w:szCs w:val="28"/>
          <w:lang w:eastAsia="en-US"/>
        </w:rPr>
      </w:pPr>
      <w:r>
        <w:rPr>
          <w:rFonts w:ascii="Times New Roman" w:eastAsia="Times New Roman" w:hAnsi="Times New Roman" w:cs="Times New Roman"/>
          <w:i/>
          <w:sz w:val="28"/>
          <w:szCs w:val="28"/>
          <w:lang w:eastAsia="en-US"/>
        </w:rPr>
        <w:tab/>
      </w:r>
      <w:r w:rsidR="00622B0E" w:rsidRPr="00376CFA">
        <w:rPr>
          <w:rFonts w:ascii="Times New Roman" w:eastAsia="Times New Roman" w:hAnsi="Times New Roman" w:cs="Times New Roman"/>
          <w:i/>
          <w:sz w:val="28"/>
          <w:szCs w:val="28"/>
          <w:lang w:eastAsia="en-US"/>
        </w:rPr>
        <w:t>В 2020-2021 учебном году необходимо:</w:t>
      </w:r>
    </w:p>
    <w:p w:rsidR="00622B0E" w:rsidRPr="00376CFA" w:rsidRDefault="00622B0E" w:rsidP="002C5534">
      <w:pPr>
        <w:tabs>
          <w:tab w:val="left" w:pos="977"/>
          <w:tab w:val="center" w:pos="5173"/>
        </w:tabs>
        <w:ind w:left="360"/>
        <w:jc w:val="both"/>
        <w:rPr>
          <w:rFonts w:ascii="Times New Roman" w:eastAsia="Times New Roman" w:hAnsi="Times New Roman" w:cs="Times New Roman"/>
          <w:i/>
          <w:sz w:val="28"/>
          <w:szCs w:val="28"/>
          <w:lang w:eastAsia="en-US"/>
        </w:rPr>
      </w:pPr>
      <w:r w:rsidRPr="00376CFA">
        <w:rPr>
          <w:rFonts w:ascii="Times New Roman" w:eastAsia="Times New Roman" w:hAnsi="Times New Roman" w:cs="Times New Roman"/>
          <w:i/>
          <w:sz w:val="28"/>
          <w:szCs w:val="28"/>
          <w:lang w:eastAsia="en-US"/>
        </w:rPr>
        <w:t xml:space="preserve">- продолжить </w:t>
      </w:r>
      <w:proofErr w:type="gramStart"/>
      <w:r w:rsidRPr="00376CFA">
        <w:rPr>
          <w:rFonts w:ascii="Times New Roman" w:eastAsia="Times New Roman" w:hAnsi="Times New Roman" w:cs="Times New Roman"/>
          <w:i/>
          <w:sz w:val="28"/>
          <w:szCs w:val="28"/>
          <w:lang w:eastAsia="en-US"/>
        </w:rPr>
        <w:t>контроль за</w:t>
      </w:r>
      <w:proofErr w:type="gramEnd"/>
      <w:r w:rsidRPr="00376CFA">
        <w:rPr>
          <w:rFonts w:ascii="Times New Roman" w:eastAsia="Times New Roman" w:hAnsi="Times New Roman" w:cs="Times New Roman"/>
          <w:i/>
          <w:sz w:val="28"/>
          <w:szCs w:val="28"/>
          <w:lang w:eastAsia="en-US"/>
        </w:rPr>
        <w:t xml:space="preserve"> посещением уроков в ОО и корректировать деятельность методических служб по выявляемым дефицитам;</w:t>
      </w:r>
    </w:p>
    <w:p w:rsidR="00622B0E" w:rsidRPr="00376CFA" w:rsidRDefault="00622B0E" w:rsidP="002C5534">
      <w:pPr>
        <w:tabs>
          <w:tab w:val="left" w:pos="977"/>
          <w:tab w:val="center" w:pos="5173"/>
        </w:tabs>
        <w:ind w:left="360"/>
        <w:jc w:val="both"/>
        <w:rPr>
          <w:rFonts w:ascii="Times New Roman" w:eastAsia="Times New Roman" w:hAnsi="Times New Roman" w:cs="Times New Roman"/>
          <w:i/>
          <w:sz w:val="28"/>
          <w:szCs w:val="28"/>
          <w:lang w:eastAsia="en-US"/>
        </w:rPr>
      </w:pPr>
      <w:r w:rsidRPr="00376CFA">
        <w:rPr>
          <w:rFonts w:ascii="Times New Roman" w:eastAsia="Times New Roman" w:hAnsi="Times New Roman" w:cs="Times New Roman"/>
          <w:i/>
          <w:sz w:val="28"/>
          <w:szCs w:val="28"/>
          <w:lang w:eastAsia="en-US"/>
        </w:rPr>
        <w:t>- совместно с заместителями директоров по УВР и ВР, специалистами службы сопровождения  разработать  инструментарий оценки разных аспектов урока;</w:t>
      </w:r>
    </w:p>
    <w:p w:rsidR="00622B0E" w:rsidRPr="00376CFA" w:rsidRDefault="00622B0E" w:rsidP="002C5534">
      <w:pPr>
        <w:tabs>
          <w:tab w:val="left" w:pos="977"/>
          <w:tab w:val="center" w:pos="5173"/>
        </w:tabs>
        <w:ind w:left="360"/>
        <w:jc w:val="both"/>
        <w:rPr>
          <w:rFonts w:ascii="Times New Roman" w:eastAsia="Times New Roman" w:hAnsi="Times New Roman" w:cs="Times New Roman"/>
          <w:i/>
          <w:sz w:val="28"/>
          <w:szCs w:val="28"/>
          <w:lang w:eastAsia="en-US"/>
        </w:rPr>
      </w:pPr>
      <w:r w:rsidRPr="00376CFA">
        <w:rPr>
          <w:rFonts w:ascii="Times New Roman" w:eastAsia="Times New Roman" w:hAnsi="Times New Roman" w:cs="Times New Roman"/>
          <w:i/>
          <w:sz w:val="28"/>
          <w:szCs w:val="28"/>
          <w:lang w:eastAsia="en-US"/>
        </w:rPr>
        <w:t>- конкретизировать методическую задачу для РМО:  расширить арсенал продуктивных методик организации УВП от систематизации и изучения до представления опыта использования.</w:t>
      </w:r>
    </w:p>
    <w:p w:rsidR="00622B0E" w:rsidRPr="00B947DC" w:rsidRDefault="00B947DC" w:rsidP="00D805B8">
      <w:pPr>
        <w:pStyle w:val="af2"/>
        <w:widowControl/>
        <w:numPr>
          <w:ilvl w:val="1"/>
          <w:numId w:val="20"/>
        </w:numPr>
        <w:jc w:val="both"/>
        <w:rPr>
          <w:rFonts w:ascii="Times New Roman" w:hAnsi="Times New Roman" w:cs="Times New Roman"/>
          <w:b/>
          <w:sz w:val="28"/>
          <w:szCs w:val="28"/>
        </w:rPr>
      </w:pPr>
      <w:r>
        <w:rPr>
          <w:rFonts w:ascii="Times New Roman" w:hAnsi="Times New Roman" w:cs="Times New Roman"/>
          <w:b/>
          <w:sz w:val="28"/>
          <w:szCs w:val="28"/>
        </w:rPr>
        <w:t xml:space="preserve"> </w:t>
      </w:r>
      <w:r w:rsidR="00622B0E" w:rsidRPr="00B947DC">
        <w:rPr>
          <w:rFonts w:ascii="Times New Roman" w:hAnsi="Times New Roman" w:cs="Times New Roman"/>
          <w:b/>
          <w:sz w:val="28"/>
          <w:szCs w:val="28"/>
        </w:rPr>
        <w:t xml:space="preserve">Обеспечение  учебниками </w:t>
      </w:r>
      <w:proofErr w:type="gramStart"/>
      <w:r w:rsidR="00622B0E" w:rsidRPr="00B947DC">
        <w:rPr>
          <w:rFonts w:ascii="Times New Roman" w:hAnsi="Times New Roman" w:cs="Times New Roman"/>
          <w:b/>
          <w:sz w:val="28"/>
          <w:szCs w:val="28"/>
        </w:rPr>
        <w:t>обучающихся</w:t>
      </w:r>
      <w:proofErr w:type="gramEnd"/>
      <w:r w:rsidR="00622B0E" w:rsidRPr="00B947DC">
        <w:rPr>
          <w:rFonts w:ascii="Times New Roman" w:hAnsi="Times New Roman" w:cs="Times New Roman"/>
          <w:b/>
          <w:sz w:val="28"/>
          <w:szCs w:val="28"/>
        </w:rPr>
        <w:t xml:space="preserve"> </w:t>
      </w:r>
      <w:proofErr w:type="spellStart"/>
      <w:r w:rsidR="00622B0E" w:rsidRPr="00B947DC">
        <w:rPr>
          <w:rFonts w:ascii="Times New Roman" w:hAnsi="Times New Roman" w:cs="Times New Roman"/>
          <w:b/>
          <w:sz w:val="28"/>
          <w:szCs w:val="28"/>
        </w:rPr>
        <w:t>Ужурского</w:t>
      </w:r>
      <w:proofErr w:type="spellEnd"/>
      <w:r w:rsidR="00622B0E" w:rsidRPr="00B947DC">
        <w:rPr>
          <w:rFonts w:ascii="Times New Roman" w:hAnsi="Times New Roman" w:cs="Times New Roman"/>
          <w:b/>
          <w:sz w:val="28"/>
          <w:szCs w:val="28"/>
        </w:rPr>
        <w:t xml:space="preserve"> района</w:t>
      </w:r>
    </w:p>
    <w:p w:rsidR="00622B0E" w:rsidRPr="00376CFA" w:rsidRDefault="00622B0E" w:rsidP="002C5534">
      <w:pPr>
        <w:ind w:firstLine="709"/>
        <w:jc w:val="both"/>
        <w:rPr>
          <w:rFonts w:ascii="Times New Roman" w:hAnsi="Times New Roman" w:cs="Times New Roman"/>
          <w:sz w:val="28"/>
          <w:szCs w:val="28"/>
        </w:rPr>
      </w:pPr>
      <w:proofErr w:type="gramStart"/>
      <w:r w:rsidRPr="00376CFA">
        <w:rPr>
          <w:rFonts w:ascii="Times New Roman" w:hAnsi="Times New Roman" w:cs="Times New Roman"/>
          <w:sz w:val="28"/>
          <w:szCs w:val="28"/>
        </w:rPr>
        <w:t xml:space="preserve">Согласно ст.35 федерального закона «Об образовании в Российской Федерации» № 273-ФЗ от 29.12.2012г., обучающиеся образовательных организаций </w:t>
      </w:r>
      <w:proofErr w:type="spellStart"/>
      <w:r w:rsidRPr="00376CFA">
        <w:rPr>
          <w:rFonts w:ascii="Times New Roman" w:hAnsi="Times New Roman" w:cs="Times New Roman"/>
          <w:sz w:val="28"/>
          <w:szCs w:val="28"/>
        </w:rPr>
        <w:t>Ужурского</w:t>
      </w:r>
      <w:proofErr w:type="spellEnd"/>
      <w:r w:rsidRPr="00376CFA">
        <w:rPr>
          <w:rFonts w:ascii="Times New Roman" w:hAnsi="Times New Roman" w:cs="Times New Roman"/>
          <w:sz w:val="28"/>
          <w:szCs w:val="28"/>
        </w:rPr>
        <w:t xml:space="preserve"> района обеспечены в полном объеме бесплатными учебниками по обязательным для изучения предметам. </w:t>
      </w:r>
      <w:proofErr w:type="gramEnd"/>
    </w:p>
    <w:p w:rsidR="00622B0E" w:rsidRPr="00376CFA" w:rsidRDefault="00622B0E" w:rsidP="002C5534">
      <w:pPr>
        <w:ind w:firstLine="567"/>
        <w:jc w:val="both"/>
        <w:rPr>
          <w:rFonts w:ascii="Times New Roman" w:hAnsi="Times New Roman" w:cs="Times New Roman"/>
          <w:sz w:val="28"/>
          <w:szCs w:val="28"/>
        </w:rPr>
      </w:pPr>
      <w:r w:rsidRPr="00376CFA">
        <w:rPr>
          <w:rFonts w:ascii="Times New Roman" w:hAnsi="Times New Roman" w:cs="Times New Roman"/>
          <w:sz w:val="28"/>
          <w:szCs w:val="28"/>
        </w:rPr>
        <w:t>Обеспечение учебниками осуществлялось за счет учебников школьных библиотек, приобретенных на средства краевого бюджета в 2012-2019 годах. Количество экземпляров учебников на балансе школ на 1 сентября 2019г.– 56883 экз.</w:t>
      </w:r>
      <w:r w:rsidRPr="00376CFA">
        <w:rPr>
          <w:rFonts w:ascii="Times New Roman" w:hAnsi="Times New Roman" w:cs="Times New Roman"/>
          <w:i/>
          <w:sz w:val="28"/>
          <w:szCs w:val="28"/>
        </w:rPr>
        <w:t>,</w:t>
      </w:r>
      <w:r w:rsidRPr="00376CFA">
        <w:rPr>
          <w:rFonts w:ascii="Times New Roman" w:hAnsi="Times New Roman" w:cs="Times New Roman"/>
          <w:sz w:val="28"/>
          <w:szCs w:val="28"/>
        </w:rPr>
        <w:t xml:space="preserve"> данного количества достаточно для  обеспечения обучающихся в общеобразовательных </w:t>
      </w:r>
      <w:r w:rsidRPr="00376CFA">
        <w:rPr>
          <w:rFonts w:ascii="Times New Roman" w:hAnsi="Times New Roman" w:cs="Times New Roman"/>
          <w:sz w:val="28"/>
          <w:szCs w:val="28"/>
        </w:rPr>
        <w:lastRenderedPageBreak/>
        <w:t xml:space="preserve">учреждениях. Родителями учебники не приобретались. </w:t>
      </w:r>
      <w:proofErr w:type="gramStart"/>
      <w:r w:rsidRPr="00376CFA">
        <w:rPr>
          <w:rFonts w:ascii="Times New Roman" w:hAnsi="Times New Roman" w:cs="Times New Roman"/>
          <w:sz w:val="28"/>
          <w:szCs w:val="28"/>
        </w:rPr>
        <w:t>Все учебники входят в «Федеральный перечень учебников, рекомендованных (допущенных) Министерством образования и науки РФ к использованию в образовательном процессе в имеющих государственную аккредитацию и реализующих образовательные программы общего образования».</w:t>
      </w:r>
      <w:proofErr w:type="gramEnd"/>
    </w:p>
    <w:p w:rsidR="00622B0E" w:rsidRPr="00376CFA" w:rsidRDefault="00622B0E" w:rsidP="002C5534">
      <w:pPr>
        <w:ind w:firstLine="709"/>
        <w:jc w:val="both"/>
        <w:rPr>
          <w:rFonts w:ascii="Times New Roman" w:hAnsi="Times New Roman" w:cs="Times New Roman"/>
          <w:sz w:val="28"/>
          <w:szCs w:val="28"/>
        </w:rPr>
      </w:pPr>
      <w:r w:rsidRPr="00376CFA">
        <w:rPr>
          <w:rFonts w:ascii="Times New Roman" w:hAnsi="Times New Roman" w:cs="Times New Roman"/>
          <w:sz w:val="28"/>
          <w:szCs w:val="28"/>
          <w:shd w:val="clear" w:color="auto" w:fill="EFEFEF"/>
        </w:rPr>
        <w:t>Д</w:t>
      </w:r>
      <w:r w:rsidRPr="00376CFA">
        <w:rPr>
          <w:rFonts w:ascii="Times New Roman" w:hAnsi="Times New Roman" w:cs="Times New Roman"/>
          <w:sz w:val="28"/>
          <w:szCs w:val="28"/>
        </w:rPr>
        <w:t xml:space="preserve">ля нужд образовательных учреждений </w:t>
      </w:r>
      <w:proofErr w:type="spellStart"/>
      <w:r w:rsidRPr="00376CFA">
        <w:rPr>
          <w:rFonts w:ascii="Times New Roman" w:hAnsi="Times New Roman" w:cs="Times New Roman"/>
          <w:sz w:val="28"/>
          <w:szCs w:val="28"/>
        </w:rPr>
        <w:t>Ужурского</w:t>
      </w:r>
      <w:proofErr w:type="spellEnd"/>
      <w:r w:rsidRPr="00376CFA">
        <w:rPr>
          <w:rFonts w:ascii="Times New Roman" w:hAnsi="Times New Roman" w:cs="Times New Roman"/>
          <w:sz w:val="28"/>
          <w:szCs w:val="28"/>
        </w:rPr>
        <w:t xml:space="preserve"> района на 2020 - 2021 учебный год был сформирован сводный муниципальный заказ в количестве 15663  экземпляров, с  11 издательствами были заключены контракты по каждой школе</w:t>
      </w:r>
      <w:r w:rsidRPr="00376CFA">
        <w:rPr>
          <w:rFonts w:ascii="Times New Roman" w:hAnsi="Times New Roman" w:cs="Times New Roman"/>
          <w:sz w:val="28"/>
          <w:szCs w:val="28"/>
          <w:shd w:val="clear" w:color="auto" w:fill="EFEFEF"/>
        </w:rPr>
        <w:t xml:space="preserve"> </w:t>
      </w:r>
      <w:r w:rsidRPr="00376CFA">
        <w:rPr>
          <w:rFonts w:ascii="Times New Roman" w:hAnsi="Times New Roman" w:cs="Times New Roman"/>
          <w:sz w:val="28"/>
          <w:szCs w:val="28"/>
        </w:rPr>
        <w:t xml:space="preserve">согласно  выделенной субвенции </w:t>
      </w:r>
      <w:r w:rsidRPr="00376CFA">
        <w:rPr>
          <w:rFonts w:ascii="Times New Roman" w:hAnsi="Times New Roman" w:cs="Times New Roman"/>
          <w:sz w:val="28"/>
          <w:szCs w:val="28"/>
          <w:shd w:val="clear" w:color="auto" w:fill="FFFFFF" w:themeFill="background1"/>
        </w:rPr>
        <w:t xml:space="preserve">на сумму </w:t>
      </w:r>
      <w:r w:rsidRPr="00376CFA">
        <w:rPr>
          <w:rFonts w:ascii="Times New Roman" w:hAnsi="Times New Roman" w:cs="Times New Roman"/>
          <w:b/>
          <w:sz w:val="28"/>
          <w:szCs w:val="28"/>
          <w:shd w:val="clear" w:color="auto" w:fill="FFFFFF" w:themeFill="background1"/>
        </w:rPr>
        <w:t>6 646 865,38 рублей.</w:t>
      </w:r>
    </w:p>
    <w:p w:rsidR="00622B0E" w:rsidRPr="00376CFA" w:rsidRDefault="00622B0E" w:rsidP="002C5534">
      <w:pPr>
        <w:pStyle w:val="afb"/>
        <w:shd w:val="clear" w:color="auto" w:fill="FFFFFF"/>
        <w:spacing w:before="0" w:beforeAutospacing="0" w:after="0" w:afterAutospacing="0"/>
        <w:ind w:firstLine="708"/>
        <w:jc w:val="both"/>
        <w:rPr>
          <w:sz w:val="28"/>
          <w:szCs w:val="28"/>
        </w:rPr>
      </w:pPr>
      <w:r w:rsidRPr="00376CFA">
        <w:rPr>
          <w:sz w:val="28"/>
          <w:szCs w:val="28"/>
        </w:rPr>
        <w:t>На основании  письма министерства образования Красноярского края  от 19.05.2020 г  №369 участвовали в  </w:t>
      </w:r>
      <w:r w:rsidRPr="00376CFA">
        <w:rPr>
          <w:b/>
          <w:bCs/>
          <w:sz w:val="28"/>
          <w:szCs w:val="28"/>
        </w:rPr>
        <w:t>апробации регионального мониторинга эффективности методической работы</w:t>
      </w:r>
      <w:r w:rsidRPr="00376CFA">
        <w:rPr>
          <w:bCs/>
          <w:sz w:val="28"/>
          <w:szCs w:val="28"/>
        </w:rPr>
        <w:t xml:space="preserve"> в Красноярском крае.</w:t>
      </w:r>
    </w:p>
    <w:p w:rsidR="00622B0E" w:rsidRPr="00376CFA" w:rsidRDefault="00622B0E" w:rsidP="002C5534">
      <w:pPr>
        <w:jc w:val="both"/>
        <w:rPr>
          <w:rFonts w:ascii="Times New Roman" w:hAnsi="Times New Roman" w:cs="Times New Roman"/>
          <w:sz w:val="28"/>
          <w:szCs w:val="28"/>
        </w:rPr>
      </w:pPr>
      <w:r w:rsidRPr="00376CFA">
        <w:rPr>
          <w:rFonts w:ascii="Times New Roman" w:hAnsi="Times New Roman" w:cs="Times New Roman"/>
          <w:sz w:val="28"/>
          <w:szCs w:val="28"/>
        </w:rPr>
        <w:t xml:space="preserve">В целом по большинству показателей мониторинга, представленного КК ИПК, деятельность муниципальной методической службы </w:t>
      </w:r>
      <w:proofErr w:type="spellStart"/>
      <w:r w:rsidRPr="00376CFA">
        <w:rPr>
          <w:rFonts w:ascii="Times New Roman" w:hAnsi="Times New Roman" w:cs="Times New Roman"/>
          <w:sz w:val="28"/>
          <w:szCs w:val="28"/>
        </w:rPr>
        <w:t>Ужурского</w:t>
      </w:r>
      <w:proofErr w:type="spellEnd"/>
      <w:r w:rsidRPr="00376CFA">
        <w:rPr>
          <w:rFonts w:ascii="Times New Roman" w:hAnsi="Times New Roman" w:cs="Times New Roman"/>
          <w:sz w:val="28"/>
          <w:szCs w:val="28"/>
        </w:rPr>
        <w:t xml:space="preserve"> района отражена.  </w:t>
      </w:r>
    </w:p>
    <w:p w:rsidR="00622B0E" w:rsidRPr="00376CFA" w:rsidRDefault="00622B0E" w:rsidP="002C5534">
      <w:pPr>
        <w:jc w:val="both"/>
        <w:rPr>
          <w:rFonts w:ascii="Times New Roman" w:hAnsi="Times New Roman" w:cs="Times New Roman"/>
          <w:sz w:val="28"/>
          <w:szCs w:val="28"/>
        </w:rPr>
      </w:pPr>
      <w:r w:rsidRPr="00376CFA">
        <w:rPr>
          <w:rFonts w:ascii="Times New Roman" w:hAnsi="Times New Roman" w:cs="Times New Roman"/>
          <w:sz w:val="28"/>
          <w:szCs w:val="28"/>
        </w:rPr>
        <w:t xml:space="preserve">Основными направлениями доработки необходимо считать: </w:t>
      </w:r>
    </w:p>
    <w:p w:rsidR="00622B0E" w:rsidRPr="00376CFA" w:rsidRDefault="00622B0E" w:rsidP="002C5534">
      <w:pPr>
        <w:ind w:left="720"/>
        <w:jc w:val="both"/>
        <w:rPr>
          <w:rFonts w:ascii="Times New Roman" w:hAnsi="Times New Roman" w:cs="Times New Roman"/>
          <w:sz w:val="28"/>
          <w:szCs w:val="28"/>
        </w:rPr>
      </w:pPr>
      <w:r w:rsidRPr="00376CFA">
        <w:rPr>
          <w:rFonts w:ascii="Times New Roman" w:hAnsi="Times New Roman" w:cs="Times New Roman"/>
          <w:sz w:val="28"/>
          <w:szCs w:val="28"/>
        </w:rPr>
        <w:t>- разработку модели методической службы;</w:t>
      </w:r>
    </w:p>
    <w:p w:rsidR="00622B0E" w:rsidRPr="00376CFA" w:rsidRDefault="00622B0E" w:rsidP="002C5534">
      <w:pPr>
        <w:ind w:left="720"/>
        <w:jc w:val="both"/>
        <w:rPr>
          <w:rFonts w:ascii="Times New Roman" w:hAnsi="Times New Roman" w:cs="Times New Roman"/>
          <w:sz w:val="28"/>
          <w:szCs w:val="28"/>
        </w:rPr>
      </w:pPr>
      <w:r w:rsidRPr="00376CFA">
        <w:rPr>
          <w:rFonts w:ascii="Times New Roman" w:hAnsi="Times New Roman" w:cs="Times New Roman"/>
          <w:sz w:val="28"/>
          <w:szCs w:val="28"/>
        </w:rPr>
        <w:t>- разработку Программы сопровождения районных и школьных методических объединений;</w:t>
      </w:r>
    </w:p>
    <w:p w:rsidR="00622B0E" w:rsidRPr="00376CFA" w:rsidRDefault="00622B0E" w:rsidP="002C5534">
      <w:pPr>
        <w:ind w:left="720"/>
        <w:jc w:val="both"/>
        <w:rPr>
          <w:rFonts w:ascii="Times New Roman" w:hAnsi="Times New Roman" w:cs="Times New Roman"/>
          <w:sz w:val="28"/>
          <w:szCs w:val="28"/>
        </w:rPr>
      </w:pPr>
      <w:r w:rsidRPr="00376CFA">
        <w:rPr>
          <w:rFonts w:ascii="Times New Roman" w:hAnsi="Times New Roman" w:cs="Times New Roman"/>
          <w:sz w:val="28"/>
          <w:szCs w:val="28"/>
        </w:rPr>
        <w:t xml:space="preserve">- выставление на сайт в соответствующий раздел (а не только в новостную строку) материалы семинаров, заседаний РМО, совещаний с заместителями директоров и т.д., подтверждающих содержание деятельности; </w:t>
      </w:r>
    </w:p>
    <w:p w:rsidR="00622B0E" w:rsidRPr="00376CFA" w:rsidRDefault="00622B0E" w:rsidP="002C5534">
      <w:pPr>
        <w:ind w:left="720"/>
        <w:jc w:val="both"/>
        <w:rPr>
          <w:rFonts w:ascii="Times New Roman" w:hAnsi="Times New Roman" w:cs="Times New Roman"/>
          <w:sz w:val="28"/>
          <w:szCs w:val="28"/>
        </w:rPr>
      </w:pPr>
      <w:r w:rsidRPr="00376CFA">
        <w:rPr>
          <w:rFonts w:ascii="Times New Roman" w:hAnsi="Times New Roman" w:cs="Times New Roman"/>
          <w:sz w:val="28"/>
          <w:szCs w:val="28"/>
        </w:rPr>
        <w:t>- выставление на сайт в соответствующие разделы нормативных и аналитических материалов;</w:t>
      </w:r>
    </w:p>
    <w:p w:rsidR="00622B0E" w:rsidRPr="00376CFA" w:rsidRDefault="00622B0E" w:rsidP="002C5534">
      <w:pPr>
        <w:ind w:left="720"/>
        <w:jc w:val="both"/>
        <w:rPr>
          <w:rFonts w:ascii="Times New Roman" w:hAnsi="Times New Roman" w:cs="Times New Roman"/>
          <w:sz w:val="28"/>
          <w:szCs w:val="28"/>
        </w:rPr>
      </w:pPr>
      <w:r w:rsidRPr="00376CFA">
        <w:rPr>
          <w:rFonts w:ascii="Times New Roman" w:hAnsi="Times New Roman" w:cs="Times New Roman"/>
          <w:sz w:val="28"/>
          <w:szCs w:val="28"/>
        </w:rPr>
        <w:t>- систематизацию материалов на сайте УО.</w:t>
      </w:r>
    </w:p>
    <w:p w:rsidR="00622B0E" w:rsidRPr="00376CFA" w:rsidRDefault="00622B0E" w:rsidP="002C5534">
      <w:pPr>
        <w:pStyle w:val="11"/>
        <w:shd w:val="clear" w:color="auto" w:fill="auto"/>
        <w:tabs>
          <w:tab w:val="left" w:pos="1436"/>
        </w:tabs>
        <w:jc w:val="both"/>
      </w:pPr>
      <w:r w:rsidRPr="00376CFA">
        <w:t xml:space="preserve">                                                                          </w:t>
      </w:r>
    </w:p>
    <w:p w:rsidR="00FA25CC" w:rsidRPr="00376CFA" w:rsidRDefault="00EC5C73" w:rsidP="00D805B8">
      <w:pPr>
        <w:pStyle w:val="11"/>
        <w:numPr>
          <w:ilvl w:val="0"/>
          <w:numId w:val="11"/>
        </w:numPr>
        <w:shd w:val="clear" w:color="auto" w:fill="auto"/>
        <w:tabs>
          <w:tab w:val="left" w:pos="367"/>
        </w:tabs>
        <w:jc w:val="both"/>
      </w:pPr>
      <w:r>
        <w:rPr>
          <w:b/>
          <w:bCs/>
        </w:rPr>
        <w:t>ФИНАНСИРОВАНИЕ</w:t>
      </w:r>
      <w:r w:rsidR="00DD01AB" w:rsidRPr="00376CFA">
        <w:rPr>
          <w:b/>
          <w:bCs/>
        </w:rPr>
        <w:t>.</w:t>
      </w:r>
    </w:p>
    <w:p w:rsidR="00376CFA" w:rsidRPr="00376CFA" w:rsidRDefault="00376CFA" w:rsidP="002C5534">
      <w:pPr>
        <w:ind w:firstLine="851"/>
        <w:jc w:val="both"/>
        <w:rPr>
          <w:rFonts w:ascii="Times New Roman" w:hAnsi="Times New Roman" w:cs="Times New Roman"/>
          <w:sz w:val="28"/>
          <w:szCs w:val="28"/>
        </w:rPr>
      </w:pPr>
      <w:bookmarkStart w:id="23" w:name="bookmark852"/>
      <w:bookmarkStart w:id="24" w:name="bookmark853"/>
      <w:r w:rsidRPr="00376CFA">
        <w:rPr>
          <w:rFonts w:ascii="Times New Roman" w:hAnsi="Times New Roman" w:cs="Times New Roman"/>
          <w:sz w:val="28"/>
          <w:szCs w:val="28"/>
        </w:rPr>
        <w:t>Всего в 2019 году на выполнение программных мероприятий за счет всех источников финансирования было направлено 758 ,1 млн. рублей, в том числе за счет средств районного бюджета 263 ,4 млн. рублей. Использовано бюджетных ассигнований в сумме 751,9 млн. руб., что составило 99,19%  от  суммы профинансированных бюджетных обязательств.</w:t>
      </w:r>
    </w:p>
    <w:p w:rsidR="00376CFA" w:rsidRPr="00376CFA" w:rsidRDefault="00376CFA" w:rsidP="002C5534">
      <w:pPr>
        <w:ind w:firstLine="851"/>
        <w:jc w:val="both"/>
        <w:rPr>
          <w:rFonts w:ascii="Times New Roman" w:hAnsi="Times New Roman" w:cs="Times New Roman"/>
          <w:sz w:val="28"/>
          <w:szCs w:val="28"/>
        </w:rPr>
      </w:pPr>
      <w:r w:rsidRPr="00376CFA">
        <w:rPr>
          <w:rFonts w:ascii="Times New Roman" w:hAnsi="Times New Roman" w:cs="Times New Roman"/>
          <w:sz w:val="28"/>
          <w:szCs w:val="28"/>
        </w:rPr>
        <w:t>Количество детей в возрасте от 5-18 лет, охваченных образованием  (факт 4874 детей), в общей численности населения этого возраста (5378 детей)  увеличилось на  1,8%.</w:t>
      </w:r>
    </w:p>
    <w:p w:rsidR="00376CFA" w:rsidRPr="00376CFA" w:rsidRDefault="00376CFA" w:rsidP="002C5534">
      <w:pPr>
        <w:ind w:firstLine="851"/>
        <w:jc w:val="both"/>
        <w:rPr>
          <w:rFonts w:ascii="Times New Roman" w:hAnsi="Times New Roman" w:cs="Times New Roman"/>
          <w:sz w:val="28"/>
          <w:szCs w:val="28"/>
        </w:rPr>
      </w:pPr>
      <w:r w:rsidRPr="00376CFA">
        <w:rPr>
          <w:rFonts w:ascii="Times New Roman" w:hAnsi="Times New Roman" w:cs="Times New Roman"/>
          <w:sz w:val="28"/>
          <w:szCs w:val="28"/>
        </w:rPr>
        <w:t>Отношение численности детей в возрасте от 3-7 лет (1649 детей), которым предоставлена возможность  получать услуги дошкольного образования(1032 чел), увеличилась на 4,7%, т.к. количество мест в дошкольных организациях сельских населенных пунктах превышают наличие детей такого возраста.</w:t>
      </w:r>
    </w:p>
    <w:p w:rsidR="00376CFA" w:rsidRPr="00376CFA" w:rsidRDefault="00376CFA" w:rsidP="002C5534">
      <w:pPr>
        <w:ind w:firstLine="851"/>
        <w:jc w:val="both"/>
        <w:rPr>
          <w:rFonts w:ascii="Times New Roman" w:hAnsi="Times New Roman" w:cs="Times New Roman"/>
          <w:sz w:val="28"/>
          <w:szCs w:val="28"/>
        </w:rPr>
      </w:pPr>
      <w:r w:rsidRPr="00376CFA">
        <w:rPr>
          <w:rFonts w:ascii="Times New Roman" w:hAnsi="Times New Roman" w:cs="Times New Roman"/>
          <w:sz w:val="28"/>
          <w:szCs w:val="28"/>
        </w:rPr>
        <w:t>Увеличилось количество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т.к. в течени</w:t>
      </w:r>
      <w:proofErr w:type="gramStart"/>
      <w:r w:rsidRPr="00376CFA">
        <w:rPr>
          <w:rFonts w:ascii="Times New Roman" w:hAnsi="Times New Roman" w:cs="Times New Roman"/>
          <w:sz w:val="28"/>
          <w:szCs w:val="28"/>
        </w:rPr>
        <w:t>и</w:t>
      </w:r>
      <w:proofErr w:type="gramEnd"/>
      <w:r w:rsidRPr="00376CFA">
        <w:rPr>
          <w:rFonts w:ascii="Times New Roman" w:hAnsi="Times New Roman" w:cs="Times New Roman"/>
          <w:sz w:val="28"/>
          <w:szCs w:val="28"/>
        </w:rPr>
        <w:t xml:space="preserve"> года проведена работа по улучшению технической и материальной базы, улучшение условий для проведения образовательного процесса и др. мероприятия для приведения к существующим </w:t>
      </w:r>
      <w:r w:rsidRPr="00376CFA">
        <w:rPr>
          <w:rFonts w:ascii="Times New Roman" w:hAnsi="Times New Roman" w:cs="Times New Roman"/>
          <w:sz w:val="28"/>
          <w:szCs w:val="28"/>
        </w:rPr>
        <w:lastRenderedPageBreak/>
        <w:t>современным требованиям.</w:t>
      </w:r>
    </w:p>
    <w:p w:rsidR="00376CFA" w:rsidRPr="00376CFA" w:rsidRDefault="00376CFA" w:rsidP="002C5534">
      <w:pPr>
        <w:autoSpaceDE w:val="0"/>
        <w:autoSpaceDN w:val="0"/>
        <w:adjustRightInd w:val="0"/>
        <w:ind w:firstLine="851"/>
        <w:jc w:val="both"/>
        <w:rPr>
          <w:rFonts w:ascii="Times New Roman" w:hAnsi="Times New Roman" w:cs="Times New Roman"/>
          <w:sz w:val="28"/>
          <w:szCs w:val="28"/>
        </w:rPr>
      </w:pPr>
      <w:r w:rsidRPr="00376CFA">
        <w:rPr>
          <w:rFonts w:ascii="Times New Roman" w:hAnsi="Times New Roman" w:cs="Times New Roman"/>
          <w:sz w:val="28"/>
          <w:szCs w:val="28"/>
        </w:rPr>
        <w:t xml:space="preserve">В 2019 году были проведены работы по приведению муниципальных образовательных организаций в соответствие требованиям правил пожарной безопасности, санитарным нормам и правилам, строительным нормам и правилам (согласно предписаниям, судебным решениям) было выделено и освоено из местного бюджета – 4 538,3 тыс. руб. : на дошкольные учреждения – 1 790,8 </w:t>
      </w:r>
      <w:proofErr w:type="spellStart"/>
      <w:r w:rsidRPr="00376CFA">
        <w:rPr>
          <w:rFonts w:ascii="Times New Roman" w:hAnsi="Times New Roman" w:cs="Times New Roman"/>
          <w:sz w:val="28"/>
          <w:szCs w:val="28"/>
        </w:rPr>
        <w:t>тыс</w:t>
      </w:r>
      <w:proofErr w:type="gramStart"/>
      <w:r w:rsidRPr="00376CFA">
        <w:rPr>
          <w:rFonts w:ascii="Times New Roman" w:hAnsi="Times New Roman" w:cs="Times New Roman"/>
          <w:sz w:val="28"/>
          <w:szCs w:val="28"/>
        </w:rPr>
        <w:t>.р</w:t>
      </w:r>
      <w:proofErr w:type="gramEnd"/>
      <w:r w:rsidRPr="00376CFA">
        <w:rPr>
          <w:rFonts w:ascii="Times New Roman" w:hAnsi="Times New Roman" w:cs="Times New Roman"/>
          <w:sz w:val="28"/>
          <w:szCs w:val="28"/>
        </w:rPr>
        <w:t>уб</w:t>
      </w:r>
      <w:proofErr w:type="spellEnd"/>
      <w:r w:rsidRPr="00376CFA">
        <w:rPr>
          <w:rFonts w:ascii="Times New Roman" w:hAnsi="Times New Roman" w:cs="Times New Roman"/>
          <w:sz w:val="28"/>
          <w:szCs w:val="28"/>
        </w:rPr>
        <w:t xml:space="preserve">.(выполнены работы в 7ми дошкольных учреждениях), на общеобразовательные учреждения – 2747,5 </w:t>
      </w:r>
      <w:proofErr w:type="spellStart"/>
      <w:r w:rsidRPr="00376CFA">
        <w:rPr>
          <w:rFonts w:ascii="Times New Roman" w:hAnsi="Times New Roman" w:cs="Times New Roman"/>
          <w:sz w:val="28"/>
          <w:szCs w:val="28"/>
        </w:rPr>
        <w:t>тыс.руб</w:t>
      </w:r>
      <w:proofErr w:type="spellEnd"/>
      <w:r w:rsidRPr="00376CFA">
        <w:rPr>
          <w:rFonts w:ascii="Times New Roman" w:hAnsi="Times New Roman" w:cs="Times New Roman"/>
          <w:sz w:val="28"/>
          <w:szCs w:val="28"/>
        </w:rPr>
        <w:t>. .(выполнены работы в 11ти дошкольных учреждениях)</w:t>
      </w:r>
    </w:p>
    <w:p w:rsidR="00376CFA" w:rsidRPr="00376CFA" w:rsidRDefault="00376CFA" w:rsidP="002C5534">
      <w:pPr>
        <w:ind w:firstLine="851"/>
        <w:jc w:val="both"/>
        <w:rPr>
          <w:rFonts w:ascii="Times New Roman" w:hAnsi="Times New Roman" w:cs="Times New Roman"/>
          <w:sz w:val="28"/>
          <w:szCs w:val="28"/>
        </w:rPr>
      </w:pPr>
      <w:r w:rsidRPr="00376CFA">
        <w:rPr>
          <w:rFonts w:ascii="Times New Roman" w:hAnsi="Times New Roman" w:cs="Times New Roman"/>
          <w:sz w:val="28"/>
          <w:szCs w:val="28"/>
        </w:rPr>
        <w:t xml:space="preserve">Доля обеспеченности детей дошкольного возраста местами в дошкольных учреждениях снизилась  на 0,6 % т.к. количество детей в г. Ужуре возрастает, дополнительных мест в 2019 году не образовалось, есть возможность посещать дошкольные учреждения в сельской </w:t>
      </w:r>
      <w:proofErr w:type="gramStart"/>
      <w:r w:rsidRPr="00376CFA">
        <w:rPr>
          <w:rFonts w:ascii="Times New Roman" w:hAnsi="Times New Roman" w:cs="Times New Roman"/>
          <w:sz w:val="28"/>
          <w:szCs w:val="28"/>
        </w:rPr>
        <w:t>местности</w:t>
      </w:r>
      <w:proofErr w:type="gramEnd"/>
      <w:r w:rsidRPr="00376CFA">
        <w:rPr>
          <w:rFonts w:ascii="Times New Roman" w:hAnsi="Times New Roman" w:cs="Times New Roman"/>
          <w:sz w:val="28"/>
          <w:szCs w:val="28"/>
        </w:rPr>
        <w:t xml:space="preserve"> но там нет такого количества детей. Все воспитанники дошкольных образовательных организаций обучаются по программам соответствующим требованиям стандартов дошкольного образования.</w:t>
      </w:r>
    </w:p>
    <w:p w:rsidR="00376CFA" w:rsidRPr="00376CFA" w:rsidRDefault="00376CFA" w:rsidP="002C5534">
      <w:pPr>
        <w:ind w:firstLine="851"/>
        <w:jc w:val="both"/>
        <w:rPr>
          <w:rFonts w:ascii="Times New Roman" w:hAnsi="Times New Roman" w:cs="Times New Roman"/>
          <w:sz w:val="28"/>
          <w:szCs w:val="28"/>
        </w:rPr>
      </w:pPr>
      <w:r w:rsidRPr="00376CFA">
        <w:rPr>
          <w:rFonts w:ascii="Times New Roman" w:hAnsi="Times New Roman" w:cs="Times New Roman"/>
          <w:sz w:val="28"/>
          <w:szCs w:val="28"/>
        </w:rPr>
        <w:t>На создание в общеобразовательных организациях, расположенных в сельской местности, условий для занятий физической культурой и спортом в 2019 году было направлено 3 421,6 тыс. руб. в МБОУ «</w:t>
      </w:r>
      <w:proofErr w:type="spellStart"/>
      <w:r w:rsidRPr="00376CFA">
        <w:rPr>
          <w:rFonts w:ascii="Times New Roman" w:hAnsi="Times New Roman" w:cs="Times New Roman"/>
          <w:sz w:val="28"/>
          <w:szCs w:val="28"/>
        </w:rPr>
        <w:t>Златоруновскую</w:t>
      </w:r>
      <w:proofErr w:type="spellEnd"/>
      <w:r w:rsidRPr="00376CFA">
        <w:rPr>
          <w:rFonts w:ascii="Times New Roman" w:hAnsi="Times New Roman" w:cs="Times New Roman"/>
          <w:sz w:val="28"/>
          <w:szCs w:val="28"/>
        </w:rPr>
        <w:t xml:space="preserve"> СОШ» на выполнение работ по капитальному ремонту помещений спортивного зала.  </w:t>
      </w:r>
    </w:p>
    <w:p w:rsidR="00376CFA" w:rsidRPr="00376CFA" w:rsidRDefault="00376CFA" w:rsidP="002C5534">
      <w:pPr>
        <w:ind w:firstLine="851"/>
        <w:jc w:val="both"/>
        <w:rPr>
          <w:rFonts w:ascii="Times New Roman" w:hAnsi="Times New Roman" w:cs="Times New Roman"/>
          <w:sz w:val="28"/>
          <w:szCs w:val="28"/>
        </w:rPr>
      </w:pPr>
      <w:r w:rsidRPr="00376CFA">
        <w:rPr>
          <w:rFonts w:ascii="Times New Roman" w:hAnsi="Times New Roman" w:cs="Times New Roman"/>
          <w:sz w:val="28"/>
          <w:szCs w:val="28"/>
        </w:rPr>
        <w:t xml:space="preserve">В рамках Постановления Правительства Красноярского края от 30.09.2013 г. № 517 – </w:t>
      </w:r>
      <w:proofErr w:type="gramStart"/>
      <w:r w:rsidRPr="00376CFA">
        <w:rPr>
          <w:rFonts w:ascii="Times New Roman" w:hAnsi="Times New Roman" w:cs="Times New Roman"/>
          <w:sz w:val="28"/>
          <w:szCs w:val="28"/>
        </w:rPr>
        <w:t>п</w:t>
      </w:r>
      <w:proofErr w:type="gramEnd"/>
      <w:r w:rsidRPr="00376CFA">
        <w:rPr>
          <w:rFonts w:ascii="Times New Roman" w:hAnsi="Times New Roman" w:cs="Times New Roman"/>
          <w:sz w:val="28"/>
          <w:szCs w:val="28"/>
        </w:rPr>
        <w:t xml:space="preserve"> «Об утверждении государственной программы Красноярского края «Содействие развитию местного самоуправления» реализованы средства в размере 2538,3 тыс. руб. на ремонт кровли здания МБОУ «</w:t>
      </w:r>
      <w:proofErr w:type="spellStart"/>
      <w:r w:rsidRPr="00376CFA">
        <w:rPr>
          <w:rFonts w:ascii="Times New Roman" w:hAnsi="Times New Roman" w:cs="Times New Roman"/>
          <w:sz w:val="28"/>
          <w:szCs w:val="28"/>
        </w:rPr>
        <w:t>Ужурская</w:t>
      </w:r>
      <w:proofErr w:type="spellEnd"/>
      <w:r w:rsidRPr="00376CFA">
        <w:rPr>
          <w:rFonts w:ascii="Times New Roman" w:hAnsi="Times New Roman" w:cs="Times New Roman"/>
          <w:sz w:val="28"/>
          <w:szCs w:val="28"/>
        </w:rPr>
        <w:t xml:space="preserve"> СОШ №1 имени героя Советского Союза А.К. Харченко».</w:t>
      </w:r>
    </w:p>
    <w:p w:rsidR="00376CFA" w:rsidRPr="00376CFA" w:rsidRDefault="00376CFA" w:rsidP="002C5534">
      <w:pPr>
        <w:ind w:firstLine="851"/>
        <w:jc w:val="both"/>
        <w:rPr>
          <w:rFonts w:ascii="Times New Roman" w:hAnsi="Times New Roman" w:cs="Times New Roman"/>
          <w:sz w:val="28"/>
          <w:szCs w:val="28"/>
        </w:rPr>
      </w:pPr>
      <w:proofErr w:type="gramStart"/>
      <w:r w:rsidRPr="00376CFA">
        <w:rPr>
          <w:rFonts w:ascii="Times New Roman" w:hAnsi="Times New Roman" w:cs="Times New Roman"/>
          <w:sz w:val="28"/>
          <w:szCs w:val="28"/>
        </w:rPr>
        <w:t>В 2019 году в рамках Постановления Правительства Красноярского края от 30.09.2013 г. № 508-п «Об утверждении государственной программы Красноярского края «Развитие образования» были выделены средства из краевого бюджета на проведение работ в общеобразовательных организациях с целью приведения зданий и сооружений общеобразовательных организаций в соответствие требованиям надзорных органов в размере 2568,7 тыс. руб. (МБОУ «</w:t>
      </w:r>
      <w:proofErr w:type="spellStart"/>
      <w:r w:rsidRPr="00376CFA">
        <w:rPr>
          <w:rFonts w:ascii="Times New Roman" w:hAnsi="Times New Roman" w:cs="Times New Roman"/>
          <w:sz w:val="28"/>
          <w:szCs w:val="28"/>
        </w:rPr>
        <w:t>Ужурская</w:t>
      </w:r>
      <w:proofErr w:type="spellEnd"/>
      <w:r w:rsidRPr="00376CFA">
        <w:rPr>
          <w:rFonts w:ascii="Times New Roman" w:hAnsi="Times New Roman" w:cs="Times New Roman"/>
          <w:sz w:val="28"/>
          <w:szCs w:val="28"/>
        </w:rPr>
        <w:t xml:space="preserve"> СОШ № 6 - 884,6 тыс. руб. на ремонт</w:t>
      </w:r>
      <w:proofErr w:type="gramEnd"/>
      <w:r w:rsidRPr="00376CFA">
        <w:rPr>
          <w:rFonts w:ascii="Times New Roman" w:hAnsi="Times New Roman" w:cs="Times New Roman"/>
          <w:sz w:val="28"/>
          <w:szCs w:val="28"/>
        </w:rPr>
        <w:t xml:space="preserve"> пищеблока (стен, потолков) начальной школы</w:t>
      </w:r>
      <w:proofErr w:type="gramStart"/>
      <w:r w:rsidRPr="00376CFA">
        <w:rPr>
          <w:rFonts w:ascii="Times New Roman" w:hAnsi="Times New Roman" w:cs="Times New Roman"/>
          <w:sz w:val="28"/>
          <w:szCs w:val="28"/>
        </w:rPr>
        <w:t xml:space="preserve">., </w:t>
      </w:r>
      <w:proofErr w:type="gramEnd"/>
      <w:r w:rsidRPr="00376CFA">
        <w:rPr>
          <w:rFonts w:ascii="Times New Roman" w:hAnsi="Times New Roman" w:cs="Times New Roman"/>
          <w:sz w:val="28"/>
          <w:szCs w:val="28"/>
        </w:rPr>
        <w:t>МБОУ «</w:t>
      </w:r>
      <w:proofErr w:type="spellStart"/>
      <w:r w:rsidRPr="00376CFA">
        <w:rPr>
          <w:rFonts w:ascii="Times New Roman" w:hAnsi="Times New Roman" w:cs="Times New Roman"/>
          <w:sz w:val="28"/>
          <w:szCs w:val="28"/>
        </w:rPr>
        <w:t>Ужурская</w:t>
      </w:r>
      <w:proofErr w:type="spellEnd"/>
      <w:r w:rsidRPr="00376CFA">
        <w:rPr>
          <w:rFonts w:ascii="Times New Roman" w:hAnsi="Times New Roman" w:cs="Times New Roman"/>
          <w:sz w:val="28"/>
          <w:szCs w:val="28"/>
        </w:rPr>
        <w:t xml:space="preserve"> СОШ №1 имени героя Советского Союза А.К. Харченко» - 1041,8 тыс. руб. ремонт спортивных раздевалок и ремонт полов., МБОУ «</w:t>
      </w:r>
      <w:proofErr w:type="spellStart"/>
      <w:r w:rsidRPr="00376CFA">
        <w:rPr>
          <w:rFonts w:ascii="Times New Roman" w:hAnsi="Times New Roman" w:cs="Times New Roman"/>
          <w:sz w:val="28"/>
          <w:szCs w:val="28"/>
        </w:rPr>
        <w:t>Ужурская</w:t>
      </w:r>
      <w:proofErr w:type="spellEnd"/>
      <w:r w:rsidRPr="00376CFA">
        <w:rPr>
          <w:rFonts w:ascii="Times New Roman" w:hAnsi="Times New Roman" w:cs="Times New Roman"/>
          <w:sz w:val="28"/>
          <w:szCs w:val="28"/>
        </w:rPr>
        <w:t xml:space="preserve"> СОШ № 3» - 642,3 тыс. руб. ремонт полов).</w:t>
      </w:r>
    </w:p>
    <w:p w:rsidR="00376CFA" w:rsidRPr="00376CFA" w:rsidRDefault="00376CFA" w:rsidP="002C5534">
      <w:pPr>
        <w:ind w:firstLine="851"/>
        <w:jc w:val="both"/>
        <w:rPr>
          <w:rFonts w:ascii="Times New Roman" w:hAnsi="Times New Roman" w:cs="Times New Roman"/>
          <w:sz w:val="28"/>
          <w:szCs w:val="28"/>
        </w:rPr>
      </w:pPr>
      <w:r w:rsidRPr="00376CFA">
        <w:rPr>
          <w:rFonts w:ascii="Times New Roman" w:hAnsi="Times New Roman" w:cs="Times New Roman"/>
          <w:sz w:val="28"/>
          <w:szCs w:val="28"/>
        </w:rPr>
        <w:t xml:space="preserve">В части целевых показателей количество выпускников муниципальных образовательных </w:t>
      </w:r>
      <w:proofErr w:type="gramStart"/>
      <w:r w:rsidRPr="00376CFA">
        <w:rPr>
          <w:rFonts w:ascii="Times New Roman" w:hAnsi="Times New Roman" w:cs="Times New Roman"/>
          <w:sz w:val="28"/>
          <w:szCs w:val="28"/>
        </w:rPr>
        <w:t>учреждений</w:t>
      </w:r>
      <w:proofErr w:type="gramEnd"/>
      <w:r w:rsidRPr="00376CFA">
        <w:rPr>
          <w:rFonts w:ascii="Times New Roman" w:hAnsi="Times New Roman" w:cs="Times New Roman"/>
          <w:sz w:val="28"/>
          <w:szCs w:val="28"/>
        </w:rPr>
        <w:t xml:space="preserve"> не сдавших единый государственный экзамен осталось на прежнем уровне (6 человек, что в общей численности выпускников составило 0,03 %). Количество общеобразовательных организаций с числом обучающихся более 50 человек не изменилось (3 школы).</w:t>
      </w:r>
    </w:p>
    <w:p w:rsidR="00376CFA" w:rsidRPr="00376CFA" w:rsidRDefault="00376CFA" w:rsidP="002C5534">
      <w:pPr>
        <w:ind w:firstLine="851"/>
        <w:jc w:val="both"/>
        <w:rPr>
          <w:rFonts w:ascii="Times New Roman" w:hAnsi="Times New Roman" w:cs="Times New Roman"/>
          <w:sz w:val="28"/>
          <w:szCs w:val="28"/>
        </w:rPr>
      </w:pPr>
      <w:r w:rsidRPr="00376CFA">
        <w:rPr>
          <w:rFonts w:ascii="Times New Roman" w:hAnsi="Times New Roman" w:cs="Times New Roman"/>
          <w:sz w:val="28"/>
          <w:szCs w:val="28"/>
        </w:rPr>
        <w:t xml:space="preserve">В отчетном году доля охвата детей дополнительным образованием увеличилась на 0,4%. В 2019 году начато строительство нового здания для  детской  спортивной школы, после </w:t>
      </w:r>
      <w:proofErr w:type="gramStart"/>
      <w:r w:rsidRPr="00376CFA">
        <w:rPr>
          <w:rFonts w:ascii="Times New Roman" w:hAnsi="Times New Roman" w:cs="Times New Roman"/>
          <w:sz w:val="28"/>
          <w:szCs w:val="28"/>
        </w:rPr>
        <w:t>ввода</w:t>
      </w:r>
      <w:proofErr w:type="gramEnd"/>
      <w:r w:rsidRPr="00376CFA">
        <w:rPr>
          <w:rFonts w:ascii="Times New Roman" w:hAnsi="Times New Roman" w:cs="Times New Roman"/>
          <w:sz w:val="28"/>
          <w:szCs w:val="28"/>
        </w:rPr>
        <w:t xml:space="preserve"> в эксплуатацию которого планируется увеличить охват детей дополнительным образованием. Учреждения дополнительного образования проводят большое количество мероприятий, многие из которых стали традиционными:  </w:t>
      </w:r>
      <w:r w:rsidRPr="00376CFA">
        <w:rPr>
          <w:rFonts w:ascii="Times New Roman" w:hAnsi="Times New Roman" w:cs="Times New Roman"/>
          <w:sz w:val="28"/>
          <w:szCs w:val="28"/>
        </w:rPr>
        <w:lastRenderedPageBreak/>
        <w:t>АГРОПАРК, «Шаг навстречу», «От мечты до реальности».</w:t>
      </w:r>
    </w:p>
    <w:p w:rsidR="00376CFA" w:rsidRPr="00376CFA" w:rsidRDefault="00376CFA" w:rsidP="002C5534">
      <w:pPr>
        <w:ind w:firstLine="851"/>
        <w:jc w:val="both"/>
        <w:rPr>
          <w:rFonts w:ascii="Times New Roman" w:hAnsi="Times New Roman" w:cs="Times New Roman"/>
          <w:sz w:val="28"/>
          <w:szCs w:val="28"/>
        </w:rPr>
      </w:pPr>
      <w:r w:rsidRPr="00376CFA">
        <w:rPr>
          <w:rFonts w:ascii="Times New Roman" w:hAnsi="Times New Roman" w:cs="Times New Roman"/>
          <w:sz w:val="28"/>
          <w:szCs w:val="28"/>
        </w:rPr>
        <w:t xml:space="preserve">За время летних каникул 2019 года образовательными учреждениями </w:t>
      </w:r>
      <w:proofErr w:type="spellStart"/>
      <w:r w:rsidRPr="00376CFA">
        <w:rPr>
          <w:rFonts w:ascii="Times New Roman" w:hAnsi="Times New Roman" w:cs="Times New Roman"/>
          <w:sz w:val="28"/>
          <w:szCs w:val="28"/>
        </w:rPr>
        <w:t>Ужурского</w:t>
      </w:r>
      <w:proofErr w:type="spellEnd"/>
      <w:r w:rsidRPr="00376CFA">
        <w:rPr>
          <w:rFonts w:ascii="Times New Roman" w:hAnsi="Times New Roman" w:cs="Times New Roman"/>
          <w:sz w:val="28"/>
          <w:szCs w:val="28"/>
        </w:rPr>
        <w:t xml:space="preserve"> района был организован отдых более 3-х тысяч детей. Были предусмотрены возможности отдыха 112 детей  в загородных стационарных оздоровительных лагерях. Организовано 16 лагерей с дневным пребыванием детей на базе образовательных учреждений и учреждений дополнительного образования.  </w:t>
      </w:r>
      <w:proofErr w:type="gramStart"/>
      <w:r w:rsidRPr="00376CFA">
        <w:rPr>
          <w:rFonts w:ascii="Times New Roman" w:hAnsi="Times New Roman" w:cs="Times New Roman"/>
          <w:sz w:val="28"/>
          <w:szCs w:val="28"/>
        </w:rPr>
        <w:t>На оз. Большом в палаточном спортивном лагере отдыхало более 120 детей.</w:t>
      </w:r>
      <w:proofErr w:type="gramEnd"/>
      <w:r w:rsidRPr="00376CFA">
        <w:rPr>
          <w:rFonts w:ascii="Times New Roman" w:hAnsi="Times New Roman" w:cs="Times New Roman"/>
          <w:sz w:val="28"/>
          <w:szCs w:val="28"/>
        </w:rPr>
        <w:t xml:space="preserve"> Были организованы социально-досуговые площадки, а также  массовые спортивно-досуговые мероприятия, выездные школы. Было трудоустроено 130 старшеклассников в 16 трудовых отрядах.</w:t>
      </w:r>
    </w:p>
    <w:p w:rsidR="00376CFA" w:rsidRPr="00376CFA" w:rsidRDefault="00376CFA" w:rsidP="002C5534">
      <w:pPr>
        <w:ind w:firstLine="851"/>
        <w:jc w:val="both"/>
        <w:rPr>
          <w:rFonts w:ascii="Times New Roman" w:hAnsi="Times New Roman" w:cs="Times New Roman"/>
          <w:sz w:val="28"/>
          <w:szCs w:val="28"/>
        </w:rPr>
      </w:pPr>
      <w:r w:rsidRPr="00376CFA">
        <w:rPr>
          <w:rFonts w:ascii="Times New Roman" w:hAnsi="Times New Roman" w:cs="Times New Roman"/>
          <w:sz w:val="28"/>
          <w:szCs w:val="28"/>
        </w:rPr>
        <w:t xml:space="preserve">Доля оздоровленных детей увеличена на 0,6 %.  </w:t>
      </w:r>
    </w:p>
    <w:p w:rsidR="00376CFA" w:rsidRPr="00376CFA" w:rsidRDefault="00376CFA" w:rsidP="002C5534">
      <w:pPr>
        <w:ind w:firstLine="851"/>
        <w:jc w:val="both"/>
        <w:rPr>
          <w:rFonts w:ascii="Times New Roman" w:hAnsi="Times New Roman" w:cs="Times New Roman"/>
          <w:sz w:val="28"/>
          <w:szCs w:val="28"/>
        </w:rPr>
      </w:pPr>
      <w:r w:rsidRPr="00376CFA">
        <w:rPr>
          <w:rFonts w:ascii="Times New Roman" w:hAnsi="Times New Roman" w:cs="Times New Roman"/>
          <w:sz w:val="28"/>
          <w:szCs w:val="28"/>
        </w:rPr>
        <w:t>Не достигнуто плановое значение по количеству учителей работающих в образовательных учреждениях в возрасте до 35 лет план 22,3% факт 19,0 т.к. у молодых специалистов нет желания работать в сельских школах.</w:t>
      </w:r>
    </w:p>
    <w:p w:rsidR="00376CFA" w:rsidRPr="00376CFA" w:rsidRDefault="00376CFA" w:rsidP="002C5534">
      <w:pPr>
        <w:ind w:firstLine="851"/>
        <w:jc w:val="both"/>
        <w:rPr>
          <w:rFonts w:ascii="Times New Roman" w:hAnsi="Times New Roman" w:cs="Times New Roman"/>
          <w:sz w:val="28"/>
          <w:szCs w:val="28"/>
        </w:rPr>
      </w:pPr>
      <w:r w:rsidRPr="00376CFA">
        <w:rPr>
          <w:rFonts w:ascii="Times New Roman" w:hAnsi="Times New Roman" w:cs="Times New Roman"/>
          <w:sz w:val="28"/>
          <w:szCs w:val="28"/>
        </w:rPr>
        <w:t>За 2019 год среднемесячная номинальная начисленная заработная плата работников муниципальных дошкольных образовательных учреждений увеличилась на 12,42% и составила 23748,77.  В 2020 году заработная плата работников дошкольных учреждений увеличится до  25126,2 руб.  В 2021 и 2022 годы данный показатель возрастет с учетом индекса инфляции – 1,06% до 25221,2 руб.</w:t>
      </w:r>
    </w:p>
    <w:p w:rsidR="00376CFA" w:rsidRPr="00376CFA" w:rsidRDefault="00376CFA" w:rsidP="002C5534">
      <w:pPr>
        <w:ind w:firstLine="851"/>
        <w:jc w:val="both"/>
        <w:rPr>
          <w:rFonts w:ascii="Times New Roman" w:hAnsi="Times New Roman" w:cs="Times New Roman"/>
          <w:sz w:val="28"/>
          <w:szCs w:val="28"/>
        </w:rPr>
      </w:pPr>
      <w:r w:rsidRPr="00376CFA">
        <w:rPr>
          <w:rFonts w:ascii="Times New Roman" w:hAnsi="Times New Roman" w:cs="Times New Roman"/>
          <w:sz w:val="28"/>
          <w:szCs w:val="28"/>
        </w:rPr>
        <w:t xml:space="preserve">Заработная плата работников муниципальных общеобразовательных учреждений в 2019 году составила 31079,68 руб., что больше на 11,5% по сравнению с заработной платой 2018 года. В 2020 году заработная плата данной категории работников возрастет до 32882,3 </w:t>
      </w:r>
      <w:proofErr w:type="spellStart"/>
      <w:r w:rsidRPr="00376CFA">
        <w:rPr>
          <w:rFonts w:ascii="Times New Roman" w:hAnsi="Times New Roman" w:cs="Times New Roman"/>
          <w:sz w:val="28"/>
          <w:szCs w:val="28"/>
        </w:rPr>
        <w:t>руб</w:t>
      </w:r>
      <w:proofErr w:type="spellEnd"/>
      <w:r w:rsidRPr="00376CFA">
        <w:rPr>
          <w:rFonts w:ascii="Times New Roman" w:hAnsi="Times New Roman" w:cs="Times New Roman"/>
          <w:sz w:val="28"/>
          <w:szCs w:val="28"/>
        </w:rPr>
        <w:t>, в 2021 и 2022 годах – до 33006,6 руб.</w:t>
      </w:r>
    </w:p>
    <w:p w:rsidR="00376CFA" w:rsidRDefault="00376CFA" w:rsidP="002C5534">
      <w:pPr>
        <w:ind w:firstLine="851"/>
        <w:jc w:val="both"/>
        <w:rPr>
          <w:rFonts w:ascii="Times New Roman" w:hAnsi="Times New Roman" w:cs="Times New Roman"/>
          <w:sz w:val="28"/>
          <w:szCs w:val="28"/>
          <w:lang w:val="en-US"/>
        </w:rPr>
      </w:pPr>
      <w:r w:rsidRPr="00376CFA">
        <w:rPr>
          <w:rFonts w:ascii="Times New Roman" w:hAnsi="Times New Roman" w:cs="Times New Roman"/>
          <w:sz w:val="28"/>
          <w:szCs w:val="28"/>
        </w:rPr>
        <w:t>Среднемесячная заработная плата учителей муниципальных общеобразовательных учреждений в 2019 году составила 29790,14 руб.</w:t>
      </w:r>
    </w:p>
    <w:p w:rsidR="00B947DC" w:rsidRPr="00822E86" w:rsidRDefault="00B947DC" w:rsidP="00D805B8">
      <w:pPr>
        <w:pStyle w:val="af2"/>
        <w:numPr>
          <w:ilvl w:val="1"/>
          <w:numId w:val="7"/>
        </w:numPr>
        <w:jc w:val="both"/>
        <w:rPr>
          <w:rFonts w:ascii="Times New Roman" w:hAnsi="Times New Roman" w:cs="Times New Roman"/>
          <w:b/>
          <w:sz w:val="28"/>
          <w:szCs w:val="28"/>
        </w:rPr>
      </w:pPr>
      <w:r w:rsidRPr="00822E86">
        <w:rPr>
          <w:rFonts w:ascii="Times New Roman" w:hAnsi="Times New Roman" w:cs="Times New Roman"/>
          <w:b/>
          <w:sz w:val="28"/>
          <w:szCs w:val="28"/>
        </w:rPr>
        <w:t>З</w:t>
      </w:r>
      <w:r w:rsidR="00EC5C73">
        <w:rPr>
          <w:rFonts w:ascii="Times New Roman" w:hAnsi="Times New Roman" w:cs="Times New Roman"/>
          <w:b/>
          <w:sz w:val="28"/>
          <w:szCs w:val="28"/>
        </w:rPr>
        <w:t>ЗАКЛЮЧЕНИЕ</w:t>
      </w:r>
      <w:bookmarkStart w:id="25" w:name="_GoBack"/>
      <w:bookmarkEnd w:id="25"/>
    </w:p>
    <w:p w:rsidR="00FA25CC" w:rsidRPr="00376CFA" w:rsidRDefault="00DD01AB" w:rsidP="00D805B8">
      <w:pPr>
        <w:pStyle w:val="22"/>
        <w:keepNext/>
        <w:keepLines/>
        <w:numPr>
          <w:ilvl w:val="1"/>
          <w:numId w:val="1"/>
        </w:numPr>
        <w:shd w:val="clear" w:color="auto" w:fill="auto"/>
        <w:tabs>
          <w:tab w:val="left" w:pos="362"/>
        </w:tabs>
        <w:jc w:val="both"/>
      </w:pPr>
      <w:r w:rsidRPr="00376CFA">
        <w:t>Планы и перспективы развития системы образования</w:t>
      </w:r>
      <w:bookmarkEnd w:id="23"/>
      <w:bookmarkEnd w:id="24"/>
    </w:p>
    <w:p w:rsidR="00376CFA" w:rsidRPr="00376CFA" w:rsidRDefault="00376CFA" w:rsidP="002C5534">
      <w:pPr>
        <w:pStyle w:val="11"/>
        <w:ind w:firstLine="720"/>
        <w:jc w:val="both"/>
      </w:pPr>
      <w:r w:rsidRPr="00376CFA">
        <w:t xml:space="preserve">В форме достижения показателей, </w:t>
      </w:r>
      <w:r w:rsidRPr="00376CFA">
        <w:t>намечены</w:t>
      </w:r>
      <w:r w:rsidRPr="00376CFA">
        <w:t xml:space="preserve"> ключевы</w:t>
      </w:r>
      <w:r w:rsidRPr="00376CFA">
        <w:t>е позиции</w:t>
      </w:r>
      <w:r w:rsidRPr="00376CFA">
        <w:t>:</w:t>
      </w:r>
    </w:p>
    <w:p w:rsidR="00376CFA" w:rsidRPr="00376CFA" w:rsidRDefault="00376CFA" w:rsidP="002C5534">
      <w:pPr>
        <w:pStyle w:val="11"/>
        <w:ind w:firstLine="720"/>
        <w:jc w:val="both"/>
      </w:pPr>
      <w:r w:rsidRPr="00376CFA">
        <w:t>1. Обеспечить достижение показат</w:t>
      </w:r>
      <w:r w:rsidRPr="00376CFA">
        <w:t>елей региональных проектов "Со</w:t>
      </w:r>
      <w:r w:rsidRPr="00376CFA">
        <w:t xml:space="preserve">временная школа", "Успех каждого ребенка", "Поддержка семей, имеющих детей", "Цифровая образовательная среда", "Учитель будущего",  в рамках федеральных проектов национального проекта "Образование". </w:t>
      </w:r>
    </w:p>
    <w:p w:rsidR="00376CFA" w:rsidRPr="00376CFA" w:rsidRDefault="00376CFA" w:rsidP="002C5534">
      <w:pPr>
        <w:pStyle w:val="11"/>
        <w:ind w:firstLine="720"/>
        <w:jc w:val="both"/>
      </w:pPr>
      <w:r w:rsidRPr="00376CFA">
        <w:t xml:space="preserve">2. Обеспечить проведение комплекса психолого-педагогических мероприятий, направленных на адаптацию обучающихся к условиям традиционной формы обучения после длительного режима изоляции в условиях принятых ограничительных мер, вызванных распространением новой </w:t>
      </w:r>
      <w:proofErr w:type="spellStart"/>
      <w:r w:rsidRPr="00376CFA">
        <w:t>коронавирусной</w:t>
      </w:r>
      <w:proofErr w:type="spellEnd"/>
      <w:r w:rsidRPr="00376CFA">
        <w:t xml:space="preserve"> инфекции. </w:t>
      </w:r>
    </w:p>
    <w:p w:rsidR="00376CFA" w:rsidRPr="00376CFA" w:rsidRDefault="00376CFA" w:rsidP="002C5534">
      <w:pPr>
        <w:pStyle w:val="11"/>
        <w:ind w:firstLine="720"/>
        <w:jc w:val="both"/>
      </w:pPr>
      <w:r w:rsidRPr="00376CFA">
        <w:t>3. Предусмотреть обучение групп/команд учителей разных предметов, работающих в одной школе, современным подходам к формированию функциональной грамотности обучающихся на основе разработанных и опубликованных учебных и диагностических материалов.</w:t>
      </w:r>
    </w:p>
    <w:p w:rsidR="00376CFA" w:rsidRPr="00376CFA" w:rsidRDefault="00376CFA" w:rsidP="002C5534">
      <w:pPr>
        <w:pStyle w:val="11"/>
        <w:ind w:firstLine="720"/>
        <w:jc w:val="both"/>
      </w:pPr>
      <w:r w:rsidRPr="00376CFA">
        <w:t xml:space="preserve">4. Внедрить сетевую форму реализации образовательных программ совместно с образовательными организациями, имеющими высокотехнологичные </w:t>
      </w:r>
      <w:proofErr w:type="spellStart"/>
      <w:r w:rsidRPr="00376CFA">
        <w:t>ученико</w:t>
      </w:r>
      <w:proofErr w:type="spellEnd"/>
      <w:r w:rsidRPr="00376CFA">
        <w:t xml:space="preserve">-места для организации </w:t>
      </w:r>
      <w:proofErr w:type="gramStart"/>
      <w:r w:rsidRPr="00376CFA">
        <w:t>обучения по предмету</w:t>
      </w:r>
      <w:proofErr w:type="gramEnd"/>
      <w:r w:rsidRPr="00376CFA">
        <w:t xml:space="preserve"> "Технология" и иным предметам. </w:t>
      </w:r>
    </w:p>
    <w:p w:rsidR="00376CFA" w:rsidRPr="00376CFA" w:rsidRDefault="00376CFA" w:rsidP="002C5534">
      <w:pPr>
        <w:pStyle w:val="11"/>
        <w:ind w:firstLine="720"/>
        <w:jc w:val="both"/>
      </w:pPr>
      <w:r w:rsidRPr="00376CFA">
        <w:t xml:space="preserve">5. Обеспечить создание современной и безопасной цифровой образовательной </w:t>
      </w:r>
      <w:r w:rsidRPr="00376CFA">
        <w:lastRenderedPageBreak/>
        <w:t xml:space="preserve">среды, внедрение цифровых технологий и цифровых образовательных платформ, методическое сопровождение и тиражирование опыта пилотов по формированию ЦОС в муниципалитете, использование инфраструктурных решений на территории муниципалитета. </w:t>
      </w:r>
    </w:p>
    <w:p w:rsidR="00376CFA" w:rsidRPr="00376CFA" w:rsidRDefault="00376CFA" w:rsidP="002C5534">
      <w:pPr>
        <w:pStyle w:val="11"/>
        <w:ind w:firstLine="720"/>
        <w:jc w:val="both"/>
      </w:pPr>
      <w:r w:rsidRPr="00376CFA">
        <w:t xml:space="preserve">6. Обеспечить разработку рабочих программ воспитания на основе Примерной программы к 1 сентября 2021 года во всех школах. </w:t>
      </w:r>
    </w:p>
    <w:p w:rsidR="00FA25CC" w:rsidRPr="00376CFA" w:rsidRDefault="00376CFA" w:rsidP="002C5534">
      <w:pPr>
        <w:pStyle w:val="11"/>
        <w:shd w:val="clear" w:color="auto" w:fill="auto"/>
        <w:ind w:firstLine="720"/>
        <w:jc w:val="both"/>
      </w:pPr>
      <w:r w:rsidRPr="00376CFA">
        <w:t>7. Разработать школьные программы управления качеством образования, которые, с одной стороны, должны обеспечивать включенность школы в деятельность, предусмотренную на региональном и муниципальном уровнях, с другой – содержать характерные для каждой конкретной школы (исходя из ее условий) набор управленческих решений.</w:t>
      </w:r>
    </w:p>
    <w:sectPr w:rsidR="00FA25CC" w:rsidRPr="00376CFA">
      <w:footerReference w:type="default" r:id="rId23"/>
      <w:pgSz w:w="11900" w:h="16840"/>
      <w:pgMar w:top="1378" w:right="508" w:bottom="1586" w:left="812" w:header="950" w:footer="115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5B8" w:rsidRDefault="00D805B8">
      <w:r>
        <w:separator/>
      </w:r>
    </w:p>
  </w:endnote>
  <w:endnote w:type="continuationSeparator" w:id="0">
    <w:p w:rsidR="00D805B8" w:rsidRDefault="00D8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DejaVu Sans;Times New Roman">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0E" w:rsidRDefault="00622B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5B8" w:rsidRDefault="00D805B8"/>
  </w:footnote>
  <w:footnote w:type="continuationSeparator" w:id="0">
    <w:p w:rsidR="00D805B8" w:rsidRDefault="00D805B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218E"/>
    <w:multiLevelType w:val="hybridMultilevel"/>
    <w:tmpl w:val="DDCA0E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094290"/>
    <w:multiLevelType w:val="multilevel"/>
    <w:tmpl w:val="BBB0F8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8C2C7A"/>
    <w:multiLevelType w:val="hybridMultilevel"/>
    <w:tmpl w:val="20EC5E84"/>
    <w:lvl w:ilvl="0" w:tplc="F8D46D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E6854"/>
    <w:multiLevelType w:val="hybridMultilevel"/>
    <w:tmpl w:val="68BECF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1010F0D"/>
    <w:multiLevelType w:val="hybridMultilevel"/>
    <w:tmpl w:val="6ECAB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7368D1"/>
    <w:multiLevelType w:val="hybridMultilevel"/>
    <w:tmpl w:val="3224E42E"/>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6">
    <w:nsid w:val="179857CC"/>
    <w:multiLevelType w:val="hybridMultilevel"/>
    <w:tmpl w:val="037871FE"/>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7">
    <w:nsid w:val="18CF79BF"/>
    <w:multiLevelType w:val="multilevel"/>
    <w:tmpl w:val="AC56E8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55258D"/>
    <w:multiLevelType w:val="multilevel"/>
    <w:tmpl w:val="7B90BA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6F6569"/>
    <w:multiLevelType w:val="hybridMultilevel"/>
    <w:tmpl w:val="B55069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36048"/>
    <w:multiLevelType w:val="multilevel"/>
    <w:tmpl w:val="ED182F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CA537F"/>
    <w:multiLevelType w:val="hybridMultilevel"/>
    <w:tmpl w:val="D80A8594"/>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2">
    <w:nsid w:val="42F27E09"/>
    <w:multiLevelType w:val="hybridMultilevel"/>
    <w:tmpl w:val="EB48ABD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465D1D55"/>
    <w:multiLevelType w:val="multilevel"/>
    <w:tmpl w:val="E40A0F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25356B"/>
    <w:multiLevelType w:val="multilevel"/>
    <w:tmpl w:val="E57A2960"/>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D4629F"/>
    <w:multiLevelType w:val="hybridMultilevel"/>
    <w:tmpl w:val="5EAE90A4"/>
    <w:lvl w:ilvl="0" w:tplc="661CA046">
      <w:start w:val="1"/>
      <w:numFmt w:val="bullet"/>
      <w:lvlText w:val="•"/>
      <w:lvlJc w:val="left"/>
      <w:pPr>
        <w:tabs>
          <w:tab w:val="num" w:pos="720"/>
        </w:tabs>
        <w:ind w:left="720" w:hanging="360"/>
      </w:pPr>
      <w:rPr>
        <w:rFonts w:ascii="Arial" w:hAnsi="Arial" w:cs="Times New Roman" w:hint="default"/>
      </w:rPr>
    </w:lvl>
    <w:lvl w:ilvl="1" w:tplc="03EEFD2E">
      <w:start w:val="1"/>
      <w:numFmt w:val="bullet"/>
      <w:lvlText w:val="•"/>
      <w:lvlJc w:val="left"/>
      <w:pPr>
        <w:tabs>
          <w:tab w:val="num" w:pos="1440"/>
        </w:tabs>
        <w:ind w:left="1440" w:hanging="360"/>
      </w:pPr>
      <w:rPr>
        <w:rFonts w:ascii="Arial" w:hAnsi="Arial" w:cs="Times New Roman" w:hint="default"/>
      </w:rPr>
    </w:lvl>
    <w:lvl w:ilvl="2" w:tplc="55EE1030">
      <w:start w:val="1"/>
      <w:numFmt w:val="bullet"/>
      <w:lvlText w:val="•"/>
      <w:lvlJc w:val="left"/>
      <w:pPr>
        <w:tabs>
          <w:tab w:val="num" w:pos="2160"/>
        </w:tabs>
        <w:ind w:left="2160" w:hanging="360"/>
      </w:pPr>
      <w:rPr>
        <w:rFonts w:ascii="Arial" w:hAnsi="Arial" w:cs="Times New Roman" w:hint="default"/>
      </w:rPr>
    </w:lvl>
    <w:lvl w:ilvl="3" w:tplc="7A78DF02">
      <w:start w:val="1"/>
      <w:numFmt w:val="bullet"/>
      <w:lvlText w:val="•"/>
      <w:lvlJc w:val="left"/>
      <w:pPr>
        <w:tabs>
          <w:tab w:val="num" w:pos="2880"/>
        </w:tabs>
        <w:ind w:left="2880" w:hanging="360"/>
      </w:pPr>
      <w:rPr>
        <w:rFonts w:ascii="Arial" w:hAnsi="Arial" w:cs="Times New Roman" w:hint="default"/>
      </w:rPr>
    </w:lvl>
    <w:lvl w:ilvl="4" w:tplc="D8D0518C">
      <w:start w:val="1"/>
      <w:numFmt w:val="bullet"/>
      <w:lvlText w:val="•"/>
      <w:lvlJc w:val="left"/>
      <w:pPr>
        <w:tabs>
          <w:tab w:val="num" w:pos="3600"/>
        </w:tabs>
        <w:ind w:left="3600" w:hanging="360"/>
      </w:pPr>
      <w:rPr>
        <w:rFonts w:ascii="Arial" w:hAnsi="Arial" w:cs="Times New Roman" w:hint="default"/>
      </w:rPr>
    </w:lvl>
    <w:lvl w:ilvl="5" w:tplc="FF4A3EA8">
      <w:start w:val="1"/>
      <w:numFmt w:val="bullet"/>
      <w:lvlText w:val="•"/>
      <w:lvlJc w:val="left"/>
      <w:pPr>
        <w:tabs>
          <w:tab w:val="num" w:pos="4320"/>
        </w:tabs>
        <w:ind w:left="4320" w:hanging="360"/>
      </w:pPr>
      <w:rPr>
        <w:rFonts w:ascii="Arial" w:hAnsi="Arial" w:cs="Times New Roman" w:hint="default"/>
      </w:rPr>
    </w:lvl>
    <w:lvl w:ilvl="6" w:tplc="2DAC7618">
      <w:start w:val="1"/>
      <w:numFmt w:val="bullet"/>
      <w:lvlText w:val="•"/>
      <w:lvlJc w:val="left"/>
      <w:pPr>
        <w:tabs>
          <w:tab w:val="num" w:pos="5040"/>
        </w:tabs>
        <w:ind w:left="5040" w:hanging="360"/>
      </w:pPr>
      <w:rPr>
        <w:rFonts w:ascii="Arial" w:hAnsi="Arial" w:cs="Times New Roman" w:hint="default"/>
      </w:rPr>
    </w:lvl>
    <w:lvl w:ilvl="7" w:tplc="E468F5DE">
      <w:start w:val="1"/>
      <w:numFmt w:val="bullet"/>
      <w:lvlText w:val="•"/>
      <w:lvlJc w:val="left"/>
      <w:pPr>
        <w:tabs>
          <w:tab w:val="num" w:pos="5760"/>
        </w:tabs>
        <w:ind w:left="5760" w:hanging="360"/>
      </w:pPr>
      <w:rPr>
        <w:rFonts w:ascii="Arial" w:hAnsi="Arial" w:cs="Times New Roman" w:hint="default"/>
      </w:rPr>
    </w:lvl>
    <w:lvl w:ilvl="8" w:tplc="C64E21A2">
      <w:start w:val="1"/>
      <w:numFmt w:val="bullet"/>
      <w:lvlText w:val="•"/>
      <w:lvlJc w:val="left"/>
      <w:pPr>
        <w:tabs>
          <w:tab w:val="num" w:pos="6480"/>
        </w:tabs>
        <w:ind w:left="6480" w:hanging="360"/>
      </w:pPr>
      <w:rPr>
        <w:rFonts w:ascii="Arial" w:hAnsi="Arial" w:cs="Times New Roman" w:hint="default"/>
      </w:rPr>
    </w:lvl>
  </w:abstractNum>
  <w:abstractNum w:abstractNumId="16">
    <w:nsid w:val="54FA373E"/>
    <w:multiLevelType w:val="multilevel"/>
    <w:tmpl w:val="0ABC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90432B"/>
    <w:multiLevelType w:val="hybridMultilevel"/>
    <w:tmpl w:val="056A2FB6"/>
    <w:lvl w:ilvl="0" w:tplc="D292E6C0">
      <w:start w:val="1"/>
      <w:numFmt w:val="bullet"/>
      <w:lvlText w:val="•"/>
      <w:lvlJc w:val="left"/>
      <w:pPr>
        <w:tabs>
          <w:tab w:val="num" w:pos="720"/>
        </w:tabs>
        <w:ind w:left="720" w:hanging="360"/>
      </w:pPr>
      <w:rPr>
        <w:rFonts w:ascii="Arial" w:hAnsi="Arial" w:cs="Times New Roman" w:hint="default"/>
      </w:rPr>
    </w:lvl>
    <w:lvl w:ilvl="1" w:tplc="FE2ECC22">
      <w:start w:val="1"/>
      <w:numFmt w:val="bullet"/>
      <w:lvlText w:val="•"/>
      <w:lvlJc w:val="left"/>
      <w:pPr>
        <w:tabs>
          <w:tab w:val="num" w:pos="1440"/>
        </w:tabs>
        <w:ind w:left="1440" w:hanging="360"/>
      </w:pPr>
      <w:rPr>
        <w:rFonts w:ascii="Arial" w:hAnsi="Arial" w:cs="Times New Roman" w:hint="default"/>
      </w:rPr>
    </w:lvl>
    <w:lvl w:ilvl="2" w:tplc="E7625B2E">
      <w:start w:val="1"/>
      <w:numFmt w:val="bullet"/>
      <w:lvlText w:val="•"/>
      <w:lvlJc w:val="left"/>
      <w:pPr>
        <w:tabs>
          <w:tab w:val="num" w:pos="2160"/>
        </w:tabs>
        <w:ind w:left="2160" w:hanging="360"/>
      </w:pPr>
      <w:rPr>
        <w:rFonts w:ascii="Arial" w:hAnsi="Arial" w:cs="Times New Roman" w:hint="default"/>
      </w:rPr>
    </w:lvl>
    <w:lvl w:ilvl="3" w:tplc="585ACB50">
      <w:start w:val="1"/>
      <w:numFmt w:val="bullet"/>
      <w:lvlText w:val="•"/>
      <w:lvlJc w:val="left"/>
      <w:pPr>
        <w:tabs>
          <w:tab w:val="num" w:pos="2880"/>
        </w:tabs>
        <w:ind w:left="2880" w:hanging="360"/>
      </w:pPr>
      <w:rPr>
        <w:rFonts w:ascii="Arial" w:hAnsi="Arial" w:cs="Times New Roman" w:hint="default"/>
      </w:rPr>
    </w:lvl>
    <w:lvl w:ilvl="4" w:tplc="5BD2E52A">
      <w:start w:val="1"/>
      <w:numFmt w:val="bullet"/>
      <w:lvlText w:val="•"/>
      <w:lvlJc w:val="left"/>
      <w:pPr>
        <w:tabs>
          <w:tab w:val="num" w:pos="3600"/>
        </w:tabs>
        <w:ind w:left="3600" w:hanging="360"/>
      </w:pPr>
      <w:rPr>
        <w:rFonts w:ascii="Arial" w:hAnsi="Arial" w:cs="Times New Roman" w:hint="default"/>
      </w:rPr>
    </w:lvl>
    <w:lvl w:ilvl="5" w:tplc="1A7ECB52">
      <w:start w:val="1"/>
      <w:numFmt w:val="bullet"/>
      <w:lvlText w:val="•"/>
      <w:lvlJc w:val="left"/>
      <w:pPr>
        <w:tabs>
          <w:tab w:val="num" w:pos="4320"/>
        </w:tabs>
        <w:ind w:left="4320" w:hanging="360"/>
      </w:pPr>
      <w:rPr>
        <w:rFonts w:ascii="Arial" w:hAnsi="Arial" w:cs="Times New Roman" w:hint="default"/>
      </w:rPr>
    </w:lvl>
    <w:lvl w:ilvl="6" w:tplc="93386568">
      <w:start w:val="1"/>
      <w:numFmt w:val="bullet"/>
      <w:lvlText w:val="•"/>
      <w:lvlJc w:val="left"/>
      <w:pPr>
        <w:tabs>
          <w:tab w:val="num" w:pos="5040"/>
        </w:tabs>
        <w:ind w:left="5040" w:hanging="360"/>
      </w:pPr>
      <w:rPr>
        <w:rFonts w:ascii="Arial" w:hAnsi="Arial" w:cs="Times New Roman" w:hint="default"/>
      </w:rPr>
    </w:lvl>
    <w:lvl w:ilvl="7" w:tplc="BDC2419E">
      <w:start w:val="1"/>
      <w:numFmt w:val="bullet"/>
      <w:lvlText w:val="•"/>
      <w:lvlJc w:val="left"/>
      <w:pPr>
        <w:tabs>
          <w:tab w:val="num" w:pos="5760"/>
        </w:tabs>
        <w:ind w:left="5760" w:hanging="360"/>
      </w:pPr>
      <w:rPr>
        <w:rFonts w:ascii="Arial" w:hAnsi="Arial" w:cs="Times New Roman" w:hint="default"/>
      </w:rPr>
    </w:lvl>
    <w:lvl w:ilvl="8" w:tplc="BBBCAE16">
      <w:start w:val="1"/>
      <w:numFmt w:val="bullet"/>
      <w:lvlText w:val="•"/>
      <w:lvlJc w:val="left"/>
      <w:pPr>
        <w:tabs>
          <w:tab w:val="num" w:pos="6480"/>
        </w:tabs>
        <w:ind w:left="6480" w:hanging="360"/>
      </w:pPr>
      <w:rPr>
        <w:rFonts w:ascii="Arial" w:hAnsi="Arial" w:cs="Times New Roman" w:hint="default"/>
      </w:rPr>
    </w:lvl>
  </w:abstractNum>
  <w:abstractNum w:abstractNumId="18">
    <w:nsid w:val="5F7E2A0E"/>
    <w:multiLevelType w:val="hybridMultilevel"/>
    <w:tmpl w:val="4E428DD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19">
    <w:nsid w:val="64E027F9"/>
    <w:multiLevelType w:val="multilevel"/>
    <w:tmpl w:val="8B1E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F9498B"/>
    <w:multiLevelType w:val="multilevel"/>
    <w:tmpl w:val="9CBC72C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13"/>
  </w:num>
  <w:num w:numId="3">
    <w:abstractNumId w:val="7"/>
  </w:num>
  <w:num w:numId="4">
    <w:abstractNumId w:val="6"/>
  </w:num>
  <w:num w:numId="5">
    <w:abstractNumId w:val="16"/>
  </w:num>
  <w:num w:numId="6">
    <w:abstractNumId w:val="9"/>
  </w:num>
  <w:num w:numId="7">
    <w:abstractNumId w:val="14"/>
  </w:num>
  <w:num w:numId="8">
    <w:abstractNumId w:val="11"/>
  </w:num>
  <w:num w:numId="9">
    <w:abstractNumId w:val="5"/>
  </w:num>
  <w:num w:numId="10">
    <w:abstractNumId w:val="17"/>
  </w:num>
  <w:num w:numId="11">
    <w:abstractNumId w:val="0"/>
  </w:num>
  <w:num w:numId="12">
    <w:abstractNumId w:val="12"/>
  </w:num>
  <w:num w:numId="13">
    <w:abstractNumId w:val="18"/>
  </w:num>
  <w:num w:numId="14">
    <w:abstractNumId w:val="15"/>
  </w:num>
  <w:num w:numId="15">
    <w:abstractNumId w:val="3"/>
  </w:num>
  <w:num w:numId="16">
    <w:abstractNumId w:val="19"/>
  </w:num>
  <w:num w:numId="17">
    <w:abstractNumId w:val="4"/>
  </w:num>
  <w:num w:numId="18">
    <w:abstractNumId w:val="20"/>
  </w:num>
  <w:num w:numId="19">
    <w:abstractNumId w:val="8"/>
  </w:num>
  <w:num w:numId="20">
    <w:abstractNumId w:val="1"/>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FA25CC"/>
    <w:rsid w:val="0004266F"/>
    <w:rsid w:val="00043FBB"/>
    <w:rsid w:val="00084374"/>
    <w:rsid w:val="00107E81"/>
    <w:rsid w:val="00176EA2"/>
    <w:rsid w:val="002C5534"/>
    <w:rsid w:val="00376CFA"/>
    <w:rsid w:val="005843D2"/>
    <w:rsid w:val="00622B0E"/>
    <w:rsid w:val="006F3AE0"/>
    <w:rsid w:val="00822E86"/>
    <w:rsid w:val="008A4F85"/>
    <w:rsid w:val="00951593"/>
    <w:rsid w:val="00991A01"/>
    <w:rsid w:val="009A7D97"/>
    <w:rsid w:val="00A5528A"/>
    <w:rsid w:val="00B013F6"/>
    <w:rsid w:val="00B807E5"/>
    <w:rsid w:val="00B947DC"/>
    <w:rsid w:val="00C45FB5"/>
    <w:rsid w:val="00C82A82"/>
    <w:rsid w:val="00D51A80"/>
    <w:rsid w:val="00D805B8"/>
    <w:rsid w:val="00DA61C1"/>
    <w:rsid w:val="00DD01AB"/>
    <w:rsid w:val="00E6731E"/>
    <w:rsid w:val="00EC5C73"/>
    <w:rsid w:val="00FA2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B807E5"/>
    <w:pPr>
      <w:keepNext/>
      <w:widowControl/>
      <w:spacing w:before="240" w:after="60"/>
      <w:outlineLvl w:val="0"/>
    </w:pPr>
    <w:rPr>
      <w:rFonts w:ascii="Arial" w:eastAsia="Times New Roman" w:hAnsi="Arial" w:cs="Times New Roman"/>
      <w:b/>
      <w:bCs/>
      <w:color w:val="auto"/>
      <w:kern w:val="32"/>
      <w:sz w:val="32"/>
      <w:szCs w:val="32"/>
      <w:lang w:bidi="ar-SA"/>
    </w:rPr>
  </w:style>
  <w:style w:type="paragraph" w:styleId="2">
    <w:name w:val="heading 2"/>
    <w:basedOn w:val="a"/>
    <w:next w:val="a"/>
    <w:link w:val="20"/>
    <w:qFormat/>
    <w:rsid w:val="00B807E5"/>
    <w:pPr>
      <w:keepNext/>
      <w:widowControl/>
      <w:spacing w:before="240" w:after="60"/>
      <w:outlineLvl w:val="1"/>
    </w:pPr>
    <w:rPr>
      <w:rFonts w:ascii="Arial" w:eastAsia="Times New Roman" w:hAnsi="Arial" w:cs="Arial"/>
      <w:b/>
      <w:bCs/>
      <w:i/>
      <w:iCs/>
      <w:color w:val="auto"/>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40"/>
      <w:szCs w:val="40"/>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32"/>
      <w:szCs w:val="32"/>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uiPriority w:val="99"/>
    <w:rPr>
      <w:rFonts w:ascii="Times New Roman" w:eastAsia="Times New Roman" w:hAnsi="Times New Roman" w:cs="Times New Roman"/>
      <w:b w:val="0"/>
      <w:bCs w:val="0"/>
      <w:i w:val="0"/>
      <w:iCs w:val="0"/>
      <w:smallCaps w:val="0"/>
      <w:strike w:val="0"/>
      <w:sz w:val="28"/>
      <w:szCs w:val="28"/>
      <w:u w:val="none"/>
    </w:rPr>
  </w:style>
  <w:style w:type="character" w:customStyle="1" w:styleId="aa">
    <w:name w:val="Подпись к картинке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0"/>
    <w:link w:val="24"/>
    <w:rPr>
      <w:rFonts w:ascii="Calibri" w:eastAsia="Calibri" w:hAnsi="Calibri" w:cs="Calibri"/>
      <w:b/>
      <w:bCs/>
      <w:i w:val="0"/>
      <w:iCs w:val="0"/>
      <w:smallCaps w:val="0"/>
      <w:strike w:val="0"/>
      <w:sz w:val="19"/>
      <w:szCs w:val="19"/>
      <w:u w:val="none"/>
    </w:rPr>
  </w:style>
  <w:style w:type="character" w:customStyle="1" w:styleId="5">
    <w:name w:val="Основной текст (5)_"/>
    <w:basedOn w:val="a0"/>
    <w:link w:val="50"/>
    <w:rPr>
      <w:rFonts w:ascii="Calibri" w:eastAsia="Calibri" w:hAnsi="Calibri" w:cs="Calibri"/>
      <w:b/>
      <w:bCs/>
      <w:i w:val="0"/>
      <w:iCs w:val="0"/>
      <w:smallCaps w:val="0"/>
      <w:strike w:val="0"/>
      <w:u w:val="none"/>
    </w:rPr>
  </w:style>
  <w:style w:type="character" w:customStyle="1" w:styleId="25">
    <w:name w:val="Колонтитул (2)_"/>
    <w:basedOn w:val="a0"/>
    <w:link w:val="26"/>
    <w:rPr>
      <w:rFonts w:ascii="Times New Roman" w:eastAsia="Times New Roman" w:hAnsi="Times New Roman" w:cs="Times New Roman"/>
      <w:b w:val="0"/>
      <w:bCs w:val="0"/>
      <w:i w:val="0"/>
      <w:iCs w:val="0"/>
      <w:smallCaps w:val="0"/>
      <w:strike w:val="0"/>
      <w:sz w:val="20"/>
      <w:szCs w:val="20"/>
      <w:u w:val="none"/>
    </w:rPr>
  </w:style>
  <w:style w:type="paragraph" w:customStyle="1" w:styleId="40">
    <w:name w:val="Основной текст (4)"/>
    <w:basedOn w:val="a"/>
    <w:link w:val="4"/>
    <w:pPr>
      <w:shd w:val="clear" w:color="auto" w:fill="FFFFFF"/>
      <w:spacing w:after="2670"/>
      <w:jc w:val="center"/>
    </w:pPr>
    <w:rPr>
      <w:rFonts w:ascii="Times New Roman" w:eastAsia="Times New Roman" w:hAnsi="Times New Roman" w:cs="Times New Roman"/>
      <w:b/>
      <w:bCs/>
      <w:sz w:val="40"/>
      <w:szCs w:val="40"/>
    </w:rPr>
  </w:style>
  <w:style w:type="paragraph" w:customStyle="1" w:styleId="60">
    <w:name w:val="Основной текст (6)"/>
    <w:basedOn w:val="a"/>
    <w:link w:val="6"/>
    <w:pPr>
      <w:shd w:val="clear" w:color="auto" w:fill="FFFFFF"/>
      <w:jc w:val="center"/>
    </w:pPr>
    <w:rPr>
      <w:rFonts w:ascii="Times New Roman" w:eastAsia="Times New Roman" w:hAnsi="Times New Roman" w:cs="Times New Roman"/>
      <w:b/>
      <w:bCs/>
      <w:sz w:val="32"/>
      <w:szCs w:val="32"/>
    </w:rPr>
  </w:style>
  <w:style w:type="paragraph" w:customStyle="1" w:styleId="11">
    <w:name w:val="Основной текст1"/>
    <w:basedOn w:val="a"/>
    <w:link w:val="a3"/>
    <w:pPr>
      <w:shd w:val="clear" w:color="auto" w:fill="FFFFFF"/>
    </w:pPr>
    <w:rPr>
      <w:rFonts w:ascii="Times New Roman" w:eastAsia="Times New Roman" w:hAnsi="Times New Roman" w:cs="Times New Roman"/>
      <w:sz w:val="28"/>
      <w:szCs w:val="28"/>
    </w:rPr>
  </w:style>
  <w:style w:type="paragraph" w:customStyle="1" w:styleId="a5">
    <w:name w:val="Оглавление"/>
    <w:basedOn w:val="a"/>
    <w:link w:val="a4"/>
    <w:pPr>
      <w:shd w:val="clear" w:color="auto" w:fill="FFFFFF"/>
      <w:ind w:firstLine="340"/>
    </w:pPr>
    <w:rPr>
      <w:rFonts w:ascii="Times New Roman" w:eastAsia="Times New Roman" w:hAnsi="Times New Roman" w:cs="Times New Roman"/>
    </w:rPr>
  </w:style>
  <w:style w:type="paragraph" w:customStyle="1" w:styleId="13">
    <w:name w:val="Заголовок №1"/>
    <w:basedOn w:val="a"/>
    <w:link w:val="12"/>
    <w:pPr>
      <w:shd w:val="clear" w:color="auto" w:fill="FFFFFF"/>
      <w:outlineLvl w:val="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ind w:left="340"/>
    </w:pPr>
    <w:rPr>
      <w:rFonts w:ascii="Times New Roman" w:eastAsia="Times New Roman" w:hAnsi="Times New Roman" w:cs="Times New Roman"/>
      <w:i/>
      <w:iCs/>
    </w:rPr>
  </w:style>
  <w:style w:type="paragraph" w:customStyle="1" w:styleId="22">
    <w:name w:val="Заголовок №2"/>
    <w:basedOn w:val="a"/>
    <w:link w:val="21"/>
    <w:pPr>
      <w:shd w:val="clear" w:color="auto" w:fill="FFFFFF"/>
      <w:outlineLvl w:val="1"/>
    </w:pPr>
    <w:rPr>
      <w:rFonts w:ascii="Times New Roman" w:eastAsia="Times New Roman" w:hAnsi="Times New Roman" w:cs="Times New Roman"/>
      <w:b/>
      <w:bCs/>
      <w:sz w:val="28"/>
      <w:szCs w:val="28"/>
    </w:rPr>
  </w:style>
  <w:style w:type="paragraph" w:customStyle="1" w:styleId="a7">
    <w:name w:val="Другое"/>
    <w:basedOn w:val="a"/>
    <w:link w:val="a6"/>
    <w:pPr>
      <w:shd w:val="clear" w:color="auto" w:fill="FFFFFF"/>
    </w:pPr>
    <w:rPr>
      <w:rFonts w:ascii="Times New Roman" w:eastAsia="Times New Roman" w:hAnsi="Times New Roman" w:cs="Times New Roman"/>
      <w:sz w:val="28"/>
      <w:szCs w:val="28"/>
    </w:rPr>
  </w:style>
  <w:style w:type="paragraph" w:customStyle="1" w:styleId="a9">
    <w:name w:val="Подпись к таблице"/>
    <w:basedOn w:val="a"/>
    <w:link w:val="a8"/>
    <w:uiPriority w:val="99"/>
    <w:pPr>
      <w:shd w:val="clear" w:color="auto" w:fill="FFFFFF"/>
      <w:ind w:firstLine="360"/>
    </w:pPr>
    <w:rPr>
      <w:rFonts w:ascii="Times New Roman" w:eastAsia="Times New Roman" w:hAnsi="Times New Roman" w:cs="Times New Roman"/>
      <w:sz w:val="28"/>
      <w:szCs w:val="28"/>
    </w:rPr>
  </w:style>
  <w:style w:type="paragraph" w:customStyle="1" w:styleId="ab">
    <w:name w:val="Подпись к картинке"/>
    <w:basedOn w:val="a"/>
    <w:link w:val="aa"/>
    <w:pPr>
      <w:shd w:val="clear" w:color="auto" w:fill="FFFFFF"/>
      <w:spacing w:after="40"/>
    </w:pPr>
    <w:rPr>
      <w:rFonts w:ascii="Times New Roman" w:eastAsia="Times New Roman" w:hAnsi="Times New Roman" w:cs="Times New Roman"/>
      <w:sz w:val="28"/>
      <w:szCs w:val="28"/>
    </w:rPr>
  </w:style>
  <w:style w:type="paragraph" w:customStyle="1" w:styleId="24">
    <w:name w:val="Основной текст (2)"/>
    <w:basedOn w:val="a"/>
    <w:link w:val="23"/>
    <w:pPr>
      <w:shd w:val="clear" w:color="auto" w:fill="FFFFFF"/>
      <w:ind w:firstLine="300"/>
    </w:pPr>
    <w:rPr>
      <w:rFonts w:ascii="Calibri" w:eastAsia="Calibri" w:hAnsi="Calibri" w:cs="Calibri"/>
      <w:b/>
      <w:bCs/>
      <w:sz w:val="19"/>
      <w:szCs w:val="19"/>
    </w:rPr>
  </w:style>
  <w:style w:type="paragraph" w:customStyle="1" w:styleId="50">
    <w:name w:val="Основной текст (5)"/>
    <w:basedOn w:val="a"/>
    <w:link w:val="5"/>
    <w:pPr>
      <w:shd w:val="clear" w:color="auto" w:fill="FFFFFF"/>
      <w:jc w:val="center"/>
    </w:pPr>
    <w:rPr>
      <w:rFonts w:ascii="Calibri" w:eastAsia="Calibri" w:hAnsi="Calibri" w:cs="Calibri"/>
      <w:b/>
      <w:bCs/>
    </w:rPr>
  </w:style>
  <w:style w:type="paragraph" w:customStyle="1" w:styleId="26">
    <w:name w:val="Колонтитул (2)"/>
    <w:basedOn w:val="a"/>
    <w:link w:val="25"/>
    <w:pPr>
      <w:shd w:val="clear" w:color="auto" w:fill="FFFFFF"/>
    </w:pPr>
    <w:rPr>
      <w:rFonts w:ascii="Times New Roman" w:eastAsia="Times New Roman" w:hAnsi="Times New Roman" w:cs="Times New Roman"/>
      <w:sz w:val="20"/>
      <w:szCs w:val="20"/>
    </w:rPr>
  </w:style>
  <w:style w:type="paragraph" w:styleId="ac">
    <w:name w:val="header"/>
    <w:basedOn w:val="a"/>
    <w:link w:val="ad"/>
    <w:uiPriority w:val="99"/>
    <w:unhideWhenUsed/>
    <w:rsid w:val="00DD01AB"/>
    <w:pPr>
      <w:tabs>
        <w:tab w:val="center" w:pos="4677"/>
        <w:tab w:val="right" w:pos="9355"/>
      </w:tabs>
    </w:pPr>
  </w:style>
  <w:style w:type="character" w:customStyle="1" w:styleId="ad">
    <w:name w:val="Верхний колонтитул Знак"/>
    <w:basedOn w:val="a0"/>
    <w:link w:val="ac"/>
    <w:uiPriority w:val="99"/>
    <w:rsid w:val="00DD01AB"/>
    <w:rPr>
      <w:color w:val="000000"/>
    </w:rPr>
  </w:style>
  <w:style w:type="paragraph" w:styleId="ae">
    <w:name w:val="footer"/>
    <w:basedOn w:val="a"/>
    <w:link w:val="af"/>
    <w:uiPriority w:val="99"/>
    <w:unhideWhenUsed/>
    <w:rsid w:val="00DD01AB"/>
    <w:pPr>
      <w:tabs>
        <w:tab w:val="center" w:pos="4677"/>
        <w:tab w:val="right" w:pos="9355"/>
      </w:tabs>
    </w:pPr>
  </w:style>
  <w:style w:type="character" w:customStyle="1" w:styleId="af">
    <w:name w:val="Нижний колонтитул Знак"/>
    <w:basedOn w:val="a0"/>
    <w:link w:val="ae"/>
    <w:uiPriority w:val="99"/>
    <w:rsid w:val="00DD01AB"/>
    <w:rPr>
      <w:color w:val="000000"/>
    </w:rPr>
  </w:style>
  <w:style w:type="paragraph" w:styleId="af0">
    <w:name w:val="Balloon Text"/>
    <w:basedOn w:val="a"/>
    <w:link w:val="af1"/>
    <w:uiPriority w:val="99"/>
    <w:unhideWhenUsed/>
    <w:rsid w:val="005843D2"/>
    <w:rPr>
      <w:rFonts w:ascii="Tahoma" w:hAnsi="Tahoma" w:cs="Tahoma"/>
      <w:sz w:val="16"/>
      <w:szCs w:val="16"/>
    </w:rPr>
  </w:style>
  <w:style w:type="character" w:customStyle="1" w:styleId="af1">
    <w:name w:val="Текст выноски Знак"/>
    <w:basedOn w:val="a0"/>
    <w:link w:val="af0"/>
    <w:uiPriority w:val="99"/>
    <w:rsid w:val="005843D2"/>
    <w:rPr>
      <w:rFonts w:ascii="Tahoma" w:hAnsi="Tahoma" w:cs="Tahoma"/>
      <w:color w:val="000000"/>
      <w:sz w:val="16"/>
      <w:szCs w:val="16"/>
    </w:rPr>
  </w:style>
  <w:style w:type="paragraph" w:styleId="af2">
    <w:name w:val="List Paragraph"/>
    <w:basedOn w:val="a"/>
    <w:uiPriority w:val="34"/>
    <w:qFormat/>
    <w:rsid w:val="00B807E5"/>
    <w:pPr>
      <w:ind w:left="720"/>
      <w:contextualSpacing/>
    </w:pPr>
  </w:style>
  <w:style w:type="character" w:customStyle="1" w:styleId="10">
    <w:name w:val="Заголовок 1 Знак"/>
    <w:basedOn w:val="a0"/>
    <w:link w:val="1"/>
    <w:rsid w:val="00B807E5"/>
    <w:rPr>
      <w:rFonts w:ascii="Arial" w:eastAsia="Times New Roman" w:hAnsi="Arial" w:cs="Times New Roman"/>
      <w:b/>
      <w:bCs/>
      <w:kern w:val="32"/>
      <w:sz w:val="32"/>
      <w:szCs w:val="32"/>
      <w:lang w:bidi="ar-SA"/>
    </w:rPr>
  </w:style>
  <w:style w:type="character" w:customStyle="1" w:styleId="20">
    <w:name w:val="Заголовок 2 Знак"/>
    <w:basedOn w:val="a0"/>
    <w:link w:val="2"/>
    <w:rsid w:val="00B807E5"/>
    <w:rPr>
      <w:rFonts w:ascii="Arial" w:eastAsia="Times New Roman" w:hAnsi="Arial" w:cs="Arial"/>
      <w:b/>
      <w:bCs/>
      <w:i/>
      <w:iCs/>
      <w:sz w:val="28"/>
      <w:szCs w:val="28"/>
      <w:lang w:bidi="ar-SA"/>
    </w:rPr>
  </w:style>
  <w:style w:type="numbering" w:customStyle="1" w:styleId="14">
    <w:name w:val="Нет списка1"/>
    <w:next w:val="a2"/>
    <w:uiPriority w:val="99"/>
    <w:semiHidden/>
    <w:unhideWhenUsed/>
    <w:rsid w:val="00B807E5"/>
  </w:style>
  <w:style w:type="table" w:styleId="af3">
    <w:name w:val="Table Grid"/>
    <w:basedOn w:val="a1"/>
    <w:uiPriority w:val="59"/>
    <w:rsid w:val="00B807E5"/>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1"/>
    <w:qFormat/>
    <w:rsid w:val="00B807E5"/>
    <w:pPr>
      <w:widowControl/>
    </w:pPr>
    <w:rPr>
      <w:rFonts w:ascii="Calibri" w:eastAsia="Times New Roman" w:hAnsi="Calibri" w:cs="Times New Roman"/>
      <w:sz w:val="22"/>
      <w:szCs w:val="22"/>
      <w:lang w:eastAsia="en-US" w:bidi="ar-SA"/>
    </w:rPr>
  </w:style>
  <w:style w:type="character" w:customStyle="1" w:styleId="af5">
    <w:name w:val="Без интервала Знак"/>
    <w:link w:val="af4"/>
    <w:uiPriority w:val="1"/>
    <w:rsid w:val="00B807E5"/>
    <w:rPr>
      <w:rFonts w:ascii="Calibri" w:eastAsia="Times New Roman" w:hAnsi="Calibri" w:cs="Times New Roman"/>
      <w:sz w:val="22"/>
      <w:szCs w:val="22"/>
      <w:lang w:eastAsia="en-US" w:bidi="ar-SA"/>
    </w:rPr>
  </w:style>
  <w:style w:type="character" w:customStyle="1" w:styleId="27">
    <w:name w:val="Основной текст 2 Знак"/>
    <w:link w:val="28"/>
    <w:locked/>
    <w:rsid w:val="00B807E5"/>
  </w:style>
  <w:style w:type="paragraph" w:styleId="28">
    <w:name w:val="Body Text 2"/>
    <w:basedOn w:val="a"/>
    <w:link w:val="27"/>
    <w:rsid w:val="00B807E5"/>
    <w:pPr>
      <w:widowControl/>
      <w:spacing w:after="120" w:line="480" w:lineRule="auto"/>
    </w:pPr>
    <w:rPr>
      <w:color w:val="auto"/>
    </w:rPr>
  </w:style>
  <w:style w:type="character" w:customStyle="1" w:styleId="210">
    <w:name w:val="Основной текст 2 Знак1"/>
    <w:basedOn w:val="a0"/>
    <w:uiPriority w:val="99"/>
    <w:semiHidden/>
    <w:rsid w:val="00B807E5"/>
    <w:rPr>
      <w:color w:val="000000"/>
    </w:rPr>
  </w:style>
  <w:style w:type="paragraph" w:customStyle="1" w:styleId="af6">
    <w:name w:val="Знак"/>
    <w:basedOn w:val="a"/>
    <w:rsid w:val="00B807E5"/>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13pt">
    <w:name w:val="Обычный + 13 pt"/>
    <w:basedOn w:val="a"/>
    <w:rsid w:val="00B807E5"/>
    <w:pPr>
      <w:widowControl/>
      <w:ind w:firstLine="720"/>
      <w:jc w:val="both"/>
    </w:pPr>
    <w:rPr>
      <w:rFonts w:ascii="Times New Roman" w:eastAsia="Times New Roman" w:hAnsi="Times New Roman" w:cs="Times New Roman"/>
      <w:color w:val="auto"/>
      <w:sz w:val="26"/>
      <w:szCs w:val="26"/>
      <w:lang w:bidi="ar-SA"/>
    </w:rPr>
  </w:style>
  <w:style w:type="paragraph" w:customStyle="1" w:styleId="af7">
    <w:name w:val="Прижатый влево"/>
    <w:basedOn w:val="a"/>
    <w:next w:val="a"/>
    <w:rsid w:val="00B807E5"/>
    <w:pPr>
      <w:widowControl/>
      <w:autoSpaceDE w:val="0"/>
      <w:autoSpaceDN w:val="0"/>
      <w:adjustRightInd w:val="0"/>
    </w:pPr>
    <w:rPr>
      <w:rFonts w:ascii="Arial" w:eastAsia="Calibri" w:hAnsi="Arial" w:cs="Arial"/>
      <w:color w:val="auto"/>
      <w:lang w:eastAsia="en-US" w:bidi="ar-SA"/>
    </w:rPr>
  </w:style>
  <w:style w:type="character" w:customStyle="1" w:styleId="FontStyle63">
    <w:name w:val="Font Style63"/>
    <w:rsid w:val="00B807E5"/>
    <w:rPr>
      <w:rFonts w:ascii="Franklin Gothic Demi Cond" w:hAnsi="Franklin Gothic Demi Cond" w:cs="Franklin Gothic Demi Cond" w:hint="default"/>
      <w:sz w:val="16"/>
      <w:szCs w:val="16"/>
    </w:rPr>
  </w:style>
  <w:style w:type="paragraph" w:styleId="29">
    <w:name w:val="Body Text Indent 2"/>
    <w:basedOn w:val="a"/>
    <w:link w:val="2a"/>
    <w:rsid w:val="00B807E5"/>
    <w:pPr>
      <w:widowControl/>
      <w:spacing w:after="120" w:line="480" w:lineRule="auto"/>
      <w:ind w:left="283"/>
    </w:pPr>
    <w:rPr>
      <w:rFonts w:ascii="Times New Roman" w:eastAsia="Times New Roman" w:hAnsi="Times New Roman" w:cs="Times New Roman"/>
      <w:color w:val="auto"/>
      <w:lang w:bidi="ar-SA"/>
    </w:rPr>
  </w:style>
  <w:style w:type="character" w:customStyle="1" w:styleId="2a">
    <w:name w:val="Основной текст с отступом 2 Знак"/>
    <w:basedOn w:val="a0"/>
    <w:link w:val="29"/>
    <w:rsid w:val="00B807E5"/>
    <w:rPr>
      <w:rFonts w:ascii="Times New Roman" w:eastAsia="Times New Roman" w:hAnsi="Times New Roman" w:cs="Times New Roman"/>
      <w:lang w:bidi="ar-SA"/>
    </w:rPr>
  </w:style>
  <w:style w:type="paragraph" w:styleId="af8">
    <w:name w:val="Body Text"/>
    <w:basedOn w:val="a"/>
    <w:link w:val="af9"/>
    <w:rsid w:val="00B807E5"/>
    <w:pPr>
      <w:widowControl/>
      <w:spacing w:after="120"/>
    </w:pPr>
    <w:rPr>
      <w:rFonts w:ascii="Times New Roman" w:eastAsia="Times New Roman" w:hAnsi="Times New Roman" w:cs="Times New Roman"/>
      <w:color w:val="auto"/>
      <w:lang w:bidi="ar-SA"/>
    </w:rPr>
  </w:style>
  <w:style w:type="character" w:customStyle="1" w:styleId="af9">
    <w:name w:val="Основной текст Знак"/>
    <w:basedOn w:val="a0"/>
    <w:link w:val="af8"/>
    <w:rsid w:val="00B807E5"/>
    <w:rPr>
      <w:rFonts w:ascii="Times New Roman" w:eastAsia="Times New Roman" w:hAnsi="Times New Roman" w:cs="Times New Roman"/>
      <w:lang w:bidi="ar-SA"/>
    </w:rPr>
  </w:style>
  <w:style w:type="paragraph" w:customStyle="1" w:styleId="2Char">
    <w:name w:val="Знак2 Знак Знак Знак Знак Знак Знак Знак Знак Знак Знак Знак Знак Знак Знак Знак Char"/>
    <w:basedOn w:val="a"/>
    <w:rsid w:val="00B807E5"/>
    <w:pPr>
      <w:widowControl/>
      <w:spacing w:after="160" w:line="240" w:lineRule="exact"/>
    </w:pPr>
    <w:rPr>
      <w:rFonts w:ascii="Tahoma" w:eastAsia="Times New Roman" w:hAnsi="Tahoma" w:cs="Times New Roman"/>
      <w:color w:val="auto"/>
      <w:sz w:val="20"/>
      <w:szCs w:val="20"/>
      <w:lang w:val="en-US" w:eastAsia="en-US" w:bidi="ar-SA"/>
    </w:rPr>
  </w:style>
  <w:style w:type="character" w:styleId="afa">
    <w:name w:val="page number"/>
    <w:basedOn w:val="a0"/>
    <w:rsid w:val="00B807E5"/>
  </w:style>
  <w:style w:type="paragraph" w:styleId="afb">
    <w:name w:val="Normal (Web)"/>
    <w:basedOn w:val="a"/>
    <w:unhideWhenUsed/>
    <w:rsid w:val="00B807E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B807E5"/>
    <w:pPr>
      <w:widowControl/>
      <w:autoSpaceDE w:val="0"/>
      <w:autoSpaceDN w:val="0"/>
      <w:adjustRightInd w:val="0"/>
    </w:pPr>
    <w:rPr>
      <w:rFonts w:ascii="Times New Roman" w:eastAsiaTheme="minorHAnsi" w:hAnsi="Times New Roman" w:cs="Times New Roman"/>
      <w:color w:val="000000"/>
      <w:lang w:eastAsia="en-US" w:bidi="ar-SA"/>
    </w:rPr>
  </w:style>
  <w:style w:type="paragraph" w:customStyle="1" w:styleId="ConsPlusNormal">
    <w:name w:val="ConsPlusNormal"/>
    <w:rsid w:val="00B807E5"/>
    <w:pPr>
      <w:autoSpaceDE w:val="0"/>
      <w:autoSpaceDN w:val="0"/>
      <w:adjustRightInd w:val="0"/>
      <w:ind w:firstLine="720"/>
    </w:pPr>
    <w:rPr>
      <w:rFonts w:ascii="Arial" w:eastAsia="Times New Roman" w:hAnsi="Arial" w:cs="Arial"/>
      <w:sz w:val="20"/>
      <w:szCs w:val="20"/>
      <w:lang w:bidi="ar-SA"/>
    </w:rPr>
  </w:style>
  <w:style w:type="paragraph" w:customStyle="1" w:styleId="msonormalbullet2gifbullet3gif">
    <w:name w:val="msonormalbullet2gifbullet3.gif"/>
    <w:basedOn w:val="a"/>
    <w:uiPriority w:val="99"/>
    <w:rsid w:val="00B807E5"/>
    <w:pPr>
      <w:widowControl/>
      <w:spacing w:after="200" w:line="276" w:lineRule="auto"/>
    </w:pPr>
    <w:rPr>
      <w:rFonts w:ascii="Times New Roman" w:eastAsia="Calibri" w:hAnsi="Times New Roman" w:cs="Times New Roman"/>
      <w:color w:val="auto"/>
      <w:lang w:eastAsia="en-US" w:bidi="ar-SA"/>
    </w:rPr>
  </w:style>
  <w:style w:type="paragraph" w:customStyle="1" w:styleId="EMPTYCELLSTYLE">
    <w:name w:val="EMPTY_CELL_STYLE"/>
    <w:qFormat/>
    <w:rsid w:val="00B807E5"/>
    <w:pPr>
      <w:widowControl/>
    </w:pPr>
    <w:rPr>
      <w:rFonts w:ascii="Times New Roman" w:eastAsia="Times New Roman" w:hAnsi="Times New Roman" w:cs="Times New Roman"/>
      <w:sz w:val="1"/>
      <w:szCs w:val="20"/>
      <w:lang w:bidi="ar-SA"/>
    </w:rPr>
  </w:style>
  <w:style w:type="character" w:styleId="afc">
    <w:name w:val="Strong"/>
    <w:basedOn w:val="a0"/>
    <w:qFormat/>
    <w:rsid w:val="00B807E5"/>
    <w:rPr>
      <w:b/>
      <w:bCs/>
    </w:rPr>
  </w:style>
  <w:style w:type="character" w:customStyle="1" w:styleId="text11">
    <w:name w:val="text11"/>
    <w:rsid w:val="00B807E5"/>
    <w:rPr>
      <w:rFonts w:ascii="Arial CYR" w:hAnsi="Arial CYR" w:cs="Arial CYR" w:hint="default"/>
      <w:color w:val="000000"/>
      <w:sz w:val="18"/>
      <w:szCs w:val="18"/>
    </w:rPr>
  </w:style>
  <w:style w:type="paragraph" w:customStyle="1" w:styleId="15">
    <w:name w:val="Обычный1"/>
    <w:rsid w:val="00B807E5"/>
    <w:pPr>
      <w:ind w:firstLine="567"/>
      <w:jc w:val="both"/>
    </w:pPr>
    <w:rPr>
      <w:rFonts w:ascii="Times New Roman" w:eastAsia="Times New Roman" w:hAnsi="Times New Roman" w:cs="Times New Roman"/>
      <w:snapToGrid w:val="0"/>
      <w:szCs w:val="20"/>
      <w:lang w:bidi="ar-SA"/>
    </w:rPr>
  </w:style>
  <w:style w:type="paragraph" w:customStyle="1" w:styleId="ConsPlusNonformat">
    <w:name w:val="ConsPlusNonformat"/>
    <w:uiPriority w:val="99"/>
    <w:rsid w:val="00B807E5"/>
    <w:pPr>
      <w:autoSpaceDE w:val="0"/>
      <w:autoSpaceDN w:val="0"/>
      <w:adjustRightInd w:val="0"/>
    </w:pPr>
    <w:rPr>
      <w:rFonts w:eastAsia="Times New Roman"/>
      <w:sz w:val="20"/>
      <w:szCs w:val="20"/>
      <w:lang w:bidi="ar-SA"/>
    </w:rPr>
  </w:style>
  <w:style w:type="character" w:styleId="afd">
    <w:name w:val="Hyperlink"/>
    <w:basedOn w:val="a0"/>
    <w:uiPriority w:val="99"/>
    <w:unhideWhenUsed/>
    <w:rsid w:val="00B807E5"/>
    <w:rPr>
      <w:color w:val="0000FF"/>
      <w:u w:val="single"/>
    </w:rPr>
  </w:style>
  <w:style w:type="paragraph" w:customStyle="1" w:styleId="Style6">
    <w:name w:val="Style6"/>
    <w:basedOn w:val="a"/>
    <w:uiPriority w:val="99"/>
    <w:rsid w:val="00B807E5"/>
    <w:pPr>
      <w:autoSpaceDE w:val="0"/>
      <w:autoSpaceDN w:val="0"/>
      <w:adjustRightInd w:val="0"/>
      <w:spacing w:line="324" w:lineRule="exact"/>
      <w:ind w:firstLine="696"/>
    </w:pPr>
    <w:rPr>
      <w:rFonts w:ascii="Times New Roman" w:eastAsia="Times New Roman" w:hAnsi="Times New Roman" w:cs="Times New Roman"/>
      <w:color w:val="auto"/>
      <w:lang w:bidi="ar-SA"/>
    </w:rPr>
  </w:style>
  <w:style w:type="paragraph" w:customStyle="1" w:styleId="211">
    <w:name w:val="Основной текст (2)1"/>
    <w:basedOn w:val="a"/>
    <w:uiPriority w:val="99"/>
    <w:rsid w:val="00B807E5"/>
    <w:pPr>
      <w:shd w:val="clear" w:color="auto" w:fill="FFFFFF"/>
      <w:spacing w:before="300" w:after="300" w:line="326" w:lineRule="exact"/>
    </w:pPr>
    <w:rPr>
      <w:rFonts w:ascii="Times New Roman" w:eastAsia="Times New Roman" w:hAnsi="Times New Roman" w:cs="Times New Roman"/>
      <w:color w:val="auto"/>
      <w:sz w:val="28"/>
      <w:szCs w:val="28"/>
      <w:lang w:eastAsia="en-US" w:bidi="ar-SA"/>
    </w:rPr>
  </w:style>
  <w:style w:type="character" w:styleId="afe">
    <w:name w:val="Emphasis"/>
    <w:basedOn w:val="a0"/>
    <w:uiPriority w:val="20"/>
    <w:qFormat/>
    <w:rsid w:val="00622B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B807E5"/>
    <w:pPr>
      <w:keepNext/>
      <w:widowControl/>
      <w:spacing w:before="240" w:after="60"/>
      <w:outlineLvl w:val="0"/>
    </w:pPr>
    <w:rPr>
      <w:rFonts w:ascii="Arial" w:eastAsia="Times New Roman" w:hAnsi="Arial" w:cs="Times New Roman"/>
      <w:b/>
      <w:bCs/>
      <w:color w:val="auto"/>
      <w:kern w:val="32"/>
      <w:sz w:val="32"/>
      <w:szCs w:val="32"/>
      <w:lang w:bidi="ar-SA"/>
    </w:rPr>
  </w:style>
  <w:style w:type="paragraph" w:styleId="2">
    <w:name w:val="heading 2"/>
    <w:basedOn w:val="a"/>
    <w:next w:val="a"/>
    <w:link w:val="20"/>
    <w:qFormat/>
    <w:rsid w:val="00B807E5"/>
    <w:pPr>
      <w:keepNext/>
      <w:widowControl/>
      <w:spacing w:before="240" w:after="60"/>
      <w:outlineLvl w:val="1"/>
    </w:pPr>
    <w:rPr>
      <w:rFonts w:ascii="Arial" w:eastAsia="Times New Roman" w:hAnsi="Arial" w:cs="Arial"/>
      <w:b/>
      <w:bCs/>
      <w:i/>
      <w:iCs/>
      <w:color w:val="auto"/>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40"/>
      <w:szCs w:val="40"/>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32"/>
      <w:szCs w:val="32"/>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uiPriority w:val="99"/>
    <w:rPr>
      <w:rFonts w:ascii="Times New Roman" w:eastAsia="Times New Roman" w:hAnsi="Times New Roman" w:cs="Times New Roman"/>
      <w:b w:val="0"/>
      <w:bCs w:val="0"/>
      <w:i w:val="0"/>
      <w:iCs w:val="0"/>
      <w:smallCaps w:val="0"/>
      <w:strike w:val="0"/>
      <w:sz w:val="28"/>
      <w:szCs w:val="28"/>
      <w:u w:val="none"/>
    </w:rPr>
  </w:style>
  <w:style w:type="character" w:customStyle="1" w:styleId="aa">
    <w:name w:val="Подпись к картинке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0"/>
    <w:link w:val="24"/>
    <w:rPr>
      <w:rFonts w:ascii="Calibri" w:eastAsia="Calibri" w:hAnsi="Calibri" w:cs="Calibri"/>
      <w:b/>
      <w:bCs/>
      <w:i w:val="0"/>
      <w:iCs w:val="0"/>
      <w:smallCaps w:val="0"/>
      <w:strike w:val="0"/>
      <w:sz w:val="19"/>
      <w:szCs w:val="19"/>
      <w:u w:val="none"/>
    </w:rPr>
  </w:style>
  <w:style w:type="character" w:customStyle="1" w:styleId="5">
    <w:name w:val="Основной текст (5)_"/>
    <w:basedOn w:val="a0"/>
    <w:link w:val="50"/>
    <w:rPr>
      <w:rFonts w:ascii="Calibri" w:eastAsia="Calibri" w:hAnsi="Calibri" w:cs="Calibri"/>
      <w:b/>
      <w:bCs/>
      <w:i w:val="0"/>
      <w:iCs w:val="0"/>
      <w:smallCaps w:val="0"/>
      <w:strike w:val="0"/>
      <w:u w:val="none"/>
    </w:rPr>
  </w:style>
  <w:style w:type="character" w:customStyle="1" w:styleId="25">
    <w:name w:val="Колонтитул (2)_"/>
    <w:basedOn w:val="a0"/>
    <w:link w:val="26"/>
    <w:rPr>
      <w:rFonts w:ascii="Times New Roman" w:eastAsia="Times New Roman" w:hAnsi="Times New Roman" w:cs="Times New Roman"/>
      <w:b w:val="0"/>
      <w:bCs w:val="0"/>
      <w:i w:val="0"/>
      <w:iCs w:val="0"/>
      <w:smallCaps w:val="0"/>
      <w:strike w:val="0"/>
      <w:sz w:val="20"/>
      <w:szCs w:val="20"/>
      <w:u w:val="none"/>
    </w:rPr>
  </w:style>
  <w:style w:type="paragraph" w:customStyle="1" w:styleId="40">
    <w:name w:val="Основной текст (4)"/>
    <w:basedOn w:val="a"/>
    <w:link w:val="4"/>
    <w:pPr>
      <w:shd w:val="clear" w:color="auto" w:fill="FFFFFF"/>
      <w:spacing w:after="2670"/>
      <w:jc w:val="center"/>
    </w:pPr>
    <w:rPr>
      <w:rFonts w:ascii="Times New Roman" w:eastAsia="Times New Roman" w:hAnsi="Times New Roman" w:cs="Times New Roman"/>
      <w:b/>
      <w:bCs/>
      <w:sz w:val="40"/>
      <w:szCs w:val="40"/>
    </w:rPr>
  </w:style>
  <w:style w:type="paragraph" w:customStyle="1" w:styleId="60">
    <w:name w:val="Основной текст (6)"/>
    <w:basedOn w:val="a"/>
    <w:link w:val="6"/>
    <w:pPr>
      <w:shd w:val="clear" w:color="auto" w:fill="FFFFFF"/>
      <w:jc w:val="center"/>
    </w:pPr>
    <w:rPr>
      <w:rFonts w:ascii="Times New Roman" w:eastAsia="Times New Roman" w:hAnsi="Times New Roman" w:cs="Times New Roman"/>
      <w:b/>
      <w:bCs/>
      <w:sz w:val="32"/>
      <w:szCs w:val="32"/>
    </w:rPr>
  </w:style>
  <w:style w:type="paragraph" w:customStyle="1" w:styleId="11">
    <w:name w:val="Основной текст1"/>
    <w:basedOn w:val="a"/>
    <w:link w:val="a3"/>
    <w:pPr>
      <w:shd w:val="clear" w:color="auto" w:fill="FFFFFF"/>
    </w:pPr>
    <w:rPr>
      <w:rFonts w:ascii="Times New Roman" w:eastAsia="Times New Roman" w:hAnsi="Times New Roman" w:cs="Times New Roman"/>
      <w:sz w:val="28"/>
      <w:szCs w:val="28"/>
    </w:rPr>
  </w:style>
  <w:style w:type="paragraph" w:customStyle="1" w:styleId="a5">
    <w:name w:val="Оглавление"/>
    <w:basedOn w:val="a"/>
    <w:link w:val="a4"/>
    <w:pPr>
      <w:shd w:val="clear" w:color="auto" w:fill="FFFFFF"/>
      <w:ind w:firstLine="340"/>
    </w:pPr>
    <w:rPr>
      <w:rFonts w:ascii="Times New Roman" w:eastAsia="Times New Roman" w:hAnsi="Times New Roman" w:cs="Times New Roman"/>
    </w:rPr>
  </w:style>
  <w:style w:type="paragraph" w:customStyle="1" w:styleId="13">
    <w:name w:val="Заголовок №1"/>
    <w:basedOn w:val="a"/>
    <w:link w:val="12"/>
    <w:pPr>
      <w:shd w:val="clear" w:color="auto" w:fill="FFFFFF"/>
      <w:outlineLvl w:val="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ind w:left="340"/>
    </w:pPr>
    <w:rPr>
      <w:rFonts w:ascii="Times New Roman" w:eastAsia="Times New Roman" w:hAnsi="Times New Roman" w:cs="Times New Roman"/>
      <w:i/>
      <w:iCs/>
    </w:rPr>
  </w:style>
  <w:style w:type="paragraph" w:customStyle="1" w:styleId="22">
    <w:name w:val="Заголовок №2"/>
    <w:basedOn w:val="a"/>
    <w:link w:val="21"/>
    <w:pPr>
      <w:shd w:val="clear" w:color="auto" w:fill="FFFFFF"/>
      <w:outlineLvl w:val="1"/>
    </w:pPr>
    <w:rPr>
      <w:rFonts w:ascii="Times New Roman" w:eastAsia="Times New Roman" w:hAnsi="Times New Roman" w:cs="Times New Roman"/>
      <w:b/>
      <w:bCs/>
      <w:sz w:val="28"/>
      <w:szCs w:val="28"/>
    </w:rPr>
  </w:style>
  <w:style w:type="paragraph" w:customStyle="1" w:styleId="a7">
    <w:name w:val="Другое"/>
    <w:basedOn w:val="a"/>
    <w:link w:val="a6"/>
    <w:pPr>
      <w:shd w:val="clear" w:color="auto" w:fill="FFFFFF"/>
    </w:pPr>
    <w:rPr>
      <w:rFonts w:ascii="Times New Roman" w:eastAsia="Times New Roman" w:hAnsi="Times New Roman" w:cs="Times New Roman"/>
      <w:sz w:val="28"/>
      <w:szCs w:val="28"/>
    </w:rPr>
  </w:style>
  <w:style w:type="paragraph" w:customStyle="1" w:styleId="a9">
    <w:name w:val="Подпись к таблице"/>
    <w:basedOn w:val="a"/>
    <w:link w:val="a8"/>
    <w:uiPriority w:val="99"/>
    <w:pPr>
      <w:shd w:val="clear" w:color="auto" w:fill="FFFFFF"/>
      <w:ind w:firstLine="360"/>
    </w:pPr>
    <w:rPr>
      <w:rFonts w:ascii="Times New Roman" w:eastAsia="Times New Roman" w:hAnsi="Times New Roman" w:cs="Times New Roman"/>
      <w:sz w:val="28"/>
      <w:szCs w:val="28"/>
    </w:rPr>
  </w:style>
  <w:style w:type="paragraph" w:customStyle="1" w:styleId="ab">
    <w:name w:val="Подпись к картинке"/>
    <w:basedOn w:val="a"/>
    <w:link w:val="aa"/>
    <w:pPr>
      <w:shd w:val="clear" w:color="auto" w:fill="FFFFFF"/>
      <w:spacing w:after="40"/>
    </w:pPr>
    <w:rPr>
      <w:rFonts w:ascii="Times New Roman" w:eastAsia="Times New Roman" w:hAnsi="Times New Roman" w:cs="Times New Roman"/>
      <w:sz w:val="28"/>
      <w:szCs w:val="28"/>
    </w:rPr>
  </w:style>
  <w:style w:type="paragraph" w:customStyle="1" w:styleId="24">
    <w:name w:val="Основной текст (2)"/>
    <w:basedOn w:val="a"/>
    <w:link w:val="23"/>
    <w:pPr>
      <w:shd w:val="clear" w:color="auto" w:fill="FFFFFF"/>
      <w:ind w:firstLine="300"/>
    </w:pPr>
    <w:rPr>
      <w:rFonts w:ascii="Calibri" w:eastAsia="Calibri" w:hAnsi="Calibri" w:cs="Calibri"/>
      <w:b/>
      <w:bCs/>
      <w:sz w:val="19"/>
      <w:szCs w:val="19"/>
    </w:rPr>
  </w:style>
  <w:style w:type="paragraph" w:customStyle="1" w:styleId="50">
    <w:name w:val="Основной текст (5)"/>
    <w:basedOn w:val="a"/>
    <w:link w:val="5"/>
    <w:pPr>
      <w:shd w:val="clear" w:color="auto" w:fill="FFFFFF"/>
      <w:jc w:val="center"/>
    </w:pPr>
    <w:rPr>
      <w:rFonts w:ascii="Calibri" w:eastAsia="Calibri" w:hAnsi="Calibri" w:cs="Calibri"/>
      <w:b/>
      <w:bCs/>
    </w:rPr>
  </w:style>
  <w:style w:type="paragraph" w:customStyle="1" w:styleId="26">
    <w:name w:val="Колонтитул (2)"/>
    <w:basedOn w:val="a"/>
    <w:link w:val="25"/>
    <w:pPr>
      <w:shd w:val="clear" w:color="auto" w:fill="FFFFFF"/>
    </w:pPr>
    <w:rPr>
      <w:rFonts w:ascii="Times New Roman" w:eastAsia="Times New Roman" w:hAnsi="Times New Roman" w:cs="Times New Roman"/>
      <w:sz w:val="20"/>
      <w:szCs w:val="20"/>
    </w:rPr>
  </w:style>
  <w:style w:type="paragraph" w:styleId="ac">
    <w:name w:val="header"/>
    <w:basedOn w:val="a"/>
    <w:link w:val="ad"/>
    <w:uiPriority w:val="99"/>
    <w:unhideWhenUsed/>
    <w:rsid w:val="00DD01AB"/>
    <w:pPr>
      <w:tabs>
        <w:tab w:val="center" w:pos="4677"/>
        <w:tab w:val="right" w:pos="9355"/>
      </w:tabs>
    </w:pPr>
  </w:style>
  <w:style w:type="character" w:customStyle="1" w:styleId="ad">
    <w:name w:val="Верхний колонтитул Знак"/>
    <w:basedOn w:val="a0"/>
    <w:link w:val="ac"/>
    <w:uiPriority w:val="99"/>
    <w:rsid w:val="00DD01AB"/>
    <w:rPr>
      <w:color w:val="000000"/>
    </w:rPr>
  </w:style>
  <w:style w:type="paragraph" w:styleId="ae">
    <w:name w:val="footer"/>
    <w:basedOn w:val="a"/>
    <w:link w:val="af"/>
    <w:uiPriority w:val="99"/>
    <w:unhideWhenUsed/>
    <w:rsid w:val="00DD01AB"/>
    <w:pPr>
      <w:tabs>
        <w:tab w:val="center" w:pos="4677"/>
        <w:tab w:val="right" w:pos="9355"/>
      </w:tabs>
    </w:pPr>
  </w:style>
  <w:style w:type="character" w:customStyle="1" w:styleId="af">
    <w:name w:val="Нижний колонтитул Знак"/>
    <w:basedOn w:val="a0"/>
    <w:link w:val="ae"/>
    <w:uiPriority w:val="99"/>
    <w:rsid w:val="00DD01AB"/>
    <w:rPr>
      <w:color w:val="000000"/>
    </w:rPr>
  </w:style>
  <w:style w:type="paragraph" w:styleId="af0">
    <w:name w:val="Balloon Text"/>
    <w:basedOn w:val="a"/>
    <w:link w:val="af1"/>
    <w:uiPriority w:val="99"/>
    <w:unhideWhenUsed/>
    <w:rsid w:val="005843D2"/>
    <w:rPr>
      <w:rFonts w:ascii="Tahoma" w:hAnsi="Tahoma" w:cs="Tahoma"/>
      <w:sz w:val="16"/>
      <w:szCs w:val="16"/>
    </w:rPr>
  </w:style>
  <w:style w:type="character" w:customStyle="1" w:styleId="af1">
    <w:name w:val="Текст выноски Знак"/>
    <w:basedOn w:val="a0"/>
    <w:link w:val="af0"/>
    <w:uiPriority w:val="99"/>
    <w:rsid w:val="005843D2"/>
    <w:rPr>
      <w:rFonts w:ascii="Tahoma" w:hAnsi="Tahoma" w:cs="Tahoma"/>
      <w:color w:val="000000"/>
      <w:sz w:val="16"/>
      <w:szCs w:val="16"/>
    </w:rPr>
  </w:style>
  <w:style w:type="paragraph" w:styleId="af2">
    <w:name w:val="List Paragraph"/>
    <w:basedOn w:val="a"/>
    <w:uiPriority w:val="34"/>
    <w:qFormat/>
    <w:rsid w:val="00B807E5"/>
    <w:pPr>
      <w:ind w:left="720"/>
      <w:contextualSpacing/>
    </w:pPr>
  </w:style>
  <w:style w:type="character" w:customStyle="1" w:styleId="10">
    <w:name w:val="Заголовок 1 Знак"/>
    <w:basedOn w:val="a0"/>
    <w:link w:val="1"/>
    <w:rsid w:val="00B807E5"/>
    <w:rPr>
      <w:rFonts w:ascii="Arial" w:eastAsia="Times New Roman" w:hAnsi="Arial" w:cs="Times New Roman"/>
      <w:b/>
      <w:bCs/>
      <w:kern w:val="32"/>
      <w:sz w:val="32"/>
      <w:szCs w:val="32"/>
      <w:lang w:bidi="ar-SA"/>
    </w:rPr>
  </w:style>
  <w:style w:type="character" w:customStyle="1" w:styleId="20">
    <w:name w:val="Заголовок 2 Знак"/>
    <w:basedOn w:val="a0"/>
    <w:link w:val="2"/>
    <w:rsid w:val="00B807E5"/>
    <w:rPr>
      <w:rFonts w:ascii="Arial" w:eastAsia="Times New Roman" w:hAnsi="Arial" w:cs="Arial"/>
      <w:b/>
      <w:bCs/>
      <w:i/>
      <w:iCs/>
      <w:sz w:val="28"/>
      <w:szCs w:val="28"/>
      <w:lang w:bidi="ar-SA"/>
    </w:rPr>
  </w:style>
  <w:style w:type="numbering" w:customStyle="1" w:styleId="14">
    <w:name w:val="Нет списка1"/>
    <w:next w:val="a2"/>
    <w:uiPriority w:val="99"/>
    <w:semiHidden/>
    <w:unhideWhenUsed/>
    <w:rsid w:val="00B807E5"/>
  </w:style>
  <w:style w:type="table" w:styleId="af3">
    <w:name w:val="Table Grid"/>
    <w:basedOn w:val="a1"/>
    <w:uiPriority w:val="59"/>
    <w:rsid w:val="00B807E5"/>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1"/>
    <w:qFormat/>
    <w:rsid w:val="00B807E5"/>
    <w:pPr>
      <w:widowControl/>
    </w:pPr>
    <w:rPr>
      <w:rFonts w:ascii="Calibri" w:eastAsia="Times New Roman" w:hAnsi="Calibri" w:cs="Times New Roman"/>
      <w:sz w:val="22"/>
      <w:szCs w:val="22"/>
      <w:lang w:eastAsia="en-US" w:bidi="ar-SA"/>
    </w:rPr>
  </w:style>
  <w:style w:type="character" w:customStyle="1" w:styleId="af5">
    <w:name w:val="Без интервала Знак"/>
    <w:link w:val="af4"/>
    <w:uiPriority w:val="1"/>
    <w:rsid w:val="00B807E5"/>
    <w:rPr>
      <w:rFonts w:ascii="Calibri" w:eastAsia="Times New Roman" w:hAnsi="Calibri" w:cs="Times New Roman"/>
      <w:sz w:val="22"/>
      <w:szCs w:val="22"/>
      <w:lang w:eastAsia="en-US" w:bidi="ar-SA"/>
    </w:rPr>
  </w:style>
  <w:style w:type="character" w:customStyle="1" w:styleId="27">
    <w:name w:val="Основной текст 2 Знак"/>
    <w:link w:val="28"/>
    <w:locked/>
    <w:rsid w:val="00B807E5"/>
  </w:style>
  <w:style w:type="paragraph" w:styleId="28">
    <w:name w:val="Body Text 2"/>
    <w:basedOn w:val="a"/>
    <w:link w:val="27"/>
    <w:rsid w:val="00B807E5"/>
    <w:pPr>
      <w:widowControl/>
      <w:spacing w:after="120" w:line="480" w:lineRule="auto"/>
    </w:pPr>
    <w:rPr>
      <w:color w:val="auto"/>
    </w:rPr>
  </w:style>
  <w:style w:type="character" w:customStyle="1" w:styleId="210">
    <w:name w:val="Основной текст 2 Знак1"/>
    <w:basedOn w:val="a0"/>
    <w:uiPriority w:val="99"/>
    <w:semiHidden/>
    <w:rsid w:val="00B807E5"/>
    <w:rPr>
      <w:color w:val="000000"/>
    </w:rPr>
  </w:style>
  <w:style w:type="paragraph" w:customStyle="1" w:styleId="af6">
    <w:name w:val="Знак"/>
    <w:basedOn w:val="a"/>
    <w:rsid w:val="00B807E5"/>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13pt">
    <w:name w:val="Обычный + 13 pt"/>
    <w:basedOn w:val="a"/>
    <w:rsid w:val="00B807E5"/>
    <w:pPr>
      <w:widowControl/>
      <w:ind w:firstLine="720"/>
      <w:jc w:val="both"/>
    </w:pPr>
    <w:rPr>
      <w:rFonts w:ascii="Times New Roman" w:eastAsia="Times New Roman" w:hAnsi="Times New Roman" w:cs="Times New Roman"/>
      <w:color w:val="auto"/>
      <w:sz w:val="26"/>
      <w:szCs w:val="26"/>
      <w:lang w:bidi="ar-SA"/>
    </w:rPr>
  </w:style>
  <w:style w:type="paragraph" w:customStyle="1" w:styleId="af7">
    <w:name w:val="Прижатый влево"/>
    <w:basedOn w:val="a"/>
    <w:next w:val="a"/>
    <w:rsid w:val="00B807E5"/>
    <w:pPr>
      <w:widowControl/>
      <w:autoSpaceDE w:val="0"/>
      <w:autoSpaceDN w:val="0"/>
      <w:adjustRightInd w:val="0"/>
    </w:pPr>
    <w:rPr>
      <w:rFonts w:ascii="Arial" w:eastAsia="Calibri" w:hAnsi="Arial" w:cs="Arial"/>
      <w:color w:val="auto"/>
      <w:lang w:eastAsia="en-US" w:bidi="ar-SA"/>
    </w:rPr>
  </w:style>
  <w:style w:type="character" w:customStyle="1" w:styleId="FontStyle63">
    <w:name w:val="Font Style63"/>
    <w:rsid w:val="00B807E5"/>
    <w:rPr>
      <w:rFonts w:ascii="Franklin Gothic Demi Cond" w:hAnsi="Franklin Gothic Demi Cond" w:cs="Franklin Gothic Demi Cond" w:hint="default"/>
      <w:sz w:val="16"/>
      <w:szCs w:val="16"/>
    </w:rPr>
  </w:style>
  <w:style w:type="paragraph" w:styleId="29">
    <w:name w:val="Body Text Indent 2"/>
    <w:basedOn w:val="a"/>
    <w:link w:val="2a"/>
    <w:rsid w:val="00B807E5"/>
    <w:pPr>
      <w:widowControl/>
      <w:spacing w:after="120" w:line="480" w:lineRule="auto"/>
      <w:ind w:left="283"/>
    </w:pPr>
    <w:rPr>
      <w:rFonts w:ascii="Times New Roman" w:eastAsia="Times New Roman" w:hAnsi="Times New Roman" w:cs="Times New Roman"/>
      <w:color w:val="auto"/>
      <w:lang w:bidi="ar-SA"/>
    </w:rPr>
  </w:style>
  <w:style w:type="character" w:customStyle="1" w:styleId="2a">
    <w:name w:val="Основной текст с отступом 2 Знак"/>
    <w:basedOn w:val="a0"/>
    <w:link w:val="29"/>
    <w:rsid w:val="00B807E5"/>
    <w:rPr>
      <w:rFonts w:ascii="Times New Roman" w:eastAsia="Times New Roman" w:hAnsi="Times New Roman" w:cs="Times New Roman"/>
      <w:lang w:bidi="ar-SA"/>
    </w:rPr>
  </w:style>
  <w:style w:type="paragraph" w:styleId="af8">
    <w:name w:val="Body Text"/>
    <w:basedOn w:val="a"/>
    <w:link w:val="af9"/>
    <w:rsid w:val="00B807E5"/>
    <w:pPr>
      <w:widowControl/>
      <w:spacing w:after="120"/>
    </w:pPr>
    <w:rPr>
      <w:rFonts w:ascii="Times New Roman" w:eastAsia="Times New Roman" w:hAnsi="Times New Roman" w:cs="Times New Roman"/>
      <w:color w:val="auto"/>
      <w:lang w:bidi="ar-SA"/>
    </w:rPr>
  </w:style>
  <w:style w:type="character" w:customStyle="1" w:styleId="af9">
    <w:name w:val="Основной текст Знак"/>
    <w:basedOn w:val="a0"/>
    <w:link w:val="af8"/>
    <w:rsid w:val="00B807E5"/>
    <w:rPr>
      <w:rFonts w:ascii="Times New Roman" w:eastAsia="Times New Roman" w:hAnsi="Times New Roman" w:cs="Times New Roman"/>
      <w:lang w:bidi="ar-SA"/>
    </w:rPr>
  </w:style>
  <w:style w:type="paragraph" w:customStyle="1" w:styleId="2Char">
    <w:name w:val="Знак2 Знак Знак Знак Знак Знак Знак Знак Знак Знак Знак Знак Знак Знак Знак Знак Char"/>
    <w:basedOn w:val="a"/>
    <w:rsid w:val="00B807E5"/>
    <w:pPr>
      <w:widowControl/>
      <w:spacing w:after="160" w:line="240" w:lineRule="exact"/>
    </w:pPr>
    <w:rPr>
      <w:rFonts w:ascii="Tahoma" w:eastAsia="Times New Roman" w:hAnsi="Tahoma" w:cs="Times New Roman"/>
      <w:color w:val="auto"/>
      <w:sz w:val="20"/>
      <w:szCs w:val="20"/>
      <w:lang w:val="en-US" w:eastAsia="en-US" w:bidi="ar-SA"/>
    </w:rPr>
  </w:style>
  <w:style w:type="character" w:styleId="afa">
    <w:name w:val="page number"/>
    <w:basedOn w:val="a0"/>
    <w:rsid w:val="00B807E5"/>
  </w:style>
  <w:style w:type="paragraph" w:styleId="afb">
    <w:name w:val="Normal (Web)"/>
    <w:basedOn w:val="a"/>
    <w:unhideWhenUsed/>
    <w:rsid w:val="00B807E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B807E5"/>
    <w:pPr>
      <w:widowControl/>
      <w:autoSpaceDE w:val="0"/>
      <w:autoSpaceDN w:val="0"/>
      <w:adjustRightInd w:val="0"/>
    </w:pPr>
    <w:rPr>
      <w:rFonts w:ascii="Times New Roman" w:eastAsiaTheme="minorHAnsi" w:hAnsi="Times New Roman" w:cs="Times New Roman"/>
      <w:color w:val="000000"/>
      <w:lang w:eastAsia="en-US" w:bidi="ar-SA"/>
    </w:rPr>
  </w:style>
  <w:style w:type="paragraph" w:customStyle="1" w:styleId="ConsPlusNormal">
    <w:name w:val="ConsPlusNormal"/>
    <w:rsid w:val="00B807E5"/>
    <w:pPr>
      <w:autoSpaceDE w:val="0"/>
      <w:autoSpaceDN w:val="0"/>
      <w:adjustRightInd w:val="0"/>
      <w:ind w:firstLine="720"/>
    </w:pPr>
    <w:rPr>
      <w:rFonts w:ascii="Arial" w:eastAsia="Times New Roman" w:hAnsi="Arial" w:cs="Arial"/>
      <w:sz w:val="20"/>
      <w:szCs w:val="20"/>
      <w:lang w:bidi="ar-SA"/>
    </w:rPr>
  </w:style>
  <w:style w:type="paragraph" w:customStyle="1" w:styleId="msonormalbullet2gifbullet3gif">
    <w:name w:val="msonormalbullet2gifbullet3.gif"/>
    <w:basedOn w:val="a"/>
    <w:uiPriority w:val="99"/>
    <w:rsid w:val="00B807E5"/>
    <w:pPr>
      <w:widowControl/>
      <w:spacing w:after="200" w:line="276" w:lineRule="auto"/>
    </w:pPr>
    <w:rPr>
      <w:rFonts w:ascii="Times New Roman" w:eastAsia="Calibri" w:hAnsi="Times New Roman" w:cs="Times New Roman"/>
      <w:color w:val="auto"/>
      <w:lang w:eastAsia="en-US" w:bidi="ar-SA"/>
    </w:rPr>
  </w:style>
  <w:style w:type="paragraph" w:customStyle="1" w:styleId="EMPTYCELLSTYLE">
    <w:name w:val="EMPTY_CELL_STYLE"/>
    <w:qFormat/>
    <w:rsid w:val="00B807E5"/>
    <w:pPr>
      <w:widowControl/>
    </w:pPr>
    <w:rPr>
      <w:rFonts w:ascii="Times New Roman" w:eastAsia="Times New Roman" w:hAnsi="Times New Roman" w:cs="Times New Roman"/>
      <w:sz w:val="1"/>
      <w:szCs w:val="20"/>
      <w:lang w:bidi="ar-SA"/>
    </w:rPr>
  </w:style>
  <w:style w:type="character" w:styleId="afc">
    <w:name w:val="Strong"/>
    <w:basedOn w:val="a0"/>
    <w:qFormat/>
    <w:rsid w:val="00B807E5"/>
    <w:rPr>
      <w:b/>
      <w:bCs/>
    </w:rPr>
  </w:style>
  <w:style w:type="character" w:customStyle="1" w:styleId="text11">
    <w:name w:val="text11"/>
    <w:rsid w:val="00B807E5"/>
    <w:rPr>
      <w:rFonts w:ascii="Arial CYR" w:hAnsi="Arial CYR" w:cs="Arial CYR" w:hint="default"/>
      <w:color w:val="000000"/>
      <w:sz w:val="18"/>
      <w:szCs w:val="18"/>
    </w:rPr>
  </w:style>
  <w:style w:type="paragraph" w:customStyle="1" w:styleId="15">
    <w:name w:val="Обычный1"/>
    <w:rsid w:val="00B807E5"/>
    <w:pPr>
      <w:ind w:firstLine="567"/>
      <w:jc w:val="both"/>
    </w:pPr>
    <w:rPr>
      <w:rFonts w:ascii="Times New Roman" w:eastAsia="Times New Roman" w:hAnsi="Times New Roman" w:cs="Times New Roman"/>
      <w:snapToGrid w:val="0"/>
      <w:szCs w:val="20"/>
      <w:lang w:bidi="ar-SA"/>
    </w:rPr>
  </w:style>
  <w:style w:type="paragraph" w:customStyle="1" w:styleId="ConsPlusNonformat">
    <w:name w:val="ConsPlusNonformat"/>
    <w:uiPriority w:val="99"/>
    <w:rsid w:val="00B807E5"/>
    <w:pPr>
      <w:autoSpaceDE w:val="0"/>
      <w:autoSpaceDN w:val="0"/>
      <w:adjustRightInd w:val="0"/>
    </w:pPr>
    <w:rPr>
      <w:rFonts w:eastAsia="Times New Roman"/>
      <w:sz w:val="20"/>
      <w:szCs w:val="20"/>
      <w:lang w:bidi="ar-SA"/>
    </w:rPr>
  </w:style>
  <w:style w:type="character" w:styleId="afd">
    <w:name w:val="Hyperlink"/>
    <w:basedOn w:val="a0"/>
    <w:uiPriority w:val="99"/>
    <w:unhideWhenUsed/>
    <w:rsid w:val="00B807E5"/>
    <w:rPr>
      <w:color w:val="0000FF"/>
      <w:u w:val="single"/>
    </w:rPr>
  </w:style>
  <w:style w:type="paragraph" w:customStyle="1" w:styleId="Style6">
    <w:name w:val="Style6"/>
    <w:basedOn w:val="a"/>
    <w:uiPriority w:val="99"/>
    <w:rsid w:val="00B807E5"/>
    <w:pPr>
      <w:autoSpaceDE w:val="0"/>
      <w:autoSpaceDN w:val="0"/>
      <w:adjustRightInd w:val="0"/>
      <w:spacing w:line="324" w:lineRule="exact"/>
      <w:ind w:firstLine="696"/>
    </w:pPr>
    <w:rPr>
      <w:rFonts w:ascii="Times New Roman" w:eastAsia="Times New Roman" w:hAnsi="Times New Roman" w:cs="Times New Roman"/>
      <w:color w:val="auto"/>
      <w:lang w:bidi="ar-SA"/>
    </w:rPr>
  </w:style>
  <w:style w:type="paragraph" w:customStyle="1" w:styleId="211">
    <w:name w:val="Основной текст (2)1"/>
    <w:basedOn w:val="a"/>
    <w:uiPriority w:val="99"/>
    <w:rsid w:val="00B807E5"/>
    <w:pPr>
      <w:shd w:val="clear" w:color="auto" w:fill="FFFFFF"/>
      <w:spacing w:before="300" w:after="300" w:line="326" w:lineRule="exact"/>
    </w:pPr>
    <w:rPr>
      <w:rFonts w:ascii="Times New Roman" w:eastAsia="Times New Roman" w:hAnsi="Times New Roman" w:cs="Times New Roman"/>
      <w:color w:val="auto"/>
      <w:sz w:val="28"/>
      <w:szCs w:val="28"/>
      <w:lang w:eastAsia="en-US" w:bidi="ar-SA"/>
    </w:rPr>
  </w:style>
  <w:style w:type="character" w:styleId="afe">
    <w:name w:val="Emphasis"/>
    <w:basedOn w:val="a0"/>
    <w:uiPriority w:val="20"/>
    <w:qFormat/>
    <w:rsid w:val="00622B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039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hyperlink" Target="http://dni-fg.ru/" TargetMode="External"/><Relationship Id="rId3" Type="http://schemas.microsoft.com/office/2007/relationships/stylesWithEffects" Target="stylesWithEffect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dni-fg.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roektoria.online" TargetMode="External"/><Relationship Id="rId20" Type="http://schemas.openxmlformats.org/officeDocument/2006/relationships/hyperlink" Target="http://dni-fg.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oleObject" Target="file:///C:\Users\&#1040;&#1083;&#1077;&#1082;&#1089;\Desktop\&#1051;&#1077;&#1085;&#1072;%202020%20&#1075;\30.07.20%20&#1040;&#1085;&#1072;&#1083;&#1080;&#1079;%2019=20\&#1059;&#1088;&#1086;&#1082;&#1080;%20&#1060;&#1080;&#1085;&#1075;&#1088;&#1072;&#1084;\&#1060;&#1080;&#1085;&#1075;&#1088;&#1072;&#1084;&#1086;&#1090;&#1085;&#1086;&#1089;&#1090;&#1100;%2019=20%20&#1075;&#107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40;&#1083;&#1077;&#1082;&#1089;\Desktop\&#1051;&#1077;&#1085;&#1072;%202020%20&#1075;\30.07.20%20&#1040;&#1085;&#1072;&#1083;&#1080;&#1079;%2019=20\&#1080;&#1090;&#1086;&#1075;&#1080;%20&#1056;&#1040;&#1054;&#1055;%202020%20&#1075;+%20&#1040;&#1085;&#1072;&#1083;&#1080;&#1079;%202020%20&#107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40;&#1083;&#1077;&#1082;&#1089;\Desktop\&#1051;&#1077;&#1085;&#1072;%202020%20&#1075;\30.07.20%20&#1040;&#1085;&#1072;&#1083;&#1080;&#1079;%2019=20\&#1080;&#1090;&#1086;&#1075;&#1080;%20&#1056;&#1040;&#1054;&#1055;%202020%20&#1075;+%20&#1040;&#1085;&#1072;&#1083;&#1080;&#1079;%202020%20&#107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966972878390866E-2"/>
          <c:y val="0.2607497862050509"/>
          <c:w val="0.57342847769029226"/>
          <c:h val="0.6791995454930565"/>
        </c:manualLayout>
      </c:layout>
      <c:pieChart>
        <c:varyColors val="1"/>
        <c:ser>
          <c:idx val="0"/>
          <c:order val="0"/>
          <c:dLbls>
            <c:showLegendKey val="0"/>
            <c:showVal val="1"/>
            <c:showCatName val="0"/>
            <c:showSerName val="0"/>
            <c:showPercent val="0"/>
            <c:showBubbleSize val="0"/>
            <c:showLeaderLines val="1"/>
          </c:dLbls>
          <c:cat>
            <c:strRef>
              <c:f>Лист4!$C$25:$C$28</c:f>
              <c:strCache>
                <c:ptCount val="4"/>
                <c:pt idx="0">
                  <c:v>до 24 лет</c:v>
                </c:pt>
                <c:pt idx="1">
                  <c:v>до 34 лет</c:v>
                </c:pt>
                <c:pt idx="2">
                  <c:v>до 54 лет</c:v>
                </c:pt>
                <c:pt idx="3">
                  <c:v>старше 55</c:v>
                </c:pt>
              </c:strCache>
            </c:strRef>
          </c:cat>
          <c:val>
            <c:numRef>
              <c:f>Лист4!$D$25:$D$28</c:f>
              <c:numCache>
                <c:formatCode>0.00%</c:formatCode>
                <c:ptCount val="4"/>
                <c:pt idx="0" formatCode="0%">
                  <c:v>4.0000000000000022E-2</c:v>
                </c:pt>
                <c:pt idx="1">
                  <c:v>0.18300000000000041</c:v>
                </c:pt>
                <c:pt idx="2">
                  <c:v>0.54600000000000004</c:v>
                </c:pt>
                <c:pt idx="3">
                  <c:v>0.23100000000000001</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561679790026323E-2"/>
          <c:y val="0.21721726773103786"/>
          <c:w val="0.50986417322834643"/>
          <c:h val="0.67606299212598464"/>
        </c:manualLayout>
      </c:layout>
      <c:pieChart>
        <c:varyColors val="1"/>
        <c:ser>
          <c:idx val="0"/>
          <c:order val="0"/>
          <c:dLbls>
            <c:showLegendKey val="0"/>
            <c:showVal val="1"/>
            <c:showCatName val="0"/>
            <c:showSerName val="0"/>
            <c:showPercent val="0"/>
            <c:showBubbleSize val="0"/>
            <c:showLeaderLines val="1"/>
          </c:dLbls>
          <c:cat>
            <c:strRef>
              <c:f>Лист1!$O$38:$O$42</c:f>
              <c:strCache>
                <c:ptCount val="5"/>
                <c:pt idx="0">
                  <c:v>высшее</c:v>
                </c:pt>
                <c:pt idx="1">
                  <c:v>высшее педагогическое</c:v>
                </c:pt>
                <c:pt idx="2">
                  <c:v>среднее специальное</c:v>
                </c:pt>
                <c:pt idx="3">
                  <c:v>среднее специальное педагогическое</c:v>
                </c:pt>
                <c:pt idx="4">
                  <c:v>без образования</c:v>
                </c:pt>
              </c:strCache>
            </c:strRef>
          </c:cat>
          <c:val>
            <c:numRef>
              <c:f>Лист1!$P$38:$P$42</c:f>
              <c:numCache>
                <c:formatCode>0.00%</c:formatCode>
                <c:ptCount val="5"/>
                <c:pt idx="0" formatCode="0%">
                  <c:v>0.05</c:v>
                </c:pt>
                <c:pt idx="1">
                  <c:v>0.68700000000000061</c:v>
                </c:pt>
                <c:pt idx="2">
                  <c:v>6.7000000000000004E-2</c:v>
                </c:pt>
                <c:pt idx="3">
                  <c:v>0.16300000000000001</c:v>
                </c:pt>
                <c:pt idx="4">
                  <c:v>3.1000000000000052E-2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215879265091865E-2"/>
          <c:y val="0.27465649985063134"/>
          <c:w val="0.46388888888889218"/>
          <c:h val="0.77314814814815191"/>
        </c:manualLayout>
      </c:layout>
      <c:pieChart>
        <c:varyColors val="1"/>
        <c:ser>
          <c:idx val="0"/>
          <c:order val="0"/>
          <c:dLbls>
            <c:showLegendKey val="0"/>
            <c:showVal val="1"/>
            <c:showCatName val="0"/>
            <c:showSerName val="0"/>
            <c:showPercent val="0"/>
            <c:showBubbleSize val="0"/>
            <c:showLeaderLines val="1"/>
          </c:dLbls>
          <c:cat>
            <c:strRef>
              <c:f>Лист1!$O$13:$O$15</c:f>
              <c:strCache>
                <c:ptCount val="3"/>
                <c:pt idx="0">
                  <c:v>высшая</c:v>
                </c:pt>
                <c:pt idx="1">
                  <c:v>первая</c:v>
                </c:pt>
                <c:pt idx="2">
                  <c:v>без категории</c:v>
                </c:pt>
              </c:strCache>
            </c:strRef>
          </c:cat>
          <c:val>
            <c:numRef>
              <c:f>Лист1!$P$13:$P$15</c:f>
              <c:numCache>
                <c:formatCode>0.00%</c:formatCode>
                <c:ptCount val="3"/>
                <c:pt idx="0">
                  <c:v>0.17500000000000004</c:v>
                </c:pt>
                <c:pt idx="1">
                  <c:v>0.46900000000000008</c:v>
                </c:pt>
                <c:pt idx="2">
                  <c:v>0.35600000000000032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sz="11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988407699037693E-2"/>
          <c:y val="5.1400554097404488E-2"/>
          <c:w val="0.63347956800443261"/>
          <c:h val="0.82336030912802549"/>
        </c:manualLayout>
      </c:layout>
      <c:barChart>
        <c:barDir val="col"/>
        <c:grouping val="clustered"/>
        <c:varyColors val="0"/>
        <c:ser>
          <c:idx val="0"/>
          <c:order val="0"/>
          <c:tx>
            <c:strRef>
              <c:f>Лист1!$K$2</c:f>
              <c:strCache>
                <c:ptCount val="1"/>
                <c:pt idx="0">
                  <c:v>первая</c:v>
                </c:pt>
              </c:strCache>
            </c:strRef>
          </c:tx>
          <c:invertIfNegative val="0"/>
          <c:dLbls>
            <c:showLegendKey val="0"/>
            <c:showVal val="1"/>
            <c:showCatName val="0"/>
            <c:showSerName val="0"/>
            <c:showPercent val="0"/>
            <c:showBubbleSize val="0"/>
            <c:showLeaderLines val="0"/>
          </c:dLbls>
          <c:cat>
            <c:strRef>
              <c:f>Лист1!$J$3:$J$8</c:f>
              <c:strCache>
                <c:ptCount val="6"/>
                <c:pt idx="0">
                  <c:v>октябрь</c:v>
                </c:pt>
                <c:pt idx="1">
                  <c:v>ноябрь </c:v>
                </c:pt>
                <c:pt idx="2">
                  <c:v>декабрь</c:v>
                </c:pt>
                <c:pt idx="3">
                  <c:v>февраль</c:v>
                </c:pt>
                <c:pt idx="4">
                  <c:v>март</c:v>
                </c:pt>
                <c:pt idx="5">
                  <c:v>апрель</c:v>
                </c:pt>
              </c:strCache>
            </c:strRef>
          </c:cat>
          <c:val>
            <c:numRef>
              <c:f>Лист1!$K$3:$K$8</c:f>
              <c:numCache>
                <c:formatCode>General</c:formatCode>
                <c:ptCount val="6"/>
                <c:pt idx="0">
                  <c:v>18</c:v>
                </c:pt>
                <c:pt idx="1">
                  <c:v>4</c:v>
                </c:pt>
                <c:pt idx="2">
                  <c:v>14</c:v>
                </c:pt>
                <c:pt idx="3">
                  <c:v>9</c:v>
                </c:pt>
                <c:pt idx="4">
                  <c:v>7</c:v>
                </c:pt>
                <c:pt idx="5">
                  <c:v>9</c:v>
                </c:pt>
              </c:numCache>
            </c:numRef>
          </c:val>
        </c:ser>
        <c:ser>
          <c:idx val="1"/>
          <c:order val="1"/>
          <c:tx>
            <c:strRef>
              <c:f>Лист1!$L$2</c:f>
              <c:strCache>
                <c:ptCount val="1"/>
                <c:pt idx="0">
                  <c:v>высшая</c:v>
                </c:pt>
              </c:strCache>
            </c:strRef>
          </c:tx>
          <c:invertIfNegative val="0"/>
          <c:dLbls>
            <c:showLegendKey val="0"/>
            <c:showVal val="1"/>
            <c:showCatName val="0"/>
            <c:showSerName val="0"/>
            <c:showPercent val="0"/>
            <c:showBubbleSize val="0"/>
            <c:showLeaderLines val="0"/>
          </c:dLbls>
          <c:cat>
            <c:strRef>
              <c:f>Лист1!$J$3:$J$8</c:f>
              <c:strCache>
                <c:ptCount val="6"/>
                <c:pt idx="0">
                  <c:v>октябрь</c:v>
                </c:pt>
                <c:pt idx="1">
                  <c:v>ноябрь </c:v>
                </c:pt>
                <c:pt idx="2">
                  <c:v>декабрь</c:v>
                </c:pt>
                <c:pt idx="3">
                  <c:v>февраль</c:v>
                </c:pt>
                <c:pt idx="4">
                  <c:v>март</c:v>
                </c:pt>
                <c:pt idx="5">
                  <c:v>апрель</c:v>
                </c:pt>
              </c:strCache>
            </c:strRef>
          </c:cat>
          <c:val>
            <c:numRef>
              <c:f>Лист1!$L$3:$L$8</c:f>
              <c:numCache>
                <c:formatCode>General</c:formatCode>
                <c:ptCount val="6"/>
                <c:pt idx="0">
                  <c:v>7</c:v>
                </c:pt>
                <c:pt idx="1">
                  <c:v>7</c:v>
                </c:pt>
                <c:pt idx="2">
                  <c:v>5</c:v>
                </c:pt>
                <c:pt idx="3">
                  <c:v>3</c:v>
                </c:pt>
                <c:pt idx="4">
                  <c:v>2</c:v>
                </c:pt>
                <c:pt idx="5">
                  <c:v>5</c:v>
                </c:pt>
              </c:numCache>
            </c:numRef>
          </c:val>
        </c:ser>
        <c:ser>
          <c:idx val="2"/>
          <c:order val="2"/>
          <c:tx>
            <c:strRef>
              <c:f>Лист1!$M$2</c:f>
              <c:strCache>
                <c:ptCount val="1"/>
                <c:pt idx="0">
                  <c:v>не потвердили категорию</c:v>
                </c:pt>
              </c:strCache>
            </c:strRef>
          </c:tx>
          <c:invertIfNegative val="0"/>
          <c:dLbls>
            <c:showLegendKey val="0"/>
            <c:showVal val="1"/>
            <c:showCatName val="0"/>
            <c:showSerName val="0"/>
            <c:showPercent val="0"/>
            <c:showBubbleSize val="0"/>
            <c:showLeaderLines val="0"/>
          </c:dLbls>
          <c:cat>
            <c:strRef>
              <c:f>Лист1!$J$3:$J$8</c:f>
              <c:strCache>
                <c:ptCount val="6"/>
                <c:pt idx="0">
                  <c:v>октябрь</c:v>
                </c:pt>
                <c:pt idx="1">
                  <c:v>ноябрь </c:v>
                </c:pt>
                <c:pt idx="2">
                  <c:v>декабрь</c:v>
                </c:pt>
                <c:pt idx="3">
                  <c:v>февраль</c:v>
                </c:pt>
                <c:pt idx="4">
                  <c:v>март</c:v>
                </c:pt>
                <c:pt idx="5">
                  <c:v>апрель</c:v>
                </c:pt>
              </c:strCache>
            </c:strRef>
          </c:cat>
          <c:val>
            <c:numRef>
              <c:f>Лист1!$M$3:$M$8</c:f>
              <c:numCache>
                <c:formatCode>General</c:formatCode>
                <c:ptCount val="6"/>
                <c:pt idx="0">
                  <c:v>1</c:v>
                </c:pt>
                <c:pt idx="1">
                  <c:v>1</c:v>
                </c:pt>
              </c:numCache>
            </c:numRef>
          </c:val>
        </c:ser>
        <c:dLbls>
          <c:showLegendKey val="0"/>
          <c:showVal val="0"/>
          <c:showCatName val="0"/>
          <c:showSerName val="0"/>
          <c:showPercent val="0"/>
          <c:showBubbleSize val="0"/>
        </c:dLbls>
        <c:gapWidth val="150"/>
        <c:axId val="231821696"/>
        <c:axId val="231823232"/>
      </c:barChart>
      <c:catAx>
        <c:axId val="231821696"/>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231823232"/>
        <c:crosses val="autoZero"/>
        <c:auto val="1"/>
        <c:lblAlgn val="ctr"/>
        <c:lblOffset val="100"/>
        <c:noMultiLvlLbl val="0"/>
      </c:catAx>
      <c:valAx>
        <c:axId val="231823232"/>
        <c:scaling>
          <c:orientation val="minMax"/>
        </c:scaling>
        <c:delete val="0"/>
        <c:axPos val="l"/>
        <c:majorGridlines/>
        <c:numFmt formatCode="General" sourceLinked="1"/>
        <c:majorTickMark val="out"/>
        <c:minorTickMark val="none"/>
        <c:tickLblPos val="nextTo"/>
        <c:crossAx val="231821696"/>
        <c:crosses val="autoZero"/>
        <c:crossBetween val="between"/>
      </c:valAx>
    </c:plotArea>
    <c:legend>
      <c:legendPos val="r"/>
      <c:layout>
        <c:manualLayout>
          <c:xMode val="edge"/>
          <c:yMode val="edge"/>
          <c:x val="0.74959984494710763"/>
          <c:y val="0.1105351414406541"/>
          <c:w val="0.22598835156296504"/>
          <c:h val="0.43633675998833482"/>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235113697604507E-2"/>
          <c:y val="0.13284370675788634"/>
          <c:w val="0.57429736945532406"/>
          <c:h val="0.44455549098817976"/>
        </c:manualLayout>
      </c:layout>
      <c:barChart>
        <c:barDir val="col"/>
        <c:grouping val="clustered"/>
        <c:varyColors val="0"/>
        <c:ser>
          <c:idx val="0"/>
          <c:order val="0"/>
          <c:tx>
            <c:strRef>
              <c:f>Лист1!$D$1</c:f>
              <c:strCache>
                <c:ptCount val="1"/>
                <c:pt idx="0">
                  <c:v>первая </c:v>
                </c:pt>
              </c:strCache>
            </c:strRef>
          </c:tx>
          <c:invertIfNegative val="0"/>
          <c:dLbls>
            <c:showLegendKey val="0"/>
            <c:showVal val="1"/>
            <c:showCatName val="0"/>
            <c:showSerName val="0"/>
            <c:showPercent val="0"/>
            <c:showBubbleSize val="0"/>
            <c:showLeaderLines val="0"/>
          </c:dLbls>
          <c:cat>
            <c:strRef>
              <c:f>Лист1!$C$2:$C$12</c:f>
              <c:strCache>
                <c:ptCount val="11"/>
                <c:pt idx="0">
                  <c:v>Воспитатель</c:v>
                </c:pt>
                <c:pt idx="1">
                  <c:v>Учитель-дефектолог</c:v>
                </c:pt>
                <c:pt idx="2">
                  <c:v>Учитель-логопед</c:v>
                </c:pt>
                <c:pt idx="3">
                  <c:v>Музыкальный руководитель</c:v>
                </c:pt>
                <c:pt idx="4">
                  <c:v>Преподаватель-организатор ОБЖ</c:v>
                </c:pt>
                <c:pt idx="5">
                  <c:v>Педагог-организатор</c:v>
                </c:pt>
                <c:pt idx="6">
                  <c:v>Педагог ДО</c:v>
                </c:pt>
                <c:pt idx="7">
                  <c:v>Педагог-психолог</c:v>
                </c:pt>
                <c:pt idx="8">
                  <c:v>Социальный педагог</c:v>
                </c:pt>
                <c:pt idx="9">
                  <c:v>Тренер-преподаватель</c:v>
                </c:pt>
                <c:pt idx="10">
                  <c:v>Учитель</c:v>
                </c:pt>
              </c:strCache>
            </c:strRef>
          </c:cat>
          <c:val>
            <c:numRef>
              <c:f>Лист1!$D$2:$D$12</c:f>
              <c:numCache>
                <c:formatCode>General</c:formatCode>
                <c:ptCount val="11"/>
                <c:pt idx="0">
                  <c:v>7</c:v>
                </c:pt>
                <c:pt idx="1">
                  <c:v>2</c:v>
                </c:pt>
                <c:pt idx="2">
                  <c:v>3</c:v>
                </c:pt>
                <c:pt idx="3">
                  <c:v>2</c:v>
                </c:pt>
                <c:pt idx="4">
                  <c:v>1</c:v>
                </c:pt>
                <c:pt idx="5">
                  <c:v>1</c:v>
                </c:pt>
                <c:pt idx="6">
                  <c:v>2</c:v>
                </c:pt>
                <c:pt idx="7">
                  <c:v>2</c:v>
                </c:pt>
                <c:pt idx="8">
                  <c:v>1</c:v>
                </c:pt>
                <c:pt idx="9">
                  <c:v>1</c:v>
                </c:pt>
                <c:pt idx="10">
                  <c:v>39</c:v>
                </c:pt>
              </c:numCache>
            </c:numRef>
          </c:val>
        </c:ser>
        <c:ser>
          <c:idx val="1"/>
          <c:order val="1"/>
          <c:tx>
            <c:strRef>
              <c:f>Лист1!$E$1</c:f>
              <c:strCache>
                <c:ptCount val="1"/>
                <c:pt idx="0">
                  <c:v>высшая</c:v>
                </c:pt>
              </c:strCache>
            </c:strRef>
          </c:tx>
          <c:invertIfNegative val="0"/>
          <c:dLbls>
            <c:showLegendKey val="0"/>
            <c:showVal val="1"/>
            <c:showCatName val="0"/>
            <c:showSerName val="0"/>
            <c:showPercent val="0"/>
            <c:showBubbleSize val="0"/>
            <c:showLeaderLines val="0"/>
          </c:dLbls>
          <c:cat>
            <c:strRef>
              <c:f>Лист1!$C$2:$C$12</c:f>
              <c:strCache>
                <c:ptCount val="11"/>
                <c:pt idx="0">
                  <c:v>Воспитатель</c:v>
                </c:pt>
                <c:pt idx="1">
                  <c:v>Учитель-дефектолог</c:v>
                </c:pt>
                <c:pt idx="2">
                  <c:v>Учитель-логопед</c:v>
                </c:pt>
                <c:pt idx="3">
                  <c:v>Музыкальный руководитель</c:v>
                </c:pt>
                <c:pt idx="4">
                  <c:v>Преподаватель-организатор ОБЖ</c:v>
                </c:pt>
                <c:pt idx="5">
                  <c:v>Педагог-организатор</c:v>
                </c:pt>
                <c:pt idx="6">
                  <c:v>Педагог ДО</c:v>
                </c:pt>
                <c:pt idx="7">
                  <c:v>Педагог-психолог</c:v>
                </c:pt>
                <c:pt idx="8">
                  <c:v>Социальный педагог</c:v>
                </c:pt>
                <c:pt idx="9">
                  <c:v>Тренер-преподаватель</c:v>
                </c:pt>
                <c:pt idx="10">
                  <c:v>Учитель</c:v>
                </c:pt>
              </c:strCache>
            </c:strRef>
          </c:cat>
          <c:val>
            <c:numRef>
              <c:f>Лист1!$E$2:$E$12</c:f>
              <c:numCache>
                <c:formatCode>General</c:formatCode>
                <c:ptCount val="11"/>
                <c:pt idx="0">
                  <c:v>1</c:v>
                </c:pt>
                <c:pt idx="10">
                  <c:v>28</c:v>
                </c:pt>
              </c:numCache>
            </c:numRef>
          </c:val>
        </c:ser>
        <c:ser>
          <c:idx val="2"/>
          <c:order val="2"/>
          <c:tx>
            <c:strRef>
              <c:f>Лист1!$F$1</c:f>
              <c:strCache>
                <c:ptCount val="1"/>
                <c:pt idx="0">
                  <c:v>не подтвердили категорию</c:v>
                </c:pt>
              </c:strCache>
            </c:strRef>
          </c:tx>
          <c:invertIfNegative val="0"/>
          <c:dLbls>
            <c:showLegendKey val="0"/>
            <c:showVal val="1"/>
            <c:showCatName val="0"/>
            <c:showSerName val="0"/>
            <c:showPercent val="0"/>
            <c:showBubbleSize val="0"/>
            <c:showLeaderLines val="0"/>
          </c:dLbls>
          <c:cat>
            <c:strRef>
              <c:f>Лист1!$C$2:$C$12</c:f>
              <c:strCache>
                <c:ptCount val="11"/>
                <c:pt idx="0">
                  <c:v>Воспитатель</c:v>
                </c:pt>
                <c:pt idx="1">
                  <c:v>Учитель-дефектолог</c:v>
                </c:pt>
                <c:pt idx="2">
                  <c:v>Учитель-логопед</c:v>
                </c:pt>
                <c:pt idx="3">
                  <c:v>Музыкальный руководитель</c:v>
                </c:pt>
                <c:pt idx="4">
                  <c:v>Преподаватель-организатор ОБЖ</c:v>
                </c:pt>
                <c:pt idx="5">
                  <c:v>Педагог-организатор</c:v>
                </c:pt>
                <c:pt idx="6">
                  <c:v>Педагог ДО</c:v>
                </c:pt>
                <c:pt idx="7">
                  <c:v>Педагог-психолог</c:v>
                </c:pt>
                <c:pt idx="8">
                  <c:v>Социальный педагог</c:v>
                </c:pt>
                <c:pt idx="9">
                  <c:v>Тренер-преподаватель</c:v>
                </c:pt>
                <c:pt idx="10">
                  <c:v>Учитель</c:v>
                </c:pt>
              </c:strCache>
            </c:strRef>
          </c:cat>
          <c:val>
            <c:numRef>
              <c:f>Лист1!$F$2:$F$12</c:f>
              <c:numCache>
                <c:formatCode>General</c:formatCode>
                <c:ptCount val="11"/>
                <c:pt idx="1">
                  <c:v>1</c:v>
                </c:pt>
                <c:pt idx="2">
                  <c:v>1</c:v>
                </c:pt>
              </c:numCache>
            </c:numRef>
          </c:val>
        </c:ser>
        <c:dLbls>
          <c:showLegendKey val="0"/>
          <c:showVal val="0"/>
          <c:showCatName val="0"/>
          <c:showSerName val="0"/>
          <c:showPercent val="0"/>
          <c:showBubbleSize val="0"/>
        </c:dLbls>
        <c:gapWidth val="150"/>
        <c:axId val="231858560"/>
        <c:axId val="231860096"/>
      </c:barChart>
      <c:catAx>
        <c:axId val="231858560"/>
        <c:scaling>
          <c:orientation val="minMax"/>
        </c:scaling>
        <c:delete val="0"/>
        <c:axPos val="b"/>
        <c:majorTickMark val="out"/>
        <c:minorTickMark val="none"/>
        <c:tickLblPos val="nextTo"/>
        <c:crossAx val="231860096"/>
        <c:crosses val="autoZero"/>
        <c:auto val="1"/>
        <c:lblAlgn val="ctr"/>
        <c:lblOffset val="100"/>
        <c:noMultiLvlLbl val="0"/>
      </c:catAx>
      <c:valAx>
        <c:axId val="231860096"/>
        <c:scaling>
          <c:orientation val="minMax"/>
        </c:scaling>
        <c:delete val="0"/>
        <c:axPos val="l"/>
        <c:majorGridlines/>
        <c:numFmt formatCode="General" sourceLinked="1"/>
        <c:majorTickMark val="out"/>
        <c:minorTickMark val="none"/>
        <c:tickLblPos val="nextTo"/>
        <c:crossAx val="231858560"/>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latin typeface="Times New Roman" pitchFamily="18" charset="0"/>
                <a:cs typeface="Times New Roman" pitchFamily="18" charset="0"/>
              </a:rPr>
              <a:t>Всего онлайн-уроков по финансовой грамотности </a:t>
            </a:r>
          </a:p>
          <a:p>
            <a:pPr>
              <a:defRPr sz="1200"/>
            </a:pPr>
            <a:r>
              <a:rPr lang="ru-RU" sz="1200">
                <a:latin typeface="Times New Roman" pitchFamily="18" charset="0"/>
                <a:cs typeface="Times New Roman" pitchFamily="18" charset="0"/>
              </a:rPr>
              <a:t> за 2019-2020 уч г</a:t>
            </a:r>
          </a:p>
        </c:rich>
      </c:tx>
      <c:layout>
        <c:manualLayout>
          <c:xMode val="edge"/>
          <c:yMode val="edge"/>
          <c:x val="0.22729312612901806"/>
          <c:y val="1.8518491109663925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6492203180484794"/>
          <c:y val="0.1590083989501318"/>
          <c:w val="0.7836952485255918"/>
          <c:h val="0.41573097112860963"/>
        </c:manualLayout>
      </c:layout>
      <c:bar3DChart>
        <c:barDir val="col"/>
        <c:grouping val="clustered"/>
        <c:varyColors val="0"/>
        <c:ser>
          <c:idx val="0"/>
          <c:order val="0"/>
          <c:tx>
            <c:strRef>
              <c:f>Лист1!$D$6</c:f>
              <c:strCache>
                <c:ptCount val="1"/>
                <c:pt idx="0">
                  <c:v>ИТОГО за 2019-2020 уч г</c:v>
                </c:pt>
              </c:strCache>
            </c:strRef>
          </c:tx>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Лист1!$C$7:$C$24</c:f>
              <c:strCache>
                <c:ptCount val="18"/>
                <c:pt idx="0">
                  <c:v>МБОУ «Ужурская СОШ №1 им.ГСС А.К.Харченко»</c:v>
                </c:pt>
                <c:pt idx="1">
                  <c:v>МБОУ Ужурская СОШ №2</c:v>
                </c:pt>
                <c:pt idx="2">
                  <c:v>МБОУ «Ужурская СОШ №3»</c:v>
                </c:pt>
                <c:pt idx="3">
                  <c:v>МБОУ «Ужурская СОШ № 6»</c:v>
                </c:pt>
                <c:pt idx="4">
                  <c:v>МБОУ «Златоруновская СОШ»</c:v>
                </c:pt>
                <c:pt idx="5">
                  <c:v>МБОУ «Ильинская СОШ»</c:v>
                </c:pt>
                <c:pt idx="6">
                  <c:v>МБОУ "Крутоярская СОШ"</c:v>
                </c:pt>
                <c:pt idx="7">
                  <c:v>МБОУ «Локшинская СОШ»</c:v>
                </c:pt>
                <c:pt idx="8">
                  <c:v>МБОУ «Малоимышская СОШ»</c:v>
                </c:pt>
                <c:pt idx="9">
                  <c:v>МБОУ «Михайловская СОШ им.ГСС А.К.Скрылёва»</c:v>
                </c:pt>
                <c:pt idx="10">
                  <c:v>МБОУ «Приреченская СОШ»</c:v>
                </c:pt>
                <c:pt idx="11">
                  <c:v>МБОУ Солгонская СОШ</c:v>
                </c:pt>
                <c:pt idx="12">
                  <c:v>Арабкаевский филиал</c:v>
                </c:pt>
                <c:pt idx="13">
                  <c:v>МБОУ «Ашпанская ООШ»</c:v>
                </c:pt>
                <c:pt idx="14">
                  <c:v>МБОУ «Берёзовологская ООШ»</c:v>
                </c:pt>
                <c:pt idx="15">
                  <c:v>МБОУ «Кулунская ООШ»</c:v>
                </c:pt>
                <c:pt idx="16">
                  <c:v>МБОУ «Озероучумская ООШ»</c:v>
                </c:pt>
                <c:pt idx="17">
                  <c:v>МБОУ «Тургужанская ООШ»</c:v>
                </c:pt>
              </c:strCache>
            </c:strRef>
          </c:cat>
          <c:val>
            <c:numRef>
              <c:f>Лист1!$D$7:$D$24</c:f>
              <c:numCache>
                <c:formatCode>General</c:formatCode>
                <c:ptCount val="18"/>
                <c:pt idx="0">
                  <c:v>8</c:v>
                </c:pt>
                <c:pt idx="1">
                  <c:v>38</c:v>
                </c:pt>
                <c:pt idx="2">
                  <c:v>25</c:v>
                </c:pt>
                <c:pt idx="3">
                  <c:v>23</c:v>
                </c:pt>
                <c:pt idx="4">
                  <c:v>9</c:v>
                </c:pt>
                <c:pt idx="5">
                  <c:v>11</c:v>
                </c:pt>
                <c:pt idx="6">
                  <c:v>2</c:v>
                </c:pt>
                <c:pt idx="7">
                  <c:v>4</c:v>
                </c:pt>
                <c:pt idx="8">
                  <c:v>11</c:v>
                </c:pt>
                <c:pt idx="9">
                  <c:v>13</c:v>
                </c:pt>
                <c:pt idx="10">
                  <c:v>7</c:v>
                </c:pt>
                <c:pt idx="11">
                  <c:v>4</c:v>
                </c:pt>
                <c:pt idx="12">
                  <c:v>17</c:v>
                </c:pt>
                <c:pt idx="13">
                  <c:v>21</c:v>
                </c:pt>
                <c:pt idx="14">
                  <c:v>10</c:v>
                </c:pt>
                <c:pt idx="15">
                  <c:v>11</c:v>
                </c:pt>
                <c:pt idx="16">
                  <c:v>5</c:v>
                </c:pt>
                <c:pt idx="17">
                  <c:v>0</c:v>
                </c:pt>
              </c:numCache>
            </c:numRef>
          </c:val>
        </c:ser>
        <c:dLbls>
          <c:showLegendKey val="0"/>
          <c:showVal val="0"/>
          <c:showCatName val="0"/>
          <c:showSerName val="0"/>
          <c:showPercent val="0"/>
          <c:showBubbleSize val="0"/>
        </c:dLbls>
        <c:gapWidth val="150"/>
        <c:shape val="box"/>
        <c:axId val="231897344"/>
        <c:axId val="232030208"/>
        <c:axId val="0"/>
      </c:bar3DChart>
      <c:catAx>
        <c:axId val="231897344"/>
        <c:scaling>
          <c:orientation val="minMax"/>
        </c:scaling>
        <c:delete val="0"/>
        <c:axPos val="b"/>
        <c:majorTickMark val="out"/>
        <c:minorTickMark val="none"/>
        <c:tickLblPos val="nextTo"/>
        <c:txPr>
          <a:bodyPr/>
          <a:lstStyle/>
          <a:p>
            <a:pPr>
              <a:defRPr sz="900" b="1">
                <a:latin typeface="Times New Roman" pitchFamily="18" charset="0"/>
                <a:cs typeface="Times New Roman" pitchFamily="18" charset="0"/>
              </a:defRPr>
            </a:pPr>
            <a:endParaRPr lang="ru-RU"/>
          </a:p>
        </c:txPr>
        <c:crossAx val="232030208"/>
        <c:crosses val="autoZero"/>
        <c:auto val="1"/>
        <c:lblAlgn val="ctr"/>
        <c:lblOffset val="100"/>
        <c:noMultiLvlLbl val="0"/>
      </c:catAx>
      <c:valAx>
        <c:axId val="232030208"/>
        <c:scaling>
          <c:orientation val="minMax"/>
        </c:scaling>
        <c:delete val="0"/>
        <c:axPos val="l"/>
        <c:majorGridlines/>
        <c:numFmt formatCode="General" sourceLinked="1"/>
        <c:majorTickMark val="out"/>
        <c:minorTickMark val="none"/>
        <c:tickLblPos val="nextTo"/>
        <c:crossAx val="23189734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'анализ 2020 г'!$F$3:$F$27</c:f>
              <c:strCache>
                <c:ptCount val="25"/>
                <c:pt idx="0">
                  <c:v>ЦДО</c:v>
                </c:pt>
                <c:pt idx="1">
                  <c:v>Приреченская СОШ</c:v>
                </c:pt>
                <c:pt idx="2">
                  <c:v>Малоимышская СОШ</c:v>
                </c:pt>
                <c:pt idx="3">
                  <c:v> Д/С №2</c:v>
                </c:pt>
                <c:pt idx="4">
                  <c:v>Ильинская СОШ</c:v>
                </c:pt>
                <c:pt idx="5">
                  <c:v> СОШ №6</c:v>
                </c:pt>
                <c:pt idx="6">
                  <c:v> СОШ №1 </c:v>
                </c:pt>
                <c:pt idx="7">
                  <c:v>Крутоярская СОШ</c:v>
                </c:pt>
                <c:pt idx="8">
                  <c:v>Ашпанская ООШ</c:v>
                </c:pt>
                <c:pt idx="9">
                  <c:v>Златоруновская СОШ </c:v>
                </c:pt>
                <c:pt idx="10">
                  <c:v>Локшинская СОШ</c:v>
                </c:pt>
                <c:pt idx="11">
                  <c:v>ДС №1 </c:v>
                </c:pt>
                <c:pt idx="12">
                  <c:v>Озероучумская ООШ</c:v>
                </c:pt>
                <c:pt idx="13">
                  <c:v> СОШ №3</c:v>
                </c:pt>
                <c:pt idx="14">
                  <c:v>СШ</c:v>
                </c:pt>
                <c:pt idx="15">
                  <c:v> СОШ №2</c:v>
                </c:pt>
                <c:pt idx="16">
                  <c:v>Берёзовологская ООШ</c:v>
                </c:pt>
                <c:pt idx="17">
                  <c:v>Михайловская СОШ </c:v>
                </c:pt>
                <c:pt idx="18">
                  <c:v>Кулунская ООШ</c:v>
                </c:pt>
                <c:pt idx="19">
                  <c:v>Солгонская СОШ</c:v>
                </c:pt>
                <c:pt idx="20">
                  <c:v> ДС №3 </c:v>
                </c:pt>
                <c:pt idx="21">
                  <c:v>Солгонский ДС</c:v>
                </c:pt>
                <c:pt idx="22">
                  <c:v>Тургужанская ООШ</c:v>
                </c:pt>
                <c:pt idx="23">
                  <c:v>Арабкаевский ф</c:v>
                </c:pt>
                <c:pt idx="24">
                  <c:v>Приреченский ДС</c:v>
                </c:pt>
              </c:strCache>
            </c:strRef>
          </c:cat>
          <c:val>
            <c:numRef>
              <c:f>'анализ 2020 г'!$G$3:$G$27</c:f>
              <c:numCache>
                <c:formatCode>General</c:formatCode>
                <c:ptCount val="25"/>
                <c:pt idx="0">
                  <c:v>48</c:v>
                </c:pt>
                <c:pt idx="1">
                  <c:v>45</c:v>
                </c:pt>
                <c:pt idx="2">
                  <c:v>44</c:v>
                </c:pt>
                <c:pt idx="3">
                  <c:v>39</c:v>
                </c:pt>
                <c:pt idx="4">
                  <c:v>36</c:v>
                </c:pt>
                <c:pt idx="5">
                  <c:v>31</c:v>
                </c:pt>
                <c:pt idx="6">
                  <c:v>30</c:v>
                </c:pt>
                <c:pt idx="7">
                  <c:v>29</c:v>
                </c:pt>
                <c:pt idx="8">
                  <c:v>28</c:v>
                </c:pt>
                <c:pt idx="9">
                  <c:v>24</c:v>
                </c:pt>
                <c:pt idx="10">
                  <c:v>22</c:v>
                </c:pt>
                <c:pt idx="11">
                  <c:v>22</c:v>
                </c:pt>
                <c:pt idx="12">
                  <c:v>14</c:v>
                </c:pt>
                <c:pt idx="13">
                  <c:v>13</c:v>
                </c:pt>
                <c:pt idx="14">
                  <c:v>13</c:v>
                </c:pt>
                <c:pt idx="15">
                  <c:v>12</c:v>
                </c:pt>
                <c:pt idx="16">
                  <c:v>12</c:v>
                </c:pt>
                <c:pt idx="17">
                  <c:v>11</c:v>
                </c:pt>
                <c:pt idx="18">
                  <c:v>11</c:v>
                </c:pt>
                <c:pt idx="19">
                  <c:v>6</c:v>
                </c:pt>
                <c:pt idx="20">
                  <c:v>5</c:v>
                </c:pt>
                <c:pt idx="21">
                  <c:v>5</c:v>
                </c:pt>
                <c:pt idx="22">
                  <c:v>3</c:v>
                </c:pt>
                <c:pt idx="23">
                  <c:v>0</c:v>
                </c:pt>
                <c:pt idx="24">
                  <c:v>0</c:v>
                </c:pt>
              </c:numCache>
            </c:numRef>
          </c:val>
        </c:ser>
        <c:dLbls>
          <c:showLegendKey val="0"/>
          <c:showVal val="0"/>
          <c:showCatName val="0"/>
          <c:showSerName val="0"/>
          <c:showPercent val="0"/>
          <c:showBubbleSize val="0"/>
        </c:dLbls>
        <c:gapWidth val="150"/>
        <c:shape val="box"/>
        <c:axId val="232051072"/>
        <c:axId val="232052608"/>
        <c:axId val="0"/>
      </c:bar3DChart>
      <c:catAx>
        <c:axId val="232051072"/>
        <c:scaling>
          <c:orientation val="minMax"/>
        </c:scaling>
        <c:delete val="0"/>
        <c:axPos val="b"/>
        <c:majorTickMark val="out"/>
        <c:minorTickMark val="none"/>
        <c:tickLblPos val="nextTo"/>
        <c:txPr>
          <a:bodyPr/>
          <a:lstStyle/>
          <a:p>
            <a:pPr>
              <a:defRPr b="1">
                <a:latin typeface="Times New Roman" pitchFamily="18" charset="0"/>
                <a:cs typeface="Times New Roman" pitchFamily="18" charset="0"/>
              </a:defRPr>
            </a:pPr>
            <a:endParaRPr lang="ru-RU"/>
          </a:p>
        </c:txPr>
        <c:crossAx val="232052608"/>
        <c:crosses val="autoZero"/>
        <c:auto val="1"/>
        <c:lblAlgn val="ctr"/>
        <c:lblOffset val="100"/>
        <c:noMultiLvlLbl val="0"/>
      </c:catAx>
      <c:valAx>
        <c:axId val="232052608"/>
        <c:scaling>
          <c:orientation val="minMax"/>
        </c:scaling>
        <c:delete val="0"/>
        <c:axPos val="l"/>
        <c:majorGridlines/>
        <c:numFmt formatCode="General" sourceLinked="1"/>
        <c:majorTickMark val="out"/>
        <c:minorTickMark val="none"/>
        <c:tickLblPos val="nextTo"/>
        <c:crossAx val="232051072"/>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'анализ 2020 г'!$K$2</c:f>
              <c:strCache>
                <c:ptCount val="1"/>
                <c:pt idx="0">
                  <c:v>1 пол</c:v>
                </c:pt>
              </c:strCache>
            </c:strRef>
          </c:tx>
          <c:invertIfNegative val="0"/>
          <c:dLbls>
            <c:showLegendKey val="0"/>
            <c:showVal val="1"/>
            <c:showCatName val="0"/>
            <c:showSerName val="0"/>
            <c:showPercent val="0"/>
            <c:showBubbleSize val="0"/>
            <c:showLeaderLines val="0"/>
          </c:dLbls>
          <c:cat>
            <c:strRef>
              <c:f>'анализ 2020 г'!$J$3:$J$20</c:f>
              <c:strCache>
                <c:ptCount val="18"/>
                <c:pt idx="0">
                  <c:v>МБОУ «Ужурская СОШ №1 </c:v>
                </c:pt>
                <c:pt idx="1">
                  <c:v>МБОУ Ужурская СОШ №2</c:v>
                </c:pt>
                <c:pt idx="2">
                  <c:v>МБОУ «Ужурская СОШ №3»</c:v>
                </c:pt>
                <c:pt idx="3">
                  <c:v>МБОУ «Ужурская СОШ № 6»</c:v>
                </c:pt>
                <c:pt idx="4">
                  <c:v>МБОУ «Златоруновская СОШ»</c:v>
                </c:pt>
                <c:pt idx="5">
                  <c:v>МБОУ «Ильинская СОШ»</c:v>
                </c:pt>
                <c:pt idx="6">
                  <c:v>МБОУ "Крутоярская СОШ"</c:v>
                </c:pt>
                <c:pt idx="7">
                  <c:v>МБОУ «Локшинская СОШ»</c:v>
                </c:pt>
                <c:pt idx="8">
                  <c:v>МБОУ «Малоимышская СОШ»</c:v>
                </c:pt>
                <c:pt idx="9">
                  <c:v>МБОУ «Михайловская СОШ </c:v>
                </c:pt>
                <c:pt idx="10">
                  <c:v>МБОУ «Приреченская СОШ»</c:v>
                </c:pt>
                <c:pt idx="11">
                  <c:v>МБОУ Солгонская СОШ</c:v>
                </c:pt>
                <c:pt idx="12">
                  <c:v>Арабкаевский филиал</c:v>
                </c:pt>
                <c:pt idx="13">
                  <c:v>МБОУ «Ашпанская ООШ»</c:v>
                </c:pt>
                <c:pt idx="14">
                  <c:v>МБОУ «Берёзовологская ООШ»</c:v>
                </c:pt>
                <c:pt idx="15">
                  <c:v>МБОУ «Кулунская ООШ»</c:v>
                </c:pt>
                <c:pt idx="16">
                  <c:v>МБОУ «Озероучумская ООШ»</c:v>
                </c:pt>
                <c:pt idx="17">
                  <c:v>МБОУ «Тургужанская ООШ»</c:v>
                </c:pt>
              </c:strCache>
            </c:strRef>
          </c:cat>
          <c:val>
            <c:numRef>
              <c:f>'анализ 2020 г'!$K$3:$K$20</c:f>
              <c:numCache>
                <c:formatCode>General</c:formatCode>
                <c:ptCount val="18"/>
                <c:pt idx="0">
                  <c:v>65</c:v>
                </c:pt>
                <c:pt idx="1">
                  <c:v>104</c:v>
                </c:pt>
                <c:pt idx="2">
                  <c:v>34</c:v>
                </c:pt>
                <c:pt idx="3">
                  <c:v>129</c:v>
                </c:pt>
                <c:pt idx="4">
                  <c:v>53</c:v>
                </c:pt>
                <c:pt idx="5">
                  <c:v>41</c:v>
                </c:pt>
                <c:pt idx="6">
                  <c:v>42</c:v>
                </c:pt>
                <c:pt idx="7">
                  <c:v>51</c:v>
                </c:pt>
                <c:pt idx="8">
                  <c:v>88</c:v>
                </c:pt>
                <c:pt idx="9">
                  <c:v>40</c:v>
                </c:pt>
                <c:pt idx="10">
                  <c:v>24</c:v>
                </c:pt>
                <c:pt idx="11">
                  <c:v>4</c:v>
                </c:pt>
                <c:pt idx="12">
                  <c:v>0</c:v>
                </c:pt>
                <c:pt idx="13">
                  <c:v>39</c:v>
                </c:pt>
                <c:pt idx="14">
                  <c:v>46</c:v>
                </c:pt>
                <c:pt idx="15">
                  <c:v>42</c:v>
                </c:pt>
                <c:pt idx="16">
                  <c:v>15</c:v>
                </c:pt>
                <c:pt idx="17">
                  <c:v>10</c:v>
                </c:pt>
              </c:numCache>
            </c:numRef>
          </c:val>
        </c:ser>
        <c:ser>
          <c:idx val="1"/>
          <c:order val="1"/>
          <c:tx>
            <c:strRef>
              <c:f>'анализ 2020 г'!$L$2</c:f>
              <c:strCache>
                <c:ptCount val="1"/>
                <c:pt idx="0">
                  <c:v>2 пол</c:v>
                </c:pt>
              </c:strCache>
            </c:strRef>
          </c:tx>
          <c:invertIfNegative val="0"/>
          <c:dLbls>
            <c:showLegendKey val="0"/>
            <c:showVal val="1"/>
            <c:showCatName val="0"/>
            <c:showSerName val="0"/>
            <c:showPercent val="0"/>
            <c:showBubbleSize val="0"/>
            <c:showLeaderLines val="0"/>
          </c:dLbls>
          <c:cat>
            <c:strRef>
              <c:f>'анализ 2020 г'!$J$3:$J$20</c:f>
              <c:strCache>
                <c:ptCount val="18"/>
                <c:pt idx="0">
                  <c:v>МБОУ «Ужурская СОШ №1 </c:v>
                </c:pt>
                <c:pt idx="1">
                  <c:v>МБОУ Ужурская СОШ №2</c:v>
                </c:pt>
                <c:pt idx="2">
                  <c:v>МБОУ «Ужурская СОШ №3»</c:v>
                </c:pt>
                <c:pt idx="3">
                  <c:v>МБОУ «Ужурская СОШ № 6»</c:v>
                </c:pt>
                <c:pt idx="4">
                  <c:v>МБОУ «Златоруновская СОШ»</c:v>
                </c:pt>
                <c:pt idx="5">
                  <c:v>МБОУ «Ильинская СОШ»</c:v>
                </c:pt>
                <c:pt idx="6">
                  <c:v>МБОУ "Крутоярская СОШ"</c:v>
                </c:pt>
                <c:pt idx="7">
                  <c:v>МБОУ «Локшинская СОШ»</c:v>
                </c:pt>
                <c:pt idx="8">
                  <c:v>МБОУ «Малоимышская СОШ»</c:v>
                </c:pt>
                <c:pt idx="9">
                  <c:v>МБОУ «Михайловская СОШ </c:v>
                </c:pt>
                <c:pt idx="10">
                  <c:v>МБОУ «Приреченская СОШ»</c:v>
                </c:pt>
                <c:pt idx="11">
                  <c:v>МБОУ Солгонская СОШ</c:v>
                </c:pt>
                <c:pt idx="12">
                  <c:v>Арабкаевский филиал</c:v>
                </c:pt>
                <c:pt idx="13">
                  <c:v>МБОУ «Ашпанская ООШ»</c:v>
                </c:pt>
                <c:pt idx="14">
                  <c:v>МБОУ «Берёзовологская ООШ»</c:v>
                </c:pt>
                <c:pt idx="15">
                  <c:v>МБОУ «Кулунская ООШ»</c:v>
                </c:pt>
                <c:pt idx="16">
                  <c:v>МБОУ «Озероучумская ООШ»</c:v>
                </c:pt>
                <c:pt idx="17">
                  <c:v>МБОУ «Тургужанская ООШ»</c:v>
                </c:pt>
              </c:strCache>
            </c:strRef>
          </c:cat>
          <c:val>
            <c:numRef>
              <c:f>'анализ 2020 г'!$L$3:$L$20</c:f>
              <c:numCache>
                <c:formatCode>General</c:formatCode>
                <c:ptCount val="18"/>
                <c:pt idx="0">
                  <c:v>0</c:v>
                </c:pt>
                <c:pt idx="1">
                  <c:v>64</c:v>
                </c:pt>
                <c:pt idx="2">
                  <c:v>21</c:v>
                </c:pt>
                <c:pt idx="3">
                  <c:v>78</c:v>
                </c:pt>
                <c:pt idx="4">
                  <c:v>19</c:v>
                </c:pt>
                <c:pt idx="5">
                  <c:v>21</c:v>
                </c:pt>
                <c:pt idx="6">
                  <c:v>22</c:v>
                </c:pt>
                <c:pt idx="7">
                  <c:v>7</c:v>
                </c:pt>
                <c:pt idx="8">
                  <c:v>45</c:v>
                </c:pt>
                <c:pt idx="9">
                  <c:v>12</c:v>
                </c:pt>
                <c:pt idx="10">
                  <c:v>20</c:v>
                </c:pt>
                <c:pt idx="11">
                  <c:v>0</c:v>
                </c:pt>
                <c:pt idx="12">
                  <c:v>0</c:v>
                </c:pt>
                <c:pt idx="13">
                  <c:v>29</c:v>
                </c:pt>
                <c:pt idx="14">
                  <c:v>47</c:v>
                </c:pt>
                <c:pt idx="15">
                  <c:v>17</c:v>
                </c:pt>
                <c:pt idx="16">
                  <c:v>0</c:v>
                </c:pt>
                <c:pt idx="17">
                  <c:v>3</c:v>
                </c:pt>
              </c:numCache>
            </c:numRef>
          </c:val>
        </c:ser>
        <c:dLbls>
          <c:showLegendKey val="0"/>
          <c:showVal val="0"/>
          <c:showCatName val="0"/>
          <c:showSerName val="0"/>
          <c:showPercent val="0"/>
          <c:showBubbleSize val="0"/>
        </c:dLbls>
        <c:gapWidth val="150"/>
        <c:shape val="box"/>
        <c:axId val="241978368"/>
        <c:axId val="242352896"/>
        <c:axId val="0"/>
      </c:bar3DChart>
      <c:catAx>
        <c:axId val="241978368"/>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242352896"/>
        <c:crosses val="autoZero"/>
        <c:auto val="1"/>
        <c:lblAlgn val="ctr"/>
        <c:lblOffset val="100"/>
        <c:noMultiLvlLbl val="0"/>
      </c:catAx>
      <c:valAx>
        <c:axId val="242352896"/>
        <c:scaling>
          <c:orientation val="minMax"/>
        </c:scaling>
        <c:delete val="0"/>
        <c:axPos val="l"/>
        <c:majorGridlines/>
        <c:numFmt formatCode="General" sourceLinked="1"/>
        <c:majorTickMark val="out"/>
        <c:minorTickMark val="none"/>
        <c:tickLblPos val="nextTo"/>
        <c:crossAx val="24197836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65</Pages>
  <Words>19616</Words>
  <Characters>111817</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Одобрен</vt:lpstr>
    </vt:vector>
  </TitlesOfParts>
  <Company/>
  <LinksUpToDate>false</LinksUpToDate>
  <CharactersWithSpaces>131171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Одобрен</dc:title>
  <dc:creator>User</dc:creator>
  <cp:lastModifiedBy>IRINA</cp:lastModifiedBy>
  <cp:revision>6</cp:revision>
  <cp:lastPrinted>2020-10-15T04:10:00Z</cp:lastPrinted>
  <dcterms:created xsi:type="dcterms:W3CDTF">2020-10-09T04:41:00Z</dcterms:created>
  <dcterms:modified xsi:type="dcterms:W3CDTF">2020-10-15T04:57:00Z</dcterms:modified>
</cp:coreProperties>
</file>