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A1" w:rsidRPr="00E50C1C" w:rsidRDefault="00C843A1" w:rsidP="00C843A1">
      <w:pPr>
        <w:jc w:val="center"/>
        <w:rPr>
          <w:rStyle w:val="a3"/>
          <w:rFonts w:eastAsiaTheme="minorEastAsia"/>
          <w:sz w:val="24"/>
          <w:szCs w:val="24"/>
        </w:rPr>
      </w:pPr>
      <w:r w:rsidRPr="00E50C1C">
        <w:rPr>
          <w:rStyle w:val="a3"/>
          <w:rFonts w:eastAsiaTheme="minorEastAsia"/>
          <w:sz w:val="24"/>
          <w:szCs w:val="24"/>
        </w:rPr>
        <w:t>Курсы повыш</w:t>
      </w:r>
      <w:r w:rsidR="00E50C1C" w:rsidRPr="00E50C1C">
        <w:rPr>
          <w:rStyle w:val="a3"/>
          <w:rFonts w:eastAsiaTheme="minorEastAsia"/>
          <w:sz w:val="24"/>
          <w:szCs w:val="24"/>
        </w:rPr>
        <w:t xml:space="preserve">ения квалификации на первое полугодие 2019-2020 </w:t>
      </w:r>
      <w:proofErr w:type="spellStart"/>
      <w:r w:rsidR="00E50C1C" w:rsidRPr="00E50C1C">
        <w:rPr>
          <w:rStyle w:val="a3"/>
          <w:rFonts w:eastAsiaTheme="minorEastAsia"/>
          <w:sz w:val="24"/>
          <w:szCs w:val="24"/>
        </w:rPr>
        <w:t>уч</w:t>
      </w:r>
      <w:proofErr w:type="spellEnd"/>
      <w:r w:rsidR="00E50C1C" w:rsidRPr="00E50C1C">
        <w:rPr>
          <w:rStyle w:val="a3"/>
          <w:rFonts w:eastAsiaTheme="minorEastAsia"/>
          <w:sz w:val="24"/>
          <w:szCs w:val="24"/>
        </w:rPr>
        <w:t>. года.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4820"/>
        <w:gridCol w:w="992"/>
        <w:gridCol w:w="1843"/>
        <w:gridCol w:w="1134"/>
        <w:gridCol w:w="1134"/>
        <w:gridCol w:w="1984"/>
        <w:gridCol w:w="1843"/>
        <w:gridCol w:w="1701"/>
      </w:tblGrid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20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after="60"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</w:t>
            </w:r>
          </w:p>
          <w:p w:rsidR="00E50C1C" w:rsidRPr="00E50C1C" w:rsidRDefault="00E50C1C" w:rsidP="006C6C4E">
            <w:pPr>
              <w:spacing w:before="60"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(сессия)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after="60"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Место</w:t>
            </w:r>
          </w:p>
          <w:p w:rsidR="00E50C1C" w:rsidRPr="00E50C1C" w:rsidRDefault="00E50C1C" w:rsidP="006C6C4E">
            <w:pPr>
              <w:spacing w:before="60" w:line="210" w:lineRule="exact"/>
              <w:ind w:left="18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Оконч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ОО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Замена</w:t>
            </w: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19.08.19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28.08.19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19.08.19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28.08.19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Черепанова Н.В.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6C6C4E" w:rsidRDefault="00E50C1C" w:rsidP="006C6C4E">
            <w:pPr>
              <w:spacing w:line="21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C6C4E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  <w:vAlign w:val="center"/>
          </w:tcPr>
          <w:p w:rsidR="00E50C1C" w:rsidRPr="006C6C4E" w:rsidRDefault="00E50C1C" w:rsidP="006C6C4E">
            <w:pPr>
              <w:spacing w:line="210" w:lineRule="exact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C6C4E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6C6C4E" w:rsidRDefault="00E50C1C" w:rsidP="006C6C4E">
            <w:pPr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C6C4E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6C6C4E" w:rsidRDefault="00E50C1C" w:rsidP="006C6C4E">
            <w:pPr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C6C4E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02.09.19</w:t>
            </w:r>
          </w:p>
        </w:tc>
        <w:tc>
          <w:tcPr>
            <w:tcW w:w="1134" w:type="dxa"/>
            <w:vAlign w:val="center"/>
          </w:tcPr>
          <w:p w:rsidR="00E50C1C" w:rsidRPr="006C6C4E" w:rsidRDefault="00E50C1C" w:rsidP="006C6C4E">
            <w:pPr>
              <w:spacing w:line="210" w:lineRule="exact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C6C4E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19.10.19</w:t>
            </w:r>
          </w:p>
        </w:tc>
        <w:tc>
          <w:tcPr>
            <w:tcW w:w="1984" w:type="dxa"/>
            <w:vAlign w:val="center"/>
          </w:tcPr>
          <w:p w:rsidR="00E50C1C" w:rsidRPr="006C6C4E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Бабешко</w:t>
            </w:r>
            <w:proofErr w:type="spellEnd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Н.Л.</w:t>
            </w:r>
          </w:p>
        </w:tc>
        <w:tc>
          <w:tcPr>
            <w:tcW w:w="1843" w:type="dxa"/>
            <w:vAlign w:val="center"/>
          </w:tcPr>
          <w:p w:rsidR="00E50C1C" w:rsidRPr="006C6C4E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ЦДО</w:t>
            </w:r>
          </w:p>
        </w:tc>
        <w:tc>
          <w:tcPr>
            <w:tcW w:w="1701" w:type="dxa"/>
            <w:vAlign w:val="center"/>
          </w:tcPr>
          <w:p w:rsidR="00E50C1C" w:rsidRPr="006C6C4E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А.Ю., Михайловская СОШ</w:t>
            </w:r>
          </w:p>
          <w:p w:rsidR="00E50C1C" w:rsidRPr="006C6C4E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Карпушова</w:t>
            </w:r>
            <w:proofErr w:type="spellEnd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Н.А., </w:t>
            </w:r>
            <w:proofErr w:type="spellStart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Крутоярская</w:t>
            </w:r>
            <w:proofErr w:type="spellEnd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E50C1C" w:rsidRPr="006C6C4E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Ремаренко-Чарваева</w:t>
            </w:r>
            <w:proofErr w:type="spellEnd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С.В., </w:t>
            </w:r>
            <w:proofErr w:type="spellStart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Крутоярская</w:t>
            </w:r>
            <w:proofErr w:type="spellEnd"/>
            <w:r w:rsidRPr="006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6D3056" w:rsidRDefault="00E50C1C" w:rsidP="006C6C4E">
            <w:pPr>
              <w:spacing w:line="21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Разработка адаптированных образовательных программ дошкольников с ОВЗ на основе примерных</w:t>
            </w:r>
            <w:r w:rsidRPr="006D3056">
              <w:rPr>
                <w:rStyle w:val="a5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 xml:space="preserve">АООП в контексте ФГОС </w:t>
            </w:r>
            <w:proofErr w:type="gramStart"/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vAlign w:val="center"/>
          </w:tcPr>
          <w:p w:rsidR="00E50C1C" w:rsidRPr="006D3056" w:rsidRDefault="00E50C1C" w:rsidP="006C6C4E">
            <w:pPr>
              <w:spacing w:line="210" w:lineRule="exact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6D3056" w:rsidRDefault="00E50C1C" w:rsidP="006C6C4E">
            <w:pPr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6D3056" w:rsidRDefault="00E50C1C" w:rsidP="006C6C4E">
            <w:pPr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02.09.19</w:t>
            </w:r>
          </w:p>
        </w:tc>
        <w:tc>
          <w:tcPr>
            <w:tcW w:w="1134" w:type="dxa"/>
            <w:vAlign w:val="center"/>
          </w:tcPr>
          <w:p w:rsidR="00E50C1C" w:rsidRPr="006D3056" w:rsidRDefault="00E50C1C" w:rsidP="006C6C4E">
            <w:pPr>
              <w:spacing w:line="210" w:lineRule="exact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26.10.19</w:t>
            </w:r>
          </w:p>
        </w:tc>
        <w:tc>
          <w:tcPr>
            <w:tcW w:w="1984" w:type="dxa"/>
            <w:vAlign w:val="center"/>
          </w:tcPr>
          <w:p w:rsidR="00E50C1C" w:rsidRPr="006D3056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В.Н.</w:t>
            </w:r>
          </w:p>
        </w:tc>
        <w:tc>
          <w:tcPr>
            <w:tcW w:w="1843" w:type="dxa"/>
            <w:vAlign w:val="center"/>
          </w:tcPr>
          <w:p w:rsidR="00E50C1C" w:rsidRPr="006D3056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Журавленок</w:t>
            </w:r>
          </w:p>
        </w:tc>
        <w:tc>
          <w:tcPr>
            <w:tcW w:w="1701" w:type="dxa"/>
            <w:vAlign w:val="center"/>
          </w:tcPr>
          <w:p w:rsidR="00E50C1C" w:rsidRPr="006C6C4E" w:rsidRDefault="00E50C1C" w:rsidP="006C6C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6D3056" w:rsidRDefault="00E50C1C" w:rsidP="006C6C4E">
            <w:pPr>
              <w:spacing w:line="21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Разработка адаптированных образовательных программ дошкольников с ОВЗ на основе примерных</w:t>
            </w:r>
            <w:r w:rsidRPr="006D3056">
              <w:rPr>
                <w:rStyle w:val="a5"/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 xml:space="preserve">АООП в контексте ФГОС </w:t>
            </w:r>
            <w:proofErr w:type="gramStart"/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vAlign w:val="center"/>
          </w:tcPr>
          <w:p w:rsidR="00E50C1C" w:rsidRPr="006D3056" w:rsidRDefault="00E50C1C" w:rsidP="006C6C4E">
            <w:pPr>
              <w:spacing w:line="210" w:lineRule="exact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6D3056" w:rsidRDefault="00E50C1C" w:rsidP="006C6C4E">
            <w:pPr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6D3056" w:rsidRDefault="00E50C1C" w:rsidP="006C6C4E">
            <w:pPr>
              <w:spacing w:line="21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02.09.19</w:t>
            </w:r>
          </w:p>
        </w:tc>
        <w:tc>
          <w:tcPr>
            <w:tcW w:w="1134" w:type="dxa"/>
            <w:vAlign w:val="center"/>
          </w:tcPr>
          <w:p w:rsidR="00E50C1C" w:rsidRPr="006D3056" w:rsidRDefault="00E50C1C" w:rsidP="006C6C4E">
            <w:pPr>
              <w:spacing w:line="210" w:lineRule="exact"/>
              <w:ind w:left="34"/>
              <w:jc w:val="center"/>
              <w:rPr>
                <w:color w:val="000000" w:themeColor="text1"/>
                <w:sz w:val="24"/>
                <w:szCs w:val="24"/>
              </w:rPr>
            </w:pPr>
            <w:r w:rsidRPr="006D3056">
              <w:rPr>
                <w:rStyle w:val="20"/>
                <w:rFonts w:eastAsiaTheme="minorEastAsia"/>
                <w:color w:val="000000" w:themeColor="text1"/>
                <w:sz w:val="24"/>
                <w:szCs w:val="24"/>
              </w:rPr>
              <w:t>26.10.19</w:t>
            </w:r>
          </w:p>
        </w:tc>
        <w:tc>
          <w:tcPr>
            <w:tcW w:w="1984" w:type="dxa"/>
            <w:vAlign w:val="center"/>
          </w:tcPr>
          <w:p w:rsidR="00E50C1C" w:rsidRPr="006D3056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Зинатуллина</w:t>
            </w:r>
            <w:proofErr w:type="spellEnd"/>
            <w:r w:rsidRPr="006D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E50C1C" w:rsidRPr="006D3056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Крутоярская</w:t>
            </w:r>
            <w:proofErr w:type="spellEnd"/>
            <w:r w:rsidRPr="006D3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6D3056" w:rsidRDefault="00E50C1C" w:rsidP="006C6C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09.09.19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18.09.19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Хисмутдинов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ФГОС НОО: проектная деятельность школьников в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мультимедийной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среде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09.09.19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25.10.19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Безгодова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Локшинская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Моделирование учебных занятий по математике на основе блочно- модульного представления информации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17.09.19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19.11.19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Гнедчик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Управление методической деятельностью в современной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02.10.19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Козина К.В.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Технологии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деятельностной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педагогики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КК ИПК </w:t>
            </w:r>
            <w:r w:rsidRPr="00E50C1C">
              <w:rPr>
                <w:rStyle w:val="20"/>
                <w:rFonts w:eastAsiaTheme="minorEastAsia"/>
                <w:sz w:val="24"/>
                <w:szCs w:val="24"/>
              </w:rPr>
              <w:lastRenderedPageBreak/>
              <w:t>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lastRenderedPageBreak/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03.10.19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Петрова И.И.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Технологии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деятельностной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педагогики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03.10.19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Скок О.Ю.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Михайловская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Технологии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деятельностной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педагогики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03.10.19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Михайловская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 xml:space="preserve">Технологии </w:t>
            </w:r>
            <w:proofErr w:type="spellStart"/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>деятельностной</w:t>
            </w:r>
            <w:proofErr w:type="spellEnd"/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 xml:space="preserve"> педагогики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auto"/>
                <w:sz w:val="24"/>
                <w:szCs w:val="24"/>
              </w:rPr>
              <w:t>03.10.19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Катасанова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Организация исследования на уроке как средство достижения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метапредметных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результатов ФГОС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18.10.19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Владимирова Е.К.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Локшинская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Организация исследования на уроке как средство достижения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метапредметных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результатов ФГОС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18.10.19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Леонова И.А.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Локшинская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Система оценки образовательных достижений учащихся в условиях реализации ФГОС НОО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30.09.19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09.10.19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Варнина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color w:val="FF0000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FF0000"/>
                <w:sz w:val="24"/>
                <w:szCs w:val="24"/>
              </w:rPr>
              <w:t>* Система оценки образовательных достижений учащихся в условиях реализации ФГОС НОО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FF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color w:val="FF0000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FF0000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color w:val="FF0000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FF0000"/>
                <w:sz w:val="24"/>
                <w:szCs w:val="24"/>
              </w:rPr>
              <w:t>30.09.19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color w:val="FF0000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color w:val="FF0000"/>
                <w:sz w:val="24"/>
                <w:szCs w:val="24"/>
              </w:rPr>
              <w:t>09.10.19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Свободное место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Нужен человек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5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30.09.19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24.11.19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Карпушова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Организация и содержание работы с детьми от 2 месяцев до 3 лет в условиях реализации ФГОС ДО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5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30.09.19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24.11.19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30.09.19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09.10.19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ФГОС НОО: проектная деятельность школьников в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мультимедийной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среде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30.09.19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15.11.19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Новикова С.А.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Локшинская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01.10.19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10.10.19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Новикова Ю.В.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Деятельность социального педагога в условиях реализации ФГОС: содержание и технологии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07.10.19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16.10.19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Курбатова В.А.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Оценивание новых образовательных результатов по математике в контексте ФГОС (на примере формирующего оценивания)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07.10.19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14.11.19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Петрачкова Е.В.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Применение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критериальной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системы оценивания учебных достижений обучающихся при реализации ФГОС на основе Способа диалектического обучения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09.10.19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18.10.19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Брехова О.А.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Особенности обучения второму иностранному языку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09.10.19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26.10.19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Туругжанская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5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14.10.19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24.10.19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Никонова Е.В.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Л.Н., МОШ №1</w:t>
            </w: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Образовательные результаты по истории и обществознанию: достижение и оценка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14.10.19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Шевченко Т.А.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Реализация требований ФГОС начального общего образования (для учителей музыки)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</w:t>
            </w:r>
          </w:p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proofErr w:type="gram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(объединенные</w:t>
            </w:r>
            <w:proofErr w:type="gramEnd"/>
          </w:p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модули)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21.10.19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30.10.19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Бертыш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  <w:p w:rsidR="00E50C1C" w:rsidRPr="00E50C1C" w:rsidRDefault="00E50C1C" w:rsidP="006C6C4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Прирченская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ФГОС НОО: проектная деятельность школьников в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мультимедийной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среде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21.10.19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06.12.19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Мельверт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Локшинская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ФГОС НОО: проектная деятельность школьников в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мультимедийной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среде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Дистанционно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21.10.19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06.12.19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Турцук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Локшинская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180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Учебное занятие английского языка, ориентированное на результат в соответствии с требованиями ФГОС ООО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04.11.19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13.11.19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Управление методической деятельностью в современной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5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06.11.19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15.11.19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Дубкова Ю.А.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5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06.11.19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15.11.19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Евдулова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Ильинская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Образовательные результаты по истории и обществознанию: достижение и оценка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11.11.19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20.11.19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Романовская С.А.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11.11.19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20.11.19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Губанова А.С.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Тургужанская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6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13.11.19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22.11.19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Зозуля Е.А.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Журавленок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14.11.19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23.11.19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Кобыжакова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Туругжанская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* Система подготовки учащихся к государственной итоговой аттестации по математике в форме ОГЭ (ОГЭ без «двоек» и дополнительных часов)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18.11.19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29.11.19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Пивнова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Ильиская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Деятельность педагога- психолога в условиях реализации ФГОС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02.12.19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11.12.19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Гончарова А.А.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Организационно- педагогические условия реализации предметной области ОДНКНР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02.12.19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12.12.19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Косова Л.И.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1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Организационно- педагогические условия реализации предметной области ОДНКНР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02.12.19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12.12.19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Кулунская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1C" w:rsidRPr="00E50C1C" w:rsidTr="006C6C4E">
        <w:tc>
          <w:tcPr>
            <w:tcW w:w="675" w:type="dxa"/>
            <w:vAlign w:val="center"/>
          </w:tcPr>
          <w:p w:rsidR="00E50C1C" w:rsidRPr="00E50C1C" w:rsidRDefault="00E50C1C" w:rsidP="006C6C4E">
            <w:pPr>
              <w:pStyle w:val="a6"/>
              <w:numPr>
                <w:ilvl w:val="0"/>
                <w:numId w:val="2"/>
              </w:num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0C1C" w:rsidRPr="00E50C1C" w:rsidRDefault="00E50C1C" w:rsidP="006C6C4E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* Организация и содержание </w:t>
            </w:r>
            <w:proofErr w:type="spell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физкультурно</w:t>
            </w:r>
            <w:r w:rsidRPr="00E50C1C">
              <w:rPr>
                <w:rStyle w:val="20"/>
                <w:rFonts w:eastAsiaTheme="minorEastAsia"/>
                <w:sz w:val="24"/>
                <w:szCs w:val="24"/>
              </w:rPr>
              <w:softHyphen/>
              <w:t>оздоровительной</w:t>
            </w:r>
            <w:proofErr w:type="spell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работы с детьми в рамках реализации ФГОС </w:t>
            </w:r>
            <w:proofErr w:type="gramStart"/>
            <w:r w:rsidRPr="00E50C1C">
              <w:rPr>
                <w:rStyle w:val="20"/>
                <w:rFonts w:eastAsiaTheme="minorEastAsia"/>
                <w:sz w:val="24"/>
                <w:szCs w:val="24"/>
              </w:rPr>
              <w:t>ДО</w:t>
            </w:r>
            <w:proofErr w:type="gramEnd"/>
            <w:r w:rsidRPr="00E50C1C">
              <w:rPr>
                <w:rStyle w:val="20"/>
                <w:rFonts w:eastAsiaTheme="minorEastAsia"/>
                <w:sz w:val="24"/>
                <w:szCs w:val="24"/>
              </w:rPr>
              <w:t xml:space="preserve"> (для воспитателей)</w:t>
            </w:r>
          </w:p>
        </w:tc>
        <w:tc>
          <w:tcPr>
            <w:tcW w:w="992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vAlign w:val="center"/>
          </w:tcPr>
          <w:p w:rsidR="00E50C1C" w:rsidRPr="00E50C1C" w:rsidRDefault="00E50C1C" w:rsidP="006C6C4E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КК ИПК (Красноярск)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05.12.19</w:t>
            </w:r>
          </w:p>
        </w:tc>
        <w:tc>
          <w:tcPr>
            <w:tcW w:w="1134" w:type="dxa"/>
            <w:vAlign w:val="center"/>
          </w:tcPr>
          <w:p w:rsidR="00E50C1C" w:rsidRPr="00E50C1C" w:rsidRDefault="00E50C1C" w:rsidP="006C6C4E">
            <w:pPr>
              <w:spacing w:line="210" w:lineRule="exact"/>
              <w:ind w:left="34"/>
              <w:jc w:val="center"/>
              <w:rPr>
                <w:sz w:val="24"/>
                <w:szCs w:val="24"/>
              </w:rPr>
            </w:pPr>
            <w:r w:rsidRPr="00E50C1C">
              <w:rPr>
                <w:rStyle w:val="20"/>
                <w:rFonts w:eastAsiaTheme="minorEastAsia"/>
                <w:sz w:val="24"/>
                <w:szCs w:val="24"/>
              </w:rPr>
              <w:t>14.12.19</w:t>
            </w:r>
          </w:p>
        </w:tc>
        <w:tc>
          <w:tcPr>
            <w:tcW w:w="1984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 w:rsidRPr="00E50C1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vAlign w:val="center"/>
          </w:tcPr>
          <w:p w:rsidR="00E50C1C" w:rsidRPr="00E50C1C" w:rsidRDefault="00923808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C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</w:p>
        </w:tc>
        <w:tc>
          <w:tcPr>
            <w:tcW w:w="1701" w:type="dxa"/>
            <w:vAlign w:val="center"/>
          </w:tcPr>
          <w:p w:rsidR="00E50C1C" w:rsidRPr="00E50C1C" w:rsidRDefault="00E50C1C" w:rsidP="006C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3A1" w:rsidRDefault="00C843A1" w:rsidP="00C843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43A1" w:rsidSect="00E50C1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E5F"/>
    <w:multiLevelType w:val="hybridMultilevel"/>
    <w:tmpl w:val="768AF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20D7C"/>
    <w:multiLevelType w:val="hybridMultilevel"/>
    <w:tmpl w:val="F33A87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3A1"/>
    <w:rsid w:val="0010402F"/>
    <w:rsid w:val="0052663B"/>
    <w:rsid w:val="005B620F"/>
    <w:rsid w:val="006C6C4E"/>
    <w:rsid w:val="006D3056"/>
    <w:rsid w:val="00767AF0"/>
    <w:rsid w:val="007970CF"/>
    <w:rsid w:val="00923808"/>
    <w:rsid w:val="009E7943"/>
    <w:rsid w:val="00C843A1"/>
    <w:rsid w:val="00E50C1C"/>
    <w:rsid w:val="00F2123E"/>
    <w:rsid w:val="00F8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8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C843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"/>
    <w:basedOn w:val="a0"/>
    <w:rsid w:val="00C8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C84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_"/>
    <w:basedOn w:val="a0"/>
    <w:rsid w:val="00C84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6">
    <w:name w:val="List Paragraph"/>
    <w:basedOn w:val="a"/>
    <w:uiPriority w:val="34"/>
    <w:qFormat/>
    <w:rsid w:val="0079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EEB7-319D-4EC7-870E-75180017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RMC-LENOVO</dc:creator>
  <cp:keywords/>
  <dc:description/>
  <cp:lastModifiedBy>RMC-LENOVO</cp:lastModifiedBy>
  <cp:revision>5</cp:revision>
  <dcterms:created xsi:type="dcterms:W3CDTF">2019-08-15T02:47:00Z</dcterms:created>
  <dcterms:modified xsi:type="dcterms:W3CDTF">2019-08-27T02:34:00Z</dcterms:modified>
</cp:coreProperties>
</file>