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9" w:rsidRPr="0066586E" w:rsidRDefault="001E2BEC" w:rsidP="006143DA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35A86"/>
          <w:kern w:val="36"/>
          <w:sz w:val="32"/>
          <w:szCs w:val="32"/>
          <w:lang w:eastAsia="ru-RU"/>
        </w:rPr>
      </w:pPr>
      <w:r w:rsidRPr="0066586E">
        <w:rPr>
          <w:rFonts w:ascii="Times New Roman" w:eastAsia="Times New Roman" w:hAnsi="Times New Roman" w:cs="Times New Roman"/>
          <w:bCs/>
          <w:color w:val="035A86"/>
          <w:kern w:val="36"/>
          <w:sz w:val="32"/>
          <w:szCs w:val="32"/>
          <w:lang w:eastAsia="ru-RU"/>
        </w:rPr>
        <w:t xml:space="preserve">МУНИЦИПАЛЬНАЯ </w:t>
      </w:r>
      <w:r w:rsidR="00F84566" w:rsidRPr="0066586E">
        <w:rPr>
          <w:rFonts w:ascii="Times New Roman" w:eastAsia="Times New Roman" w:hAnsi="Times New Roman" w:cs="Times New Roman"/>
          <w:bCs/>
          <w:color w:val="035A86"/>
          <w:kern w:val="36"/>
          <w:sz w:val="32"/>
          <w:szCs w:val="32"/>
          <w:lang w:eastAsia="ru-RU"/>
        </w:rPr>
        <w:t xml:space="preserve">МОДЕЛЬ </w:t>
      </w:r>
      <w:r w:rsidRPr="0066586E">
        <w:rPr>
          <w:rFonts w:ascii="Times New Roman" w:eastAsia="Times New Roman" w:hAnsi="Times New Roman" w:cs="Times New Roman"/>
          <w:bCs/>
          <w:color w:val="035A86"/>
          <w:kern w:val="36"/>
          <w:sz w:val="32"/>
          <w:szCs w:val="32"/>
          <w:lang w:eastAsia="ru-RU"/>
        </w:rPr>
        <w:t>РЕАЛИЗАЦИИ</w:t>
      </w:r>
    </w:p>
    <w:p w:rsidR="007E6B69" w:rsidRPr="0066586E" w:rsidRDefault="001E2BEC" w:rsidP="006143DA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35A86"/>
          <w:kern w:val="36"/>
          <w:sz w:val="32"/>
          <w:szCs w:val="32"/>
          <w:lang w:eastAsia="ru-RU"/>
        </w:rPr>
      </w:pPr>
      <w:r w:rsidRPr="0066586E">
        <w:rPr>
          <w:rFonts w:ascii="Times New Roman" w:eastAsia="Times New Roman" w:hAnsi="Times New Roman" w:cs="Times New Roman"/>
          <w:bCs/>
          <w:color w:val="035A86"/>
          <w:kern w:val="36"/>
          <w:sz w:val="32"/>
          <w:szCs w:val="32"/>
          <w:lang w:eastAsia="ru-RU"/>
        </w:rPr>
        <w:t>КОНЦЕПЦИИ ПРЕПОДАВАНИЯ ПРЕДМЕТНОЙ ОБЛАСТИ «ТЕХНОЛОГИЯ»</w:t>
      </w:r>
      <w:r w:rsidR="007E6B69" w:rsidRPr="0066586E">
        <w:rPr>
          <w:rFonts w:ascii="Times New Roman" w:eastAsia="Times New Roman" w:hAnsi="Times New Roman" w:cs="Times New Roman"/>
          <w:bCs/>
          <w:color w:val="035A86"/>
          <w:kern w:val="36"/>
          <w:sz w:val="32"/>
          <w:szCs w:val="32"/>
          <w:lang w:eastAsia="ru-RU"/>
        </w:rPr>
        <w:t xml:space="preserve"> </w:t>
      </w:r>
    </w:p>
    <w:p w:rsidR="00F84566" w:rsidRPr="0066586E" w:rsidRDefault="007E6B69" w:rsidP="006143DA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35A86"/>
          <w:kern w:val="36"/>
          <w:sz w:val="36"/>
          <w:szCs w:val="36"/>
          <w:lang w:eastAsia="ru-RU"/>
        </w:rPr>
      </w:pPr>
      <w:r w:rsidRPr="0066586E">
        <w:rPr>
          <w:rFonts w:ascii="Times New Roman" w:eastAsia="Times New Roman" w:hAnsi="Times New Roman" w:cs="Times New Roman"/>
          <w:bCs/>
          <w:color w:val="035A86"/>
          <w:kern w:val="36"/>
          <w:sz w:val="36"/>
          <w:szCs w:val="36"/>
          <w:lang w:eastAsia="ru-RU"/>
        </w:rPr>
        <w:t>в Ужурском районе</w:t>
      </w:r>
    </w:p>
    <w:tbl>
      <w:tblPr>
        <w:tblW w:w="5100" w:type="pct"/>
        <w:tblInd w:w="426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4861"/>
      </w:tblGrid>
      <w:tr w:rsidR="00F84566" w:rsidRPr="000A6ADF" w:rsidTr="00DD21A7">
        <w:tc>
          <w:tcPr>
            <w:tcW w:w="5000" w:type="pct"/>
            <w:shd w:val="clear" w:color="auto" w:fill="FCFCFC"/>
            <w:hideMark/>
          </w:tcPr>
          <w:p w:rsidR="00F84566" w:rsidRPr="0066586E" w:rsidRDefault="00F84566" w:rsidP="006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Авторы:</w:t>
            </w:r>
          </w:p>
          <w:p w:rsidR="00F84566" w:rsidRPr="0066586E" w:rsidRDefault="00FA0084" w:rsidP="006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Милина И.В., директор МКУ «Управление образования», </w:t>
            </w:r>
            <w:r w:rsidR="00936C42" w:rsidRPr="0066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Леонова И.А., зам.директора по УВР МКОУ «Локшинская СОШ», Краснова А.В., специалист МКУ «Управление образования», </w:t>
            </w:r>
            <w:r w:rsidR="001E2BEC" w:rsidRPr="0066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Игнатьева С.В., </w:t>
            </w:r>
            <w:r w:rsidR="00936C42" w:rsidRPr="0066586E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 МКУ «Управление образования»</w:t>
            </w:r>
            <w:r w:rsidR="000B02E9" w:rsidRPr="006658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566" w:rsidRPr="0066586E" w:rsidRDefault="00F84566" w:rsidP="006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D37" w:rsidRPr="0066586E" w:rsidRDefault="003069A3" w:rsidP="006143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Муниципальная модель реализации Концепции преподавания предметной области «Технология»</w:t>
            </w:r>
            <w:r w:rsidR="00DD21A7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A255D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(далее – Модель) </w:t>
            </w:r>
            <w:r w:rsidR="00D818A5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предназначена для целостного понимания и организации работы по </w:t>
            </w:r>
            <w:r w:rsidR="007B633B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реализации концепции преподавания предметной области «Технология» </w:t>
            </w:r>
            <w:r w:rsidR="00CA255D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в направлениях:</w:t>
            </w:r>
          </w:p>
          <w:p w:rsidR="00DD21A7" w:rsidRPr="0066586E" w:rsidRDefault="00DD21A7" w:rsidP="006143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CA255D" w:rsidRPr="0066586E" w:rsidRDefault="00DC0D37" w:rsidP="006143DA">
            <w:pPr>
              <w:pStyle w:val="a5"/>
              <w:numPr>
                <w:ilvl w:val="0"/>
                <w:numId w:val="1"/>
              </w:numPr>
              <w:spacing w:after="300" w:line="240" w:lineRule="auto"/>
              <w:outlineLvl w:val="0"/>
              <w:rPr>
                <w:rFonts w:ascii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>Дошкольное</w:t>
            </w:r>
            <w:r w:rsidR="001E2BEC"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 xml:space="preserve"> образование</w:t>
            </w:r>
          </w:p>
          <w:p w:rsidR="00DC0D37" w:rsidRPr="0066586E" w:rsidRDefault="00DC0D37" w:rsidP="006143DA">
            <w:pPr>
              <w:pStyle w:val="a5"/>
              <w:numPr>
                <w:ilvl w:val="0"/>
                <w:numId w:val="1"/>
              </w:numPr>
              <w:spacing w:after="300" w:line="240" w:lineRule="auto"/>
              <w:outlineLvl w:val="0"/>
              <w:rPr>
                <w:rFonts w:ascii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CA255D" w:rsidRPr="0066586E" w:rsidRDefault="001E2BEC" w:rsidP="006143DA">
            <w:pPr>
              <w:pStyle w:val="a5"/>
              <w:numPr>
                <w:ilvl w:val="0"/>
                <w:numId w:val="1"/>
              </w:numPr>
              <w:spacing w:after="300" w:line="240" w:lineRule="auto"/>
              <w:outlineLvl w:val="0"/>
              <w:rPr>
                <w:rFonts w:ascii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</w:rPr>
              <w:t>Основное общее образование</w:t>
            </w:r>
          </w:p>
          <w:p w:rsidR="00CA255D" w:rsidRPr="0066586E" w:rsidRDefault="001E2BEC" w:rsidP="006143DA">
            <w:pPr>
              <w:pStyle w:val="a5"/>
              <w:numPr>
                <w:ilvl w:val="0"/>
                <w:numId w:val="1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537F7E" w:rsidRPr="0066586E" w:rsidRDefault="00537F7E" w:rsidP="006143DA">
            <w:pPr>
              <w:pStyle w:val="a5"/>
              <w:numPr>
                <w:ilvl w:val="0"/>
                <w:numId w:val="1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>Одаренные дети (далее - ОД)</w:t>
            </w:r>
          </w:p>
          <w:p w:rsidR="00F14A42" w:rsidRPr="0066586E" w:rsidRDefault="00F14A42" w:rsidP="006143DA">
            <w:pPr>
              <w:pStyle w:val="a5"/>
              <w:numPr>
                <w:ilvl w:val="0"/>
                <w:numId w:val="1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 xml:space="preserve">Обучающиеся с </w:t>
            </w:r>
            <w:r w:rsidR="00EE792A"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>ограниченными</w:t>
            </w:r>
            <w:r w:rsidRPr="0066586E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 xml:space="preserve"> возможностями здоровья (далее – ОВЗ)</w:t>
            </w:r>
          </w:p>
          <w:p w:rsidR="001E2BEC" w:rsidRPr="0066586E" w:rsidRDefault="001E2BEC" w:rsidP="006143DA">
            <w:pPr>
              <w:pStyle w:val="a5"/>
              <w:spacing w:after="300" w:line="240" w:lineRule="auto"/>
              <w:ind w:left="774"/>
              <w:outlineLvl w:val="0"/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</w:pPr>
          </w:p>
          <w:p w:rsidR="00D818A5" w:rsidRPr="0066586E" w:rsidRDefault="00CA255D" w:rsidP="006143DA">
            <w:pPr>
              <w:pStyle w:val="a5"/>
              <w:spacing w:after="300" w:line="240" w:lineRule="auto"/>
              <w:ind w:left="77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Нормативные основания разработки Модели:</w:t>
            </w:r>
          </w:p>
          <w:p w:rsidR="007B633B" w:rsidRPr="0066586E" w:rsidRDefault="007B633B" w:rsidP="006143DA">
            <w:pPr>
              <w:pStyle w:val="a5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</w:t>
            </w:r>
          </w:p>
          <w:p w:rsidR="004B440E" w:rsidRPr="0066586E" w:rsidRDefault="004B440E" w:rsidP="006143DA">
            <w:pPr>
              <w:pStyle w:val="a5"/>
              <w:numPr>
                <w:ilvl w:val="0"/>
                <w:numId w:val="2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Национальный проект «Образование»</w:t>
            </w:r>
          </w:p>
          <w:p w:rsidR="007B633B" w:rsidRPr="0066586E" w:rsidRDefault="007B633B" w:rsidP="006143DA">
            <w:pPr>
              <w:pStyle w:val="a5"/>
              <w:numPr>
                <w:ilvl w:val="0"/>
                <w:numId w:val="2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      </w:r>
          </w:p>
          <w:p w:rsidR="00814093" w:rsidRPr="0066586E" w:rsidRDefault="00814093" w:rsidP="006143DA">
            <w:pPr>
              <w:pStyle w:val="a5"/>
              <w:numPr>
                <w:ilvl w:val="0"/>
                <w:numId w:val="2"/>
              </w:numPr>
              <w:spacing w:after="300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>Распоряжение Правительства Красноярского края от 27.11.2013г. №  864 – р «Стратегия развития профессиональной ориентации населения в Красноярском крае до 2020 года»</w:t>
            </w:r>
          </w:p>
          <w:p w:rsidR="00814093" w:rsidRPr="0066586E" w:rsidRDefault="00814093" w:rsidP="006143DA">
            <w:pPr>
              <w:pStyle w:val="a5"/>
              <w:numPr>
                <w:ilvl w:val="0"/>
                <w:numId w:val="2"/>
              </w:num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Межведомственный план мероприятий на 2018-2020 годы по реализации Стратегии профессиональной ориентации населения в Красноярском крае</w:t>
            </w:r>
          </w:p>
          <w:p w:rsidR="00814093" w:rsidRPr="0066586E" w:rsidRDefault="00814093" w:rsidP="006143DA">
            <w:pPr>
              <w:pStyle w:val="a5"/>
              <w:numPr>
                <w:ilvl w:val="0"/>
                <w:numId w:val="2"/>
              </w:num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Указ Губернатора Красноярского края от 13.10.2017г. № 258 – уг  «Об утверждении Концепции развития инклюзивного образования в Красноярском крае на 2017 – 2025 годы» </w:t>
            </w:r>
          </w:p>
          <w:p w:rsidR="007B633B" w:rsidRPr="0066586E" w:rsidRDefault="007B633B" w:rsidP="006143DA">
            <w:pPr>
              <w:pStyle w:val="a5"/>
              <w:numPr>
                <w:ilvl w:val="0"/>
                <w:numId w:val="2"/>
              </w:numPr>
              <w:spacing w:after="300"/>
              <w:outlineLvl w:val="0"/>
              <w:rPr>
                <w:bCs/>
                <w:kern w:val="36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Письмо Министерства образования и науки РФ от 04.04.2016 г. № ВК – 744/07 «О плане мероприятий по вопросу развития системы профессиональной ориентации детей – инвалидов и лиц с ОВЗ»</w:t>
            </w:r>
            <w:r w:rsidRPr="0066586E">
              <w:rPr>
                <w:rFonts w:ascii="Arial" w:eastAsia="+mn-ea" w:hAnsi="Arial" w:cs="Arial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151136" w:rsidRPr="0066586E" w:rsidRDefault="00151136" w:rsidP="006143DA">
            <w:pPr>
              <w:pStyle w:val="a5"/>
              <w:numPr>
                <w:ilvl w:val="0"/>
                <w:numId w:val="2"/>
              </w:numPr>
              <w:spacing w:after="300"/>
              <w:outlineLvl w:val="0"/>
              <w:rPr>
                <w:bCs/>
                <w:kern w:val="36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Письмо Минпросвещения России</w:t>
            </w: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 11.02.2019г.  № 05 – 108 «О профессиональном обучении лиц с различными формами умственной </w:t>
            </w: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отсталости»</w:t>
            </w:r>
          </w:p>
          <w:p w:rsidR="007B633B" w:rsidRPr="0066586E" w:rsidRDefault="007B633B" w:rsidP="006143DA">
            <w:pPr>
              <w:pStyle w:val="a5"/>
              <w:numPr>
                <w:ilvl w:val="0"/>
                <w:numId w:val="2"/>
              </w:num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План мероприятий («дорожная карта») по развитию практик организации профессиональной ориентации, трудового и профессионального обучения обучающихся с ОВЗ, инвалидностью в краевых образовательных организациях, реализующих адаптированные образовательные программы  на 2018 – 2020 годы</w:t>
            </w:r>
          </w:p>
          <w:p w:rsidR="00814093" w:rsidRPr="0066586E" w:rsidRDefault="00814093" w:rsidP="006143DA">
            <w:pPr>
              <w:pStyle w:val="a5"/>
              <w:numPr>
                <w:ilvl w:val="0"/>
                <w:numId w:val="2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66586E">
              <w:rPr>
                <w:rFonts w:ascii="Times New Roman" w:hAnsi="Times New Roman" w:cs="Times New Roman"/>
                <w:sz w:val="24"/>
                <w:szCs w:val="28"/>
              </w:rPr>
              <w:t>Стратегия развития образования Ужурского района в 2016 году и на период до 2030 года</w:t>
            </w: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</w:t>
            </w:r>
          </w:p>
          <w:p w:rsidR="00A72249" w:rsidRPr="0066586E" w:rsidRDefault="00A72249" w:rsidP="006143DA">
            <w:pPr>
              <w:pStyle w:val="a5"/>
              <w:numPr>
                <w:ilvl w:val="0"/>
                <w:numId w:val="2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проект </w:t>
            </w:r>
            <w:r w:rsidRPr="0066586E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Pr="0066586E">
              <w:rPr>
                <w:rFonts w:ascii="Times New Roman" w:hAnsi="Times New Roman" w:cs="Times New Roman"/>
                <w:sz w:val="24"/>
                <w:szCs w:val="28"/>
              </w:rPr>
              <w:t>Построение единого образовательного пространства для развития системы агроэкотехнологического образования в Ужурском районе».</w:t>
            </w:r>
          </w:p>
          <w:p w:rsidR="005F433C" w:rsidRPr="0066586E" w:rsidRDefault="005F433C" w:rsidP="006143DA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Модель включает </w:t>
            </w:r>
            <w:r w:rsidR="001E2BEC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компоненты</w:t>
            </w: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: целевой, содержательный, </w:t>
            </w:r>
            <w:r w:rsidR="001E2BEC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процессуальный</w:t>
            </w: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, </w:t>
            </w:r>
            <w:r w:rsidR="001E2BEC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результативный</w:t>
            </w: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.</w:t>
            </w:r>
          </w:p>
          <w:p w:rsidR="005F433C" w:rsidRPr="0066586E" w:rsidRDefault="005F433C" w:rsidP="006143DA">
            <w:pPr>
              <w:pStyle w:val="a5"/>
              <w:numPr>
                <w:ilvl w:val="0"/>
                <w:numId w:val="3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Целевой </w:t>
            </w:r>
            <w:r w:rsidR="00B65662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компонент.</w:t>
            </w:r>
          </w:p>
          <w:p w:rsidR="00F84566" w:rsidRPr="0066586E" w:rsidRDefault="003069A3" w:rsidP="006143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F84566"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задачи </w:t>
            </w:r>
            <w:r w:rsidR="00076373"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технологического образования</w:t>
            </w:r>
            <w:r w:rsidR="007722A3"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A42E3" w:rsidRPr="0066586E" w:rsidRDefault="007722A3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</w:t>
            </w:r>
            <w:r w:rsidR="003A033D"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2E3" w:rsidRPr="0066586E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формирования у обучающихся комплекса профессиональных </w:t>
            </w:r>
            <w:r w:rsidR="003A033D" w:rsidRPr="006658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42E3" w:rsidRPr="0066586E">
              <w:rPr>
                <w:rFonts w:ascii="Times New Roman" w:hAnsi="Times New Roman" w:cs="Times New Roman"/>
                <w:sz w:val="24"/>
                <w:szCs w:val="28"/>
              </w:rPr>
              <w:t>технологических компетенций, позволяющих успешно профессионально самореализоваться в условиях сельского социума, готовности к осознанному выбору профессии и продуктивно</w:t>
            </w:r>
            <w:r w:rsidR="003A033D" w:rsidRPr="0066586E">
              <w:rPr>
                <w:rFonts w:ascii="Times New Roman" w:hAnsi="Times New Roman" w:cs="Times New Roman"/>
                <w:sz w:val="24"/>
                <w:szCs w:val="28"/>
              </w:rPr>
              <w:t>й трудовой деятельности</w:t>
            </w:r>
            <w:r w:rsidR="00EA42E3" w:rsidRPr="0066586E">
              <w:rPr>
                <w:rFonts w:ascii="Times New Roman" w:hAnsi="Times New Roman" w:cs="Times New Roman"/>
                <w:sz w:val="24"/>
                <w:szCs w:val="28"/>
              </w:rPr>
              <w:t>, продолжению образования, в том числе самообразованию.</w:t>
            </w:r>
          </w:p>
          <w:p w:rsidR="007722A3" w:rsidRPr="0066586E" w:rsidRDefault="007722A3" w:rsidP="00614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663" w:rsidRPr="0066586E" w:rsidRDefault="007722A3" w:rsidP="006143DA">
            <w:pPr>
              <w:spacing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Задачи:</w:t>
            </w:r>
          </w:p>
          <w:p w:rsidR="00777663" w:rsidRPr="0066586E" w:rsidRDefault="00777663" w:rsidP="006143DA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</w:rPr>
            </w:pPr>
            <w:r w:rsidRPr="0066586E">
              <w:rPr>
                <w:rFonts w:ascii="Times New Roman" w:hAnsi="Times New Roman" w:cs="Times New Roman"/>
                <w:sz w:val="24"/>
                <w:szCs w:val="28"/>
              </w:rPr>
              <w:t>Разработать нормативно-правовое обеспечение, учебно-методический комплекс, сформировать материально-техническое оснащение, соответствующее современным требованиям.</w:t>
            </w:r>
          </w:p>
          <w:p w:rsidR="00FC2C18" w:rsidRPr="0066586E" w:rsidRDefault="008A3063" w:rsidP="006143DA">
            <w:pPr>
              <w:pStyle w:val="a5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Модернизировать содержание</w:t>
            </w:r>
            <w:r w:rsidR="000A1154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082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области «Технология»</w:t>
            </w:r>
            <w:r w:rsidR="00082872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Концепцией</w:t>
            </w:r>
            <w:r w:rsidR="00F7666C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</w:t>
            </w:r>
            <w:r w:rsidR="00082872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66C" w:rsidRPr="0066586E">
              <w:rPr>
                <w:rFonts w:ascii="Times New Roman" w:hAnsi="Times New Roman" w:cs="Times New Roman"/>
                <w:sz w:val="24"/>
                <w:szCs w:val="28"/>
              </w:rPr>
              <w:t>Стратегии развития образования Ужурского района в 2016 году и на период до 2030 года</w:t>
            </w:r>
            <w:r w:rsidR="00FC2C18" w:rsidRPr="0066586E">
              <w:rPr>
                <w:rFonts w:ascii="Times New Roman" w:hAnsi="Times New Roman" w:cs="Times New Roman"/>
                <w:sz w:val="24"/>
                <w:szCs w:val="28"/>
              </w:rPr>
              <w:t>с целью</w:t>
            </w:r>
            <w:r w:rsidR="00345503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C18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обучающимися на ознакомительном или проектном уровнях важнейших базовых элементов современных технологий.</w:t>
            </w:r>
          </w:p>
          <w:p w:rsidR="00777663" w:rsidRPr="0066586E" w:rsidRDefault="00570350" w:rsidP="006143D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повышение уровня квалификации педагогов по вопросам технологического образования</w:t>
            </w:r>
            <w:r w:rsidR="00EA42E3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4190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E06" w:rsidRPr="0066586E" w:rsidRDefault="00790E06" w:rsidP="006143D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технологию проектирования в урочной и внеурочной деятельности с целью установления связи между образовательным и жизненным пространством.  </w:t>
            </w:r>
          </w:p>
          <w:p w:rsidR="00B76623" w:rsidRPr="0066586E" w:rsidRDefault="00B76623" w:rsidP="006143D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сетевую образовательную программу, направленную на реализацию преподавания предметной области «Технология» через дополнительное образование.</w:t>
            </w:r>
          </w:p>
          <w:p w:rsidR="00790E06" w:rsidRPr="0066586E" w:rsidRDefault="00790E06" w:rsidP="006143DA">
            <w:pPr>
              <w:pStyle w:val="a5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интеграцию ИКТ в учебные предметы, внеурочную деятельность.</w:t>
            </w:r>
          </w:p>
          <w:p w:rsidR="00777663" w:rsidRPr="0066586E" w:rsidRDefault="00777663" w:rsidP="006143DA">
            <w:pPr>
              <w:pStyle w:val="a5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hAnsi="Times New Roman" w:cs="Times New Roman"/>
                <w:sz w:val="24"/>
                <w:szCs w:val="28"/>
              </w:rPr>
              <w:t>Обеспечить взаимодействие образовательных организаций с сельхозпроизводителями, средним и высшим профессиональным образованием для развития системы  технологического образования</w:t>
            </w:r>
            <w:r w:rsidRPr="0066586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77663" w:rsidRPr="0066586E" w:rsidRDefault="00777663" w:rsidP="006143DA">
            <w:pPr>
              <w:pStyle w:val="a5"/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586E">
              <w:rPr>
                <w:rFonts w:ascii="Times New Roman" w:hAnsi="Times New Roman" w:cs="Times New Roman"/>
                <w:sz w:val="24"/>
                <w:szCs w:val="28"/>
              </w:rPr>
              <w:t xml:space="preserve">Определить и разработать социальные и психолого-педагогические условия для профессиональной ориентации учащихся к </w:t>
            </w:r>
            <w:r w:rsidRPr="006658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инновационной ресурсосберегающей деятельности в сфере АПК и расширения границ их социальной, познавательной, коммуникативной, информационной компетентности, мотивационно-профессиональной направленности.</w:t>
            </w:r>
          </w:p>
          <w:p w:rsidR="00F641E2" w:rsidRPr="0066586E" w:rsidRDefault="000C6C35" w:rsidP="006143DA">
            <w:pPr>
              <w:pStyle w:val="a5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сопровождение высоко мотивированных обучающихся</w:t>
            </w:r>
            <w:r w:rsidR="004B3733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конкурсн</w:t>
            </w:r>
            <w:r w:rsidR="000C0DE2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B3733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движени</w:t>
            </w:r>
            <w:r w:rsidR="000C0DE2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B3733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63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(Ворлдскиллс), проекта «Билет в будущее»</w:t>
            </w:r>
            <w:r w:rsidR="006A757E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7663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DE2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C35" w:rsidRPr="0066586E" w:rsidRDefault="000C6C35" w:rsidP="006143DA">
            <w:pPr>
              <w:pStyle w:val="a5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поддержку </w:t>
            </w:r>
            <w:r w:rsidR="00862EA0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лидеров технологического образования (организаций, педработников), популяризацию передовых практик</w:t>
            </w:r>
            <w:r w:rsidR="003B6B03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Технологическому образованию.</w:t>
            </w:r>
          </w:p>
          <w:p w:rsidR="004B3733" w:rsidRPr="0066586E" w:rsidRDefault="004B3733" w:rsidP="006143DA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C9" w:rsidRPr="0066586E" w:rsidRDefault="00D47CC9" w:rsidP="006143DA">
            <w:pPr>
              <w:pStyle w:val="a5"/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Содержательный </w:t>
            </w:r>
            <w:r w:rsidR="00B65662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компонент.</w:t>
            </w:r>
          </w:p>
          <w:p w:rsidR="00F641E2" w:rsidRPr="0066586E" w:rsidRDefault="00F641E2" w:rsidP="006143DA">
            <w:pPr>
              <w:pStyle w:val="a5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641E2" w:rsidRPr="0066586E" w:rsidRDefault="00C54A5E" w:rsidP="006143DA">
            <w:pPr>
              <w:pStyle w:val="a5"/>
              <w:numPr>
                <w:ilvl w:val="0"/>
                <w:numId w:val="1"/>
              </w:numPr>
              <w:spacing w:after="30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1F497D" w:themeColor="text2"/>
                <w:kern w:val="36"/>
                <w:sz w:val="24"/>
                <w:szCs w:val="24"/>
              </w:rPr>
            </w:pPr>
            <w:r w:rsidRPr="0066586E">
              <w:rPr>
                <w:rStyle w:val="c12"/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r w:rsidR="00F641E2" w:rsidRPr="0066586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  <w:p w:rsidR="00F10AEB" w:rsidRPr="0066586E" w:rsidRDefault="00F10AEB" w:rsidP="006143DA">
            <w:pPr>
              <w:pStyle w:val="a5"/>
              <w:spacing w:after="300" w:line="240" w:lineRule="auto"/>
              <w:ind w:left="774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1E2" w:rsidRPr="0066586E" w:rsidRDefault="00F10AEB" w:rsidP="006143DA">
            <w:pPr>
              <w:spacing w:after="30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586E">
              <w:rPr>
                <w:rFonts w:ascii="Times New Roman" w:hAnsi="Times New Roman" w:cs="Times New Roman"/>
                <w:b/>
                <w:sz w:val="24"/>
                <w:szCs w:val="28"/>
              </w:rPr>
              <w:t>Задача:</w:t>
            </w:r>
            <w:r w:rsidRPr="006658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586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E6D4D" w:rsidRPr="006658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E07CA2"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  мобильн</w:t>
            </w:r>
            <w:r w:rsidR="007E6D4D"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E07CA2"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</w:t>
            </w:r>
            <w:r w:rsidR="007E6D4D" w:rsidRPr="0066586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07CA2"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7E6D4D" w:rsidRPr="00665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CA2"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инициативы и самостоятельности. Инновационность педагогики в дошкольном образовании обеспечи</w:t>
            </w:r>
            <w:r w:rsidR="007E6D4D" w:rsidRPr="006658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E07CA2"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проектно -  исследовательскую деятельность. </w:t>
            </w:r>
          </w:p>
          <w:p w:rsidR="00F10AEB" w:rsidRPr="0066586E" w:rsidRDefault="00E07CA2" w:rsidP="006143DA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проект «Азбука земли»</w:t>
            </w:r>
            <w:r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 на формирование проектного типа мышления с дошкольного возраста   </w:t>
            </w:r>
          </w:p>
          <w:p w:rsidR="00B76623" w:rsidRPr="0066586E" w:rsidRDefault="00B76623" w:rsidP="006143DA">
            <w:pPr>
              <w:pStyle w:val="aa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36"/>
                <w:szCs w:val="24"/>
              </w:rPr>
            </w:pPr>
          </w:p>
          <w:p w:rsidR="00E20074" w:rsidRPr="0066586E" w:rsidRDefault="00117574" w:rsidP="006143D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32"/>
              </w:rPr>
            </w:pPr>
            <w:r w:rsidRPr="006658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32"/>
              </w:rPr>
              <w:t>Начальное общее образование</w:t>
            </w:r>
          </w:p>
          <w:p w:rsidR="004C0F3B" w:rsidRPr="0066586E" w:rsidRDefault="004C0F3B" w:rsidP="006143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B440E" w:rsidRPr="0066586E" w:rsidRDefault="004B440E" w:rsidP="006143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32"/>
              </w:rPr>
            </w:pPr>
            <w:r w:rsidRPr="0066586E">
              <w:rPr>
                <w:rFonts w:ascii="Times New Roman" w:hAnsi="Times New Roman" w:cs="Times New Roman"/>
                <w:b/>
                <w:color w:val="auto"/>
                <w:szCs w:val="32"/>
              </w:rPr>
              <w:t>Задача:</w:t>
            </w:r>
            <w:r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 формирова</w:t>
            </w:r>
            <w:r w:rsidR="007E6D4D" w:rsidRPr="0066586E">
              <w:rPr>
                <w:rFonts w:ascii="Times New Roman" w:hAnsi="Times New Roman" w:cs="Times New Roman"/>
                <w:color w:val="auto"/>
                <w:szCs w:val="32"/>
              </w:rPr>
              <w:t>ть</w:t>
            </w:r>
            <w:r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 у школьников навык</w:t>
            </w:r>
            <w:r w:rsidR="007E6D4D" w:rsidRPr="0066586E">
              <w:rPr>
                <w:rFonts w:ascii="Times New Roman" w:hAnsi="Times New Roman" w:cs="Times New Roman"/>
                <w:color w:val="auto"/>
                <w:szCs w:val="32"/>
              </w:rPr>
              <w:t>и</w:t>
            </w:r>
            <w:r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 использования цифровых устройств и ресурсов в учебной деятельности и повседневной жизни (ИКТ- компетентность, основы программирования)</w:t>
            </w:r>
            <w:r w:rsidR="00EA42E3" w:rsidRPr="0066586E">
              <w:rPr>
                <w:rFonts w:ascii="Times New Roman" w:hAnsi="Times New Roman" w:cs="Times New Roman"/>
                <w:color w:val="auto"/>
                <w:szCs w:val="32"/>
              </w:rPr>
              <w:t>.</w:t>
            </w:r>
          </w:p>
          <w:p w:rsidR="00EA42E3" w:rsidRPr="0066586E" w:rsidRDefault="00EA42E3" w:rsidP="006143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32"/>
              </w:rPr>
            </w:pPr>
          </w:p>
          <w:p w:rsidR="00B37FAD" w:rsidRPr="0066586E" w:rsidRDefault="004C0F3B" w:rsidP="006143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32"/>
              </w:rPr>
            </w:pPr>
            <w:r w:rsidRPr="0066586E">
              <w:rPr>
                <w:rFonts w:ascii="Times New Roman" w:hAnsi="Times New Roman" w:cs="Times New Roman"/>
                <w:color w:val="auto"/>
                <w:szCs w:val="32"/>
              </w:rPr>
              <w:t>Содержание предметной области «Технология»</w:t>
            </w:r>
            <w:r w:rsidR="00B37FAD"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 </w:t>
            </w:r>
            <w:r w:rsidR="00F7157B"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в </w:t>
            </w:r>
            <w:r w:rsidR="008E4942"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1 – 4 классах </w:t>
            </w:r>
            <w:r w:rsidR="00B37FAD"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реализуется </w:t>
            </w:r>
            <w:r w:rsidR="00B140AE" w:rsidRPr="0066586E">
              <w:rPr>
                <w:rFonts w:ascii="Times New Roman" w:hAnsi="Times New Roman" w:cs="Times New Roman"/>
                <w:color w:val="auto"/>
                <w:szCs w:val="32"/>
              </w:rPr>
              <w:t>в рамках уроков технологии, математики, окружающего мира</w:t>
            </w:r>
            <w:r w:rsidR="00B37FAD" w:rsidRPr="0066586E">
              <w:rPr>
                <w:rFonts w:ascii="Times New Roman" w:hAnsi="Times New Roman" w:cs="Times New Roman"/>
                <w:color w:val="auto"/>
                <w:szCs w:val="32"/>
              </w:rPr>
              <w:t>, а также за счёт внеурочной деятельности</w:t>
            </w:r>
            <w:r w:rsidR="000C0DE2"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 и дополнительного образования</w:t>
            </w:r>
            <w:r w:rsidR="008E4942" w:rsidRPr="0066586E">
              <w:rPr>
                <w:rFonts w:ascii="Times New Roman" w:hAnsi="Times New Roman" w:cs="Times New Roman"/>
                <w:color w:val="auto"/>
                <w:szCs w:val="32"/>
              </w:rPr>
              <w:t>.</w:t>
            </w:r>
          </w:p>
          <w:p w:rsidR="008A3063" w:rsidRPr="0066586E" w:rsidRDefault="000C0DE2" w:rsidP="006143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6586E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4C0F3B" w:rsidRPr="0066586E" w:rsidRDefault="004C0F3B" w:rsidP="006143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971"/>
              <w:gridCol w:w="3685"/>
              <w:gridCol w:w="3474"/>
              <w:gridCol w:w="2933"/>
              <w:gridCol w:w="2169"/>
            </w:tblGrid>
            <w:tr w:rsidR="004C0F3B" w:rsidRPr="0066586E" w:rsidTr="00F70BA6">
              <w:tc>
                <w:tcPr>
                  <w:tcW w:w="1971" w:type="dxa"/>
                </w:tcPr>
                <w:p w:rsidR="00B37FAD" w:rsidRPr="0066586E" w:rsidRDefault="00AD577A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85" w:type="dxa"/>
                </w:tcPr>
                <w:p w:rsidR="00B37FAD" w:rsidRPr="0066586E" w:rsidRDefault="00B37FAD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делать?</w:t>
                  </w:r>
                </w:p>
              </w:tc>
              <w:tc>
                <w:tcPr>
                  <w:tcW w:w="3474" w:type="dxa"/>
                </w:tcPr>
                <w:p w:rsidR="004C0F3B" w:rsidRPr="0066586E" w:rsidRDefault="00AD577A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</w:t>
                  </w:r>
                  <w:r w:rsidR="003A5390"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где делать </w:t>
                  </w: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933" w:type="dxa"/>
                </w:tcPr>
                <w:p w:rsidR="006A5897" w:rsidRPr="0066586E" w:rsidRDefault="00AD577A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чего?</w:t>
                  </w:r>
                </w:p>
              </w:tc>
              <w:tc>
                <w:tcPr>
                  <w:tcW w:w="2169" w:type="dxa"/>
                </w:tcPr>
                <w:p w:rsidR="003A5390" w:rsidRPr="0066586E" w:rsidRDefault="00F22E50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A5390"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Почему так?</w:t>
                  </w:r>
                </w:p>
              </w:tc>
            </w:tr>
            <w:tr w:rsidR="00A05C0D" w:rsidRPr="0066586E" w:rsidTr="00F015A6">
              <w:tc>
                <w:tcPr>
                  <w:tcW w:w="1971" w:type="dxa"/>
                </w:tcPr>
                <w:p w:rsidR="00A05C0D" w:rsidRPr="0066586E" w:rsidRDefault="00A05C0D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85" w:type="dxa"/>
                </w:tcPr>
                <w:p w:rsidR="00A05C0D" w:rsidRPr="0066586E" w:rsidRDefault="00A05C0D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образовательные путешествия (экскурсии)    </w:t>
                  </w:r>
                </w:p>
                <w:p w:rsidR="00A05C0D" w:rsidRPr="0066586E" w:rsidRDefault="00A05C0D" w:rsidP="006143D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  <w:p w:rsidR="00A05C0D" w:rsidRPr="0066586E" w:rsidRDefault="00A05C0D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4" w:type="dxa"/>
                </w:tcPr>
                <w:p w:rsidR="00A05C0D" w:rsidRPr="0066586E" w:rsidRDefault="00A05C0D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Ознакомительный уровень,</w:t>
                  </w:r>
                </w:p>
                <w:p w:rsidR="00A05C0D" w:rsidRPr="0066586E" w:rsidRDefault="00A05C0D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деятельность, дополнительное образование</w:t>
                  </w:r>
                </w:p>
              </w:tc>
              <w:tc>
                <w:tcPr>
                  <w:tcW w:w="2933" w:type="dxa"/>
                  <w:tcBorders>
                    <w:bottom w:val="single" w:sz="4" w:space="0" w:color="auto"/>
                  </w:tcBorders>
                </w:tcPr>
                <w:p w:rsidR="00A05C0D" w:rsidRPr="0066586E" w:rsidRDefault="00A05C0D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знаком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и</w:t>
                  </w: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тся с трудовыми процессами, технологической оснащенностью общества</w:t>
                  </w:r>
                  <w:r w:rsidR="00F70BA6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,</w:t>
                  </w:r>
                </w:p>
              </w:tc>
              <w:tc>
                <w:tcPr>
                  <w:tcW w:w="2169" w:type="dxa"/>
                </w:tcPr>
                <w:p w:rsidR="00A05C0D" w:rsidRPr="0066586E" w:rsidRDefault="00193A15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возраста</w:t>
                  </w:r>
                </w:p>
              </w:tc>
            </w:tr>
            <w:tr w:rsidR="00A05C0D" w:rsidRPr="0066586E" w:rsidTr="00F015A6">
              <w:tc>
                <w:tcPr>
                  <w:tcW w:w="1971" w:type="dxa"/>
                </w:tcPr>
                <w:p w:rsidR="00A05C0D" w:rsidRPr="0066586E" w:rsidRDefault="00A05C0D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85" w:type="dxa"/>
                </w:tcPr>
                <w:p w:rsidR="00A05C0D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проектная деятельность, исследовательская деятельность </w:t>
                  </w:r>
                </w:p>
              </w:tc>
              <w:tc>
                <w:tcPr>
                  <w:tcW w:w="3474" w:type="dxa"/>
                </w:tcPr>
                <w:p w:rsidR="00A05C0D" w:rsidRPr="0066586E" w:rsidRDefault="00A05C0D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Ознакомительный уровень,</w:t>
                  </w:r>
                </w:p>
                <w:p w:rsidR="00A05C0D" w:rsidRPr="0066586E" w:rsidRDefault="00A05C0D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уроки технологии, изобразительного искусства, </w:t>
                  </w:r>
                  <w:r w:rsidR="00F70BA6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</w:tcBorders>
                </w:tcPr>
                <w:p w:rsidR="00A05C0D" w:rsidRPr="0066586E" w:rsidRDefault="00F015A6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знакомится </w:t>
                  </w:r>
                  <w:r w:rsidRPr="0066586E">
                    <w:rPr>
                      <w:rFonts w:ascii="Times New Roman" w:hAnsi="Times New Roman" w:cs="Times New Roman"/>
                      <w:iCs/>
                    </w:rPr>
                    <w:t xml:space="preserve">с материальными технологиями прошлых эпох, с художественными </w:t>
                  </w:r>
                  <w:r w:rsidRPr="0066586E">
                    <w:rPr>
                      <w:rFonts w:ascii="Times New Roman" w:hAnsi="Times New Roman" w:cs="Times New Roman"/>
                      <w:iCs/>
                    </w:rPr>
                    <w:lastRenderedPageBreak/>
                    <w:t>промыслами народов России, в том числе в интеграции с изобразительным искусством, технологиями быта;</w:t>
                  </w:r>
                </w:p>
              </w:tc>
              <w:tc>
                <w:tcPr>
                  <w:tcW w:w="2169" w:type="dxa"/>
                </w:tcPr>
                <w:p w:rsidR="00A05C0D" w:rsidRPr="0066586E" w:rsidRDefault="00193A15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Особенности возраста, преемственность</w:t>
                  </w:r>
                </w:p>
              </w:tc>
            </w:tr>
            <w:tr w:rsidR="00F70BA6" w:rsidRPr="0066586E" w:rsidTr="00F70BA6">
              <w:tc>
                <w:tcPr>
                  <w:tcW w:w="1971" w:type="dxa"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2-4  </w:t>
                  </w:r>
                </w:p>
              </w:tc>
              <w:tc>
                <w:tcPr>
                  <w:tcW w:w="3685" w:type="dxa"/>
                  <w:vMerge w:val="restart"/>
                </w:tcPr>
                <w:p w:rsidR="00F70BA6" w:rsidRPr="0066586E" w:rsidRDefault="00F70BA6" w:rsidP="006143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</w:rPr>
                    <w:t>пропедевтика ИКТ технологий и основ программирования</w:t>
                  </w:r>
                </w:p>
                <w:p w:rsidR="00F70BA6" w:rsidRPr="0066586E" w:rsidRDefault="00F70BA6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4" w:type="dxa"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учебного продукта, </w:t>
                  </w:r>
                </w:p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уроки  технологии, математики, окружающего мира, курсы «Первые шаги в информатике», «Перволого», внеурочная деятельность.</w:t>
                  </w:r>
                </w:p>
              </w:tc>
              <w:tc>
                <w:tcPr>
                  <w:tcW w:w="2933" w:type="dxa"/>
                  <w:tcBorders>
                    <w:bottom w:val="single" w:sz="4" w:space="0" w:color="auto"/>
                  </w:tcBorders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примен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яет</w:t>
                  </w:r>
                  <w:r w:rsidRPr="0066586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ИКТ,   включая набор текста, поиск информации в сети Интернет, компьютерный дизайн, анимацию, видеосъемку, измерение и анализ массивов данных;</w:t>
                  </w:r>
                </w:p>
              </w:tc>
              <w:tc>
                <w:tcPr>
                  <w:tcW w:w="2169" w:type="dxa"/>
                </w:tcPr>
                <w:p w:rsidR="00F70BA6" w:rsidRPr="0066586E" w:rsidRDefault="00F70BA6" w:rsidP="006143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F70BA6" w:rsidRPr="0066586E" w:rsidRDefault="00193A15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преемственность</w:t>
                  </w:r>
                </w:p>
              </w:tc>
            </w:tr>
            <w:tr w:rsidR="00F70BA6" w:rsidRPr="0066586E" w:rsidTr="00F70BA6">
              <w:tc>
                <w:tcPr>
                  <w:tcW w:w="1971" w:type="dxa"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3-4  </w:t>
                  </w:r>
                </w:p>
              </w:tc>
              <w:tc>
                <w:tcPr>
                  <w:tcW w:w="3685" w:type="dxa"/>
                  <w:vMerge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4" w:type="dxa"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учебного продукта, курс «Основы программирования»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>осв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>аивает</w:t>
                  </w: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  основ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>ы</w:t>
                  </w: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программирования для виртуальных сред и моделей</w:t>
                  </w:r>
                </w:p>
              </w:tc>
              <w:tc>
                <w:tcPr>
                  <w:tcW w:w="2169" w:type="dxa"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0BA6" w:rsidRPr="0066586E" w:rsidTr="00F70BA6">
              <w:tc>
                <w:tcPr>
                  <w:tcW w:w="1971" w:type="dxa"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3685" w:type="dxa"/>
                  <w:vMerge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4" w:type="dxa"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учебного продукта, уроки окружающего мира, внеурочная деятельность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</w:tcBorders>
                </w:tcPr>
                <w:p w:rsidR="00F70BA6" w:rsidRPr="0066586E" w:rsidRDefault="00F70BA6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проектир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ует</w:t>
                  </w: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и изгот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авливает</w:t>
                  </w: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самодельны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е</w:t>
                  </w: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прибор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ы</w:t>
                  </w: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и устройств</w:t>
                  </w:r>
                  <w:r w:rsidR="00F015A6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а</w:t>
                  </w: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для проведения учебных исследований, сбора и анализа данных, в том числе компьютерного   </w:t>
                  </w:r>
                </w:p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</w:tcPr>
                <w:p w:rsidR="00F70BA6" w:rsidRPr="0066586E" w:rsidRDefault="00F70BA6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0F3B" w:rsidRPr="0066586E" w:rsidRDefault="004C0F3B" w:rsidP="006143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A6" w:rsidRPr="0066586E" w:rsidRDefault="00F70BA6" w:rsidP="006143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09" w:rsidRPr="0066586E" w:rsidRDefault="000F6A09" w:rsidP="006143D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32"/>
              </w:rPr>
            </w:pPr>
            <w:r w:rsidRPr="0066586E"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36"/>
              </w:rPr>
              <w:t>Основное</w:t>
            </w:r>
            <w:r w:rsidRPr="006658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32"/>
              </w:rPr>
              <w:t xml:space="preserve"> общее образование</w:t>
            </w:r>
          </w:p>
          <w:p w:rsidR="000F6A09" w:rsidRPr="0066586E" w:rsidRDefault="000F6A09" w:rsidP="006143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02288" w:rsidRPr="0066586E" w:rsidRDefault="000F68DC" w:rsidP="006143D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Cs w:val="32"/>
              </w:rPr>
            </w:pPr>
            <w:r w:rsidRPr="0066586E">
              <w:rPr>
                <w:rFonts w:ascii="Times New Roman" w:hAnsi="Times New Roman" w:cs="Times New Roman"/>
                <w:b/>
                <w:color w:val="auto"/>
                <w:szCs w:val="32"/>
              </w:rPr>
              <w:t>Задач</w:t>
            </w:r>
            <w:r w:rsidR="00F06BF6" w:rsidRPr="0066586E">
              <w:rPr>
                <w:rFonts w:ascii="Times New Roman" w:hAnsi="Times New Roman" w:cs="Times New Roman"/>
                <w:b/>
                <w:color w:val="auto"/>
                <w:szCs w:val="32"/>
              </w:rPr>
              <w:t>и</w:t>
            </w:r>
            <w:r w:rsidRPr="0066586E">
              <w:rPr>
                <w:rFonts w:ascii="Times New Roman" w:hAnsi="Times New Roman" w:cs="Times New Roman"/>
                <w:b/>
                <w:color w:val="auto"/>
                <w:szCs w:val="32"/>
              </w:rPr>
              <w:t xml:space="preserve">: </w:t>
            </w:r>
            <w:r w:rsidR="00F06BF6" w:rsidRPr="0066586E">
              <w:rPr>
                <w:rFonts w:ascii="Times New Roman" w:hAnsi="Times New Roman" w:cs="Times New Roman"/>
                <w:b/>
                <w:color w:val="auto"/>
                <w:szCs w:val="32"/>
              </w:rPr>
              <w:t xml:space="preserve"> </w:t>
            </w:r>
          </w:p>
          <w:p w:rsidR="008E4942" w:rsidRPr="0066586E" w:rsidRDefault="00F06BF6" w:rsidP="006143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32"/>
              </w:rPr>
            </w:pPr>
            <w:r w:rsidRPr="0066586E">
              <w:rPr>
                <w:rFonts w:ascii="Times New Roman" w:hAnsi="Times New Roman" w:cs="Times New Roman"/>
                <w:color w:val="auto"/>
                <w:szCs w:val="32"/>
              </w:rPr>
              <w:t xml:space="preserve"> </w:t>
            </w:r>
          </w:p>
          <w:p w:rsidR="00780D21" w:rsidRPr="0066586E" w:rsidRDefault="00CF67BA" w:rsidP="006143DA">
            <w:pPr>
              <w:pStyle w:val="Default"/>
              <w:numPr>
                <w:ilvl w:val="0"/>
                <w:numId w:val="23"/>
              </w:numPr>
              <w:ind w:left="993" w:firstLine="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86E">
              <w:rPr>
                <w:rFonts w:ascii="Times New Roman" w:hAnsi="Times New Roman" w:cs="Times New Roman"/>
                <w:iCs/>
                <w:color w:val="auto"/>
              </w:rPr>
              <w:t>знакомить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 xml:space="preserve"> с профессиональными компетенциями и практиками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>: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 xml:space="preserve"> ежегодное практическое знакомство с 3-4 видами профессиональной деятельности из разных сфер (с использованием современных технологий) и более углубленно –с одним видом деятельности через интеграцию с практиками, реализованными в движении Ворлдскиллс; </w:t>
            </w:r>
          </w:p>
          <w:p w:rsidR="00780D21" w:rsidRPr="0066586E" w:rsidRDefault="00CF67BA" w:rsidP="006143DA">
            <w:pPr>
              <w:pStyle w:val="Default"/>
              <w:numPr>
                <w:ilvl w:val="0"/>
                <w:numId w:val="23"/>
              </w:numPr>
              <w:ind w:left="993" w:firstLine="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86E">
              <w:rPr>
                <w:rFonts w:ascii="Times New Roman" w:hAnsi="Times New Roman" w:cs="Times New Roman"/>
                <w:iCs/>
                <w:color w:val="auto"/>
              </w:rPr>
              <w:lastRenderedPageBreak/>
              <w:t xml:space="preserve">способствовать формированию  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>универсальны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>х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 xml:space="preserve"> учебны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>х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 xml:space="preserve"> действи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>й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 xml:space="preserve">: </w:t>
            </w:r>
          </w:p>
          <w:p w:rsidR="00780D21" w:rsidRPr="0066586E" w:rsidRDefault="00780D21" w:rsidP="006143DA">
            <w:pPr>
              <w:pStyle w:val="Default"/>
              <w:ind w:left="993" w:firstLine="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86E">
              <w:rPr>
                <w:rFonts w:ascii="Times New Roman" w:hAnsi="Times New Roman" w:cs="Times New Roman"/>
                <w:iCs/>
                <w:color w:val="auto"/>
              </w:rPr>
              <w:t xml:space="preserve">освоение проектной деятельности как способа преобразования реальности в соответствии с поставленной целью по схеме цикла дизайн-процесса и жизненного цикла продукта; изобретение, поиск принципиально новых для обучающегося решений; </w:t>
            </w:r>
          </w:p>
          <w:p w:rsidR="00780D21" w:rsidRPr="0066586E" w:rsidRDefault="00CF67BA" w:rsidP="006143DA">
            <w:pPr>
              <w:pStyle w:val="Default"/>
              <w:numPr>
                <w:ilvl w:val="0"/>
                <w:numId w:val="29"/>
              </w:numPr>
              <w:ind w:left="993" w:firstLine="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86E">
              <w:rPr>
                <w:rFonts w:ascii="Times New Roman" w:hAnsi="Times New Roman" w:cs="Times New Roman"/>
                <w:iCs/>
                <w:color w:val="auto"/>
              </w:rPr>
              <w:t>способствовать формированию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 xml:space="preserve"> ключевы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>х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 xml:space="preserve"> компетентност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>ей</w:t>
            </w:r>
            <w:r w:rsidR="00780D21" w:rsidRPr="0066586E">
              <w:rPr>
                <w:rFonts w:ascii="Times New Roman" w:hAnsi="Times New Roman" w:cs="Times New Roman"/>
                <w:iCs/>
                <w:color w:val="auto"/>
              </w:rPr>
              <w:t xml:space="preserve">: </w:t>
            </w:r>
          </w:p>
          <w:p w:rsidR="00780D21" w:rsidRPr="0066586E" w:rsidRDefault="00780D21" w:rsidP="006143DA">
            <w:pPr>
              <w:pStyle w:val="Default"/>
              <w:ind w:left="993" w:firstLine="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86E">
              <w:rPr>
                <w:rFonts w:ascii="Times New Roman" w:hAnsi="Times New Roman" w:cs="Times New Roman"/>
                <w:iCs/>
                <w:color w:val="auto"/>
              </w:rPr>
              <w:t xml:space="preserve">информационной, коммуникативной, навыков командной работы и сотрудничества; инициативности, гибкости мышления, предприимчивости, самоорганизации; </w:t>
            </w:r>
          </w:p>
          <w:p w:rsidR="00780D21" w:rsidRPr="0066586E" w:rsidRDefault="00780D21" w:rsidP="006143DA">
            <w:pPr>
              <w:pStyle w:val="Default"/>
              <w:numPr>
                <w:ilvl w:val="0"/>
                <w:numId w:val="29"/>
              </w:numPr>
              <w:ind w:left="993" w:firstLine="76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6586E">
              <w:rPr>
                <w:rFonts w:ascii="Times New Roman" w:hAnsi="Times New Roman" w:cs="Times New Roman"/>
                <w:iCs/>
                <w:color w:val="auto"/>
              </w:rPr>
              <w:t>знаком</w:t>
            </w:r>
            <w:r w:rsidR="00CF67BA" w:rsidRPr="0066586E">
              <w:rPr>
                <w:rFonts w:ascii="Times New Roman" w:hAnsi="Times New Roman" w:cs="Times New Roman"/>
                <w:iCs/>
                <w:color w:val="auto"/>
              </w:rPr>
              <w:t>ить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 xml:space="preserve"> с гуманитарными и материальными технологиями в реальной экономике территории проживания обучающихся, с миром профессий и организацией рынков труда.</w:t>
            </w:r>
          </w:p>
          <w:p w:rsidR="00780D21" w:rsidRPr="0066586E" w:rsidRDefault="00780D21" w:rsidP="006143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780D21" w:rsidRPr="0066586E" w:rsidRDefault="00F06BF6" w:rsidP="006143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32"/>
              </w:rPr>
            </w:pPr>
            <w:r w:rsidRPr="0066586E">
              <w:rPr>
                <w:rFonts w:ascii="Times New Roman" w:hAnsi="Times New Roman" w:cs="Times New Roman"/>
                <w:color w:val="auto"/>
                <w:szCs w:val="32"/>
              </w:rPr>
              <w:t>Содержание предметной области «Технология» в 5-9 классах  реализуется в рамках уроков технологии, математики, информатики, биологии и др.,  профильных курсов, а также за счёт внеурочной деятельности и дополнительного образования.</w:t>
            </w:r>
          </w:p>
          <w:p w:rsidR="00780D21" w:rsidRPr="0066586E" w:rsidRDefault="00780D21" w:rsidP="006143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32"/>
              </w:rPr>
            </w:pPr>
          </w:p>
          <w:p w:rsidR="000F6A09" w:rsidRPr="0066586E" w:rsidRDefault="000F6A09" w:rsidP="006143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6586E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032"/>
              <w:gridCol w:w="3775"/>
              <w:gridCol w:w="3544"/>
              <w:gridCol w:w="2976"/>
              <w:gridCol w:w="1985"/>
            </w:tblGrid>
            <w:tr w:rsidR="00F466EA" w:rsidRPr="0066586E" w:rsidTr="00A4663A">
              <w:tc>
                <w:tcPr>
                  <w:tcW w:w="2032" w:type="dxa"/>
                </w:tcPr>
                <w:p w:rsidR="00F466EA" w:rsidRPr="0066586E" w:rsidRDefault="00F466EA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775" w:type="dxa"/>
                </w:tcPr>
                <w:p w:rsidR="00F466EA" w:rsidRPr="0066586E" w:rsidRDefault="00F466EA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делать?</w:t>
                  </w:r>
                </w:p>
              </w:tc>
              <w:tc>
                <w:tcPr>
                  <w:tcW w:w="3544" w:type="dxa"/>
                </w:tcPr>
                <w:p w:rsidR="00F466EA" w:rsidRPr="0066586E" w:rsidRDefault="00F466EA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и где делать ?</w:t>
                  </w:r>
                </w:p>
              </w:tc>
              <w:tc>
                <w:tcPr>
                  <w:tcW w:w="2976" w:type="dxa"/>
                </w:tcPr>
                <w:p w:rsidR="00F466EA" w:rsidRPr="0066586E" w:rsidRDefault="00F466EA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чего?</w:t>
                  </w:r>
                </w:p>
              </w:tc>
              <w:tc>
                <w:tcPr>
                  <w:tcW w:w="1985" w:type="dxa"/>
                </w:tcPr>
                <w:p w:rsidR="00F466EA" w:rsidRPr="0066586E" w:rsidRDefault="00F466EA" w:rsidP="006143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Почему так?</w:t>
                  </w:r>
                </w:p>
              </w:tc>
            </w:tr>
            <w:tr w:rsidR="00F466EA" w:rsidRPr="0066586E" w:rsidTr="00A4663A">
              <w:tc>
                <w:tcPr>
                  <w:tcW w:w="2032" w:type="dxa"/>
                </w:tcPr>
                <w:p w:rsidR="00F466EA" w:rsidRPr="0066586E" w:rsidRDefault="00F466E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75" w:type="dxa"/>
                </w:tcPr>
                <w:p w:rsidR="00F466EA" w:rsidRPr="0066586E" w:rsidRDefault="00F466EA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знакомство с   видами профессиональной деятельности из разных сфер (с использованием современных технологий: 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Производства и обработки материалов; Производства продуктов питания; </w:t>
                  </w:r>
                  <w:r w:rsidR="00057F64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Технологиями сельского хозяйства</w:t>
                  </w:r>
                  <w:r w:rsidRPr="0066586E">
                    <w:rPr>
                      <w:rFonts w:ascii="Times New Roman" w:hAnsi="Times New Roman" w:cs="Times New Roman"/>
                      <w:iCs/>
                    </w:rPr>
                    <w:t>)</w:t>
                  </w:r>
                </w:p>
                <w:p w:rsidR="009956E4" w:rsidRPr="0066586E" w:rsidRDefault="009956E4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C962DF" w:rsidRPr="0066586E" w:rsidRDefault="00C962DF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C962DF" w:rsidRPr="0066586E" w:rsidRDefault="00C962DF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C962DF" w:rsidRPr="0066586E" w:rsidRDefault="00C962DF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C962DF" w:rsidRPr="0066586E" w:rsidRDefault="00C962DF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F466EA" w:rsidRPr="0066586E" w:rsidRDefault="00F466E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более углубленно –</w:t>
                  </w:r>
                  <w:r w:rsidR="003B6B03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с одним видом деятельности </w:t>
                  </w:r>
                  <w:r w:rsidR="007069B4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r w:rsidR="00E908E4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(Информационн</w:t>
                  </w:r>
                  <w:r w:rsidR="009956E4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ыми</w:t>
                  </w:r>
                  <w:r w:rsidR="00E908E4"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)</w:t>
                  </w:r>
                </w:p>
                <w:p w:rsidR="00F466EA" w:rsidRPr="0066586E" w:rsidRDefault="00F466E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466EA" w:rsidRPr="0066586E" w:rsidRDefault="00E908E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Ознакомительный уровень</w:t>
                  </w:r>
                </w:p>
                <w:p w:rsidR="00E908E4" w:rsidRPr="0066586E" w:rsidRDefault="00E908E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уроках технологии, </w:t>
                  </w:r>
                  <w:r w:rsidR="007069B4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</w:t>
                  </w:r>
                  <w:r w:rsidR="007069B4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предприятия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виртуальные экскурсии</w:t>
                  </w:r>
                  <w:r w:rsidR="009956E4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онлайн уроки «Проектория»</w:t>
                  </w:r>
                </w:p>
                <w:p w:rsidR="009956E4" w:rsidRPr="0066586E" w:rsidRDefault="009956E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E4" w:rsidRPr="0066586E" w:rsidRDefault="009956E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E4" w:rsidRPr="0066586E" w:rsidRDefault="009956E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E4" w:rsidRPr="0066586E" w:rsidRDefault="009956E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440E" w:rsidRPr="0066586E" w:rsidRDefault="004B440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DF" w:rsidRPr="0066586E" w:rsidRDefault="00C962DF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DF" w:rsidRPr="0066586E" w:rsidRDefault="00C962DF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DF" w:rsidRPr="0066586E" w:rsidRDefault="00C962DF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08E4" w:rsidRPr="0066586E" w:rsidRDefault="009956E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учебного продукта</w:t>
                  </w:r>
                  <w:r w:rsidR="004B440E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F6471" w:rsidRPr="0066586E" w:rsidRDefault="009956E4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="004B440E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всех учебн</w:t>
                  </w:r>
                  <w:r w:rsidR="00B447D1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ых предметах, профильных курсах </w:t>
                  </w:r>
                  <w:r w:rsidR="002F6471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«Робототехника», «Информационные технологии», «Дизайн» и т.п.</w:t>
                  </w:r>
                </w:p>
                <w:p w:rsidR="009956E4" w:rsidRPr="0066586E" w:rsidRDefault="00B447D1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базе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базе Ужурского ЦДО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</w:t>
                  </w:r>
                  <w:r w:rsidR="00B76623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ТехноЛаб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494190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«Лабораторный комплекс».</w:t>
                  </w:r>
                </w:p>
                <w:p w:rsidR="009956E4" w:rsidRPr="0066586E" w:rsidRDefault="007069B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Конкурсное движение</w:t>
                  </w:r>
                  <w:r w:rsidR="00790177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440E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едиафестиваль «</w:t>
                  </w:r>
                  <w:r w:rsidR="00C97FFB" w:rsidRPr="006658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NexMOST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790177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конкурс социальных инициатив «Мой край – моё дело»</w:t>
                  </w:r>
                  <w:r w:rsidR="00DF781F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74C5A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781F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Исследовательская деятельность в рамках проекта </w:t>
                  </w:r>
                  <w:r w:rsidR="00074C5A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 мечты до реальности».</w:t>
                  </w:r>
                  <w:r w:rsidR="0077491B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908E4" w:rsidRPr="0066586E" w:rsidRDefault="00E908E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F466EA" w:rsidRPr="0066586E" w:rsidRDefault="0081668B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познакомился</w:t>
                  </w:r>
                  <w:r w:rsidR="00C962DF"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современными производствами в сферах медицины, производства и обработки материалов, машиностроения, производства продуктов питания, технологиями сельского хозяйства</w:t>
                  </w: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деятельностью занятых в них работников</w:t>
                  </w:r>
                </w:p>
                <w:p w:rsidR="00E25992" w:rsidRPr="0066586E" w:rsidRDefault="00E25992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5992" w:rsidRPr="0066586E" w:rsidRDefault="00E25992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5992" w:rsidRPr="0066586E" w:rsidRDefault="00E25992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и проанализировал опыт создания информационного продукта и его встраивания в заданную оболочку;</w:t>
                  </w:r>
                </w:p>
                <w:p w:rsidR="000F4711" w:rsidRPr="0066586E" w:rsidRDefault="000F4711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получил и </w:t>
                  </w: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 технологического оборудования;</w:t>
                  </w:r>
                </w:p>
              </w:tc>
              <w:tc>
                <w:tcPr>
                  <w:tcW w:w="1985" w:type="dxa"/>
                </w:tcPr>
                <w:p w:rsidR="00F466EA" w:rsidRPr="0066586E" w:rsidRDefault="00193A15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преемственность</w:t>
                  </w:r>
                </w:p>
              </w:tc>
            </w:tr>
            <w:tr w:rsidR="00057F64" w:rsidRPr="0066586E" w:rsidTr="00A4663A">
              <w:tc>
                <w:tcPr>
                  <w:tcW w:w="2032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775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знакомство с </w:t>
                  </w:r>
                  <w:r w:rsidR="00B523F3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>4</w:t>
                  </w: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 видами профессиональной деятельности из разных сфер (с использованием современных технологий: 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Строительными; Транспортными; Сервиса</w:t>
                  </w:r>
                  <w:r w:rsidR="00B523F3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, Технологиями сельского хозяйства</w:t>
                  </w:r>
                  <w:r w:rsidRPr="0066586E">
                    <w:rPr>
                      <w:rFonts w:ascii="Times New Roman" w:hAnsi="Times New Roman" w:cs="Times New Roman"/>
                      <w:iCs/>
                    </w:rPr>
                    <w:t>)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057F64" w:rsidRPr="0066586E" w:rsidRDefault="00057F64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более углубленно –с одним видом деятельности   (Управленческими)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Ознакомительный уровень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уроках технологии,  экскурсии на предприятия, виртуальные экскурсии, онлайн уроки «Проектория»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учебного продукта</w:t>
                  </w:r>
                </w:p>
                <w:p w:rsidR="00983CD8" w:rsidRPr="0066586E" w:rsidRDefault="00983CD8" w:rsidP="006143DA">
                  <w:pPr>
                    <w:pStyle w:val="ab"/>
                    <w:shd w:val="clear" w:color="auto" w:fill="auto"/>
                    <w:ind w:left="60" w:right="360" w:firstLine="0"/>
                    <w:rPr>
                      <w:szCs w:val="28"/>
                    </w:rPr>
                  </w:pPr>
                  <w:r w:rsidRPr="0066586E">
                    <w:rPr>
                      <w:rStyle w:val="11"/>
                      <w:sz w:val="24"/>
                      <w:szCs w:val="28"/>
                    </w:rPr>
                    <w:t>Курс  предпрофильной и профильной подготовки «Основы предпринимательства».</w:t>
                  </w:r>
                </w:p>
                <w:p w:rsidR="004B440E" w:rsidRPr="0066586E" w:rsidRDefault="004B440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Социально-ориентированная деятельность (олимпиад</w:t>
                  </w:r>
                  <w:r w:rsidR="00074C5A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движение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74C5A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РДШ,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социальные практики</w:t>
                  </w:r>
                  <w:r w:rsidR="003F1BC0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конкурсы классных </w:t>
                  </w:r>
                  <w:r w:rsidR="003F1BC0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проектов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74C5A" w:rsidRPr="0066586E" w:rsidRDefault="00074C5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F64" w:rsidRPr="0066586E" w:rsidRDefault="003F1BC0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Муниципальные п</w:t>
                  </w:r>
                  <w:r w:rsidR="00057F64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роекты: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7F64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«Юный фермер», «Основы малого бизнеса»</w:t>
                  </w:r>
                  <w:r w:rsidR="00074C5A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57F64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Конкурсное движение: конкурс социальных инициатив «Мой край – моё дело»</w:t>
                  </w:r>
                  <w:r w:rsidR="00074C5A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57F64" w:rsidRPr="0066586E" w:rsidRDefault="00074C5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  <w:t>конкурс летних социальных проектов профилактической направленности «Шаг навстречу»</w:t>
                  </w:r>
                  <w:r w:rsidRPr="0066586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,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«Лидер года» (</w:t>
                  </w:r>
                  <w:r w:rsidR="003F1BC0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РДШ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781F" w:rsidRPr="0066586E" w:rsidRDefault="00DF781F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Исследовательская деятельность в рамках проекта </w:t>
                  </w:r>
                  <w:r w:rsidR="003F1BC0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проекта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 мечты до реальности».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C962DF" w:rsidRPr="0066586E" w:rsidRDefault="00F015A6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</w:t>
                  </w:r>
                  <w:r w:rsidR="0081668B"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ознакомился </w:t>
                  </w:r>
                  <w:r w:rsidR="00C962DF"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современными производствами в сферах </w:t>
                  </w:r>
                  <w:r w:rsidR="0081668B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>строительства</w:t>
                  </w:r>
                  <w:r w:rsidR="00C962DF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; </w:t>
                  </w:r>
                  <w:r w:rsidR="0081668B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транспорта</w:t>
                  </w:r>
                  <w:r w:rsidR="00C962DF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; </w:t>
                  </w:r>
                  <w:r w:rsidR="0081668B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с</w:t>
                  </w:r>
                  <w:r w:rsidR="00C962DF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ервиса, </w:t>
                  </w:r>
                  <w:r w:rsidR="0081668B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т</w:t>
                  </w:r>
                  <w:r w:rsidR="00C962DF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ехнологиями сельского хозяйства</w:t>
                  </w:r>
                  <w:r w:rsidR="0081668B" w:rsidRPr="0066586E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  <w:p w:rsidR="00057F64" w:rsidRPr="0066586E" w:rsidRDefault="00C962DF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и деятельностью занятых в них работников</w:t>
                  </w:r>
                </w:p>
                <w:p w:rsidR="000F4711" w:rsidRPr="0066586E" w:rsidRDefault="000F4711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F4711" w:rsidRPr="0066586E" w:rsidRDefault="001E4ED8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и проанализировал опыт разработки организационного проекта и решения логистических задач</w:t>
                  </w:r>
                </w:p>
              </w:tc>
              <w:tc>
                <w:tcPr>
                  <w:tcW w:w="1985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7F64" w:rsidRPr="0066586E" w:rsidTr="00A4663A">
              <w:tc>
                <w:tcPr>
                  <w:tcW w:w="2032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775" w:type="dxa"/>
                </w:tcPr>
                <w:p w:rsidR="00B523F3" w:rsidRPr="0066586E" w:rsidRDefault="00F06BF6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6658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23F3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знакомство с </w:t>
                  </w:r>
                  <w:r w:rsidR="006B3A5E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>4</w:t>
                  </w:r>
                  <w:r w:rsidR="00B523F3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 видами профессиональной деятельности из разных сфер (с использованием современных технологий:</w:t>
                  </w:r>
                  <w:r w:rsidR="004F0B9C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Медицинскими</w:t>
                  </w:r>
                  <w:r w:rsidR="00B523F3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; </w:t>
                  </w:r>
                  <w:r w:rsidR="00B4192C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Техно</w:t>
                  </w:r>
                  <w:r w:rsidR="00C962DF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логиями работы с общественным м</w:t>
                  </w:r>
                  <w:r w:rsidR="00B4192C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нением</w:t>
                  </w:r>
                  <w:r w:rsidR="00B523F3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; </w:t>
                  </w:r>
                  <w:r w:rsidR="00B4192C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Производственными технологиями</w:t>
                  </w:r>
                  <w:r w:rsidR="00B523F3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, Технологиями сельского хозяйства</w:t>
                  </w:r>
                  <w:r w:rsidR="00B523F3" w:rsidRPr="0066586E">
                    <w:rPr>
                      <w:rFonts w:ascii="Times New Roman" w:hAnsi="Times New Roman" w:cs="Times New Roman"/>
                      <w:iCs/>
                    </w:rPr>
                    <w:t>)</w:t>
                  </w: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AD7D0A" w:rsidRPr="0066586E" w:rsidRDefault="00AD7D0A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B523F3" w:rsidRPr="0066586E" w:rsidRDefault="00B523F3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более углубленно –с одним видом деятельности   (Социальными)</w:t>
                  </w:r>
                </w:p>
                <w:p w:rsidR="00F06BF6" w:rsidRPr="0066586E" w:rsidRDefault="00F06BF6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Ознакомительный уровень</w:t>
                  </w: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уроках технологии,  экскурсии на предприятия, виртуальные экскурсии, онлайн уроки «Проектория»</w:t>
                  </w: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DC8" w:rsidRPr="0066586E" w:rsidRDefault="00152DC8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DC8" w:rsidRPr="0066586E" w:rsidRDefault="00152DC8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3F3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Проектный уровень</w:t>
                  </w:r>
                </w:p>
                <w:p w:rsidR="00983CD8" w:rsidRPr="0066586E" w:rsidRDefault="00983CD8" w:rsidP="006143DA">
                  <w:pPr>
                    <w:pStyle w:val="ab"/>
                    <w:shd w:val="clear" w:color="auto" w:fill="auto"/>
                    <w:ind w:left="60" w:right="360" w:firstLine="0"/>
                    <w:rPr>
                      <w:szCs w:val="28"/>
                    </w:rPr>
                  </w:pPr>
                  <w:r w:rsidRPr="0066586E">
                    <w:rPr>
                      <w:rStyle w:val="11"/>
                      <w:sz w:val="24"/>
                      <w:szCs w:val="28"/>
                    </w:rPr>
                    <w:t>Курс  предпрофильной и профильной подготовки «Основы предпринимательства».</w:t>
                  </w:r>
                </w:p>
                <w:p w:rsidR="00DF781F" w:rsidRPr="0066586E" w:rsidRDefault="00B523F3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«Ужурский район 2020» в рамках краевого инфраструктурного проекта «Территория 2020», районный конкурс социальных проектов на получение мини-грантов и приоритетного распределения количества членов подростковых трудовых бригад в рамках реализации муниципальной программы «Молодёжь Ужурского района в 21 веке» «Малая Родина»</w:t>
                  </w:r>
                  <w:r w:rsidR="00DF781F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F781F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Исследовательская деятельность в рамках проекта </w:t>
                  </w:r>
                  <w:r w:rsidR="00DF781F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 мечты до реальности».</w:t>
                  </w:r>
                  <w:r w:rsidR="00DF781F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523F3" w:rsidRPr="0066586E" w:rsidRDefault="00FF47E1" w:rsidP="006143DA">
                  <w:pPr>
                    <w:spacing w:after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бизнес-планов (обучающиеся 7-11 кл.)</w:t>
                  </w:r>
                  <w:r w:rsidR="00DF781F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«Сельское предпринимательство: Дети»</w:t>
                  </w:r>
                </w:p>
              </w:tc>
              <w:tc>
                <w:tcPr>
                  <w:tcW w:w="2976" w:type="dxa"/>
                </w:tcPr>
                <w:p w:rsidR="00057F64" w:rsidRPr="0066586E" w:rsidRDefault="00C962DF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получил и проанализировал опыт наблюдения (изучения), ознакомления с современными производствами в сферах медицины,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 технологиями работы с общественным мнением; производственными технологиями, технологиями сельского хозяйства</w:t>
                  </w: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деятельностью занятых в них работников</w:t>
                  </w: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7D0A" w:rsidRPr="0066586E" w:rsidRDefault="00AD7D0A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</w:t>
                  </w:r>
                </w:p>
              </w:tc>
              <w:tc>
                <w:tcPr>
                  <w:tcW w:w="1985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7F64" w:rsidRPr="0066586E" w:rsidTr="00A4663A">
              <w:tc>
                <w:tcPr>
                  <w:tcW w:w="2032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3775" w:type="dxa"/>
                </w:tcPr>
                <w:p w:rsidR="00611A87" w:rsidRPr="0066586E" w:rsidRDefault="00611A87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знакомство с </w:t>
                  </w:r>
                  <w:r w:rsidR="006B3A5E"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>4</w:t>
                  </w: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 видами профессиональной деятельности из разных сфер (с использованием современных технологий: </w:t>
                  </w:r>
                  <w:r w:rsidR="004F0B9C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Технологиями в области электроники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; </w:t>
                  </w:r>
                  <w:r w:rsidR="00A04275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Машиностроения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; </w:t>
                  </w:r>
                  <w:r w:rsidR="00A04275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Технологиями в сфере быта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, Технологиями </w:t>
                  </w:r>
                  <w:r w:rsidR="00A04275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умного дома и </w:t>
                  </w:r>
                  <w:r w:rsidR="00A04275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lastRenderedPageBreak/>
                    <w:t>интернет-вещей</w:t>
                  </w:r>
                  <w:r w:rsidRPr="0066586E">
                    <w:rPr>
                      <w:rFonts w:ascii="Times New Roman" w:hAnsi="Times New Roman" w:cs="Times New Roman"/>
                      <w:iCs/>
                    </w:rPr>
                    <w:t>)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E356E9" w:rsidRPr="0066586E" w:rsidRDefault="00E356E9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более углубленно –с одним видом деятельности   (Технологиями сельского хозяйства)</w:t>
                  </w:r>
                </w:p>
                <w:p w:rsidR="00E356E9" w:rsidRPr="0066586E" w:rsidRDefault="00E356E9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611A87" w:rsidRPr="0066586E" w:rsidRDefault="00611A87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Ознакомительный уровень</w:t>
                  </w:r>
                </w:p>
                <w:p w:rsidR="00611A87" w:rsidRPr="0066586E" w:rsidRDefault="00611A87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уроках технологии,  экскурсии на предприятия, виртуальные экскурсии, онлайн уроки «Проектория»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3A5E" w:rsidRPr="0066586E" w:rsidRDefault="006B3A5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3A5E" w:rsidRPr="0066586E" w:rsidRDefault="006B3A5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3A5E" w:rsidRPr="0066586E" w:rsidRDefault="006B3A5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DC8" w:rsidRPr="0066586E" w:rsidRDefault="00152DC8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6E1D" w:rsidRPr="0066586E" w:rsidRDefault="004D6E1D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Проектный уровень</w:t>
                  </w:r>
                  <w:r w:rsidR="00FF47E1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83CD8" w:rsidRPr="0066586E" w:rsidRDefault="00983CD8" w:rsidP="006143DA">
                  <w:pPr>
                    <w:pStyle w:val="ab"/>
                    <w:shd w:val="clear" w:color="auto" w:fill="auto"/>
                    <w:ind w:left="60" w:right="360" w:firstLine="0"/>
                    <w:rPr>
                      <w:szCs w:val="28"/>
                    </w:rPr>
                  </w:pPr>
                  <w:r w:rsidRPr="0066586E">
                    <w:rPr>
                      <w:rStyle w:val="11"/>
                      <w:sz w:val="24"/>
                      <w:szCs w:val="28"/>
                    </w:rPr>
                    <w:t>Курс  предпрофильной и профильной подготовки «Основы предпринимательства».</w:t>
                  </w:r>
                </w:p>
                <w:p w:rsidR="00FF47E1" w:rsidRPr="0066586E" w:rsidRDefault="00FF47E1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Профессиональные пробы в рамках проекта «Старт</w:t>
                  </w:r>
                  <w:r w:rsidR="00790E06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п»</w:t>
                  </w:r>
                </w:p>
                <w:p w:rsidR="006B3A5E" w:rsidRPr="0066586E" w:rsidRDefault="006B3A5E" w:rsidP="006143DA">
                  <w:pPr>
                    <w:spacing w:after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Конкурсное движение: </w:t>
                  </w:r>
                  <w:r w:rsidR="00FF47E1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бизнес-планов (обучающиеся 7-11 кл.)</w:t>
                  </w:r>
                  <w:r w:rsidR="00DF781F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«Сельское предпринимательство: Дети»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F781F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Исследовательская деятельность в рамках проекта </w:t>
                  </w:r>
                  <w:r w:rsidR="00DF781F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 мечты до реальности».</w:t>
                  </w:r>
                  <w:r w:rsidR="00DF781F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7E0B2B" w:rsidRPr="0066586E" w:rsidRDefault="00C962DF" w:rsidP="006143DA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получил и проанализировал опыт наблюдения (изучения), ознакомления с современными производствами в сферах 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 xml:space="preserve">(технологиями в области 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lastRenderedPageBreak/>
                    <w:t>электроники; машиностроения; технологиями в сфере быта, технологиями умного дома и интернет-вещей)</w:t>
                  </w: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деятел</w:t>
                  </w:r>
                  <w:r w:rsidR="0022031E" w:rsidRPr="0066586E">
                    <w:rPr>
                      <w:rFonts w:ascii="Times New Roman" w:hAnsi="Times New Roman"/>
                      <w:sz w:val="24"/>
                      <w:szCs w:val="24"/>
                    </w:rPr>
                    <w:t>ьностью занятых в них работников</w:t>
                  </w:r>
                </w:p>
                <w:p w:rsidR="007E0B2B" w:rsidRPr="0066586E" w:rsidRDefault="007E0B2B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0B2B" w:rsidRPr="0066586E" w:rsidRDefault="007E0B2B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0B2B" w:rsidRPr="0066586E" w:rsidRDefault="007E0B2B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и проанализировал опыт предпрофессиональных проб</w:t>
                  </w:r>
                </w:p>
                <w:p w:rsidR="007E0B2B" w:rsidRPr="0066586E" w:rsidRDefault="007E0B2B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и проанализировал опыт разработки и / или реализации специализированного проекта</w:t>
                  </w:r>
                </w:p>
                <w:p w:rsidR="007E0B2B" w:rsidRPr="0066586E" w:rsidRDefault="007E0B2B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</w:t>
                  </w:r>
                </w:p>
              </w:tc>
              <w:tc>
                <w:tcPr>
                  <w:tcW w:w="1985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7F64" w:rsidRPr="0066586E" w:rsidTr="00A4663A">
              <w:tc>
                <w:tcPr>
                  <w:tcW w:w="2032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775" w:type="dxa"/>
                </w:tcPr>
                <w:p w:rsidR="00945F39" w:rsidRPr="0066586E" w:rsidRDefault="00945F39" w:rsidP="006143DA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знакомство с 4  видами профессиональной деятельности из разных сфер (с использованием современных технологий: 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lastRenderedPageBreak/>
                    <w:t xml:space="preserve">Биотехнологиями; Нанотехнологиями; Технологиями в области энергетики, </w:t>
                  </w:r>
                  <w:r w:rsidR="006618A8"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Аддитивные технологии</w:t>
                  </w:r>
                  <w:r w:rsidRPr="0066586E">
                    <w:rPr>
                      <w:rFonts w:ascii="Times New Roman" w:hAnsi="Times New Roman" w:cs="Times New Roman"/>
                      <w:iCs/>
                    </w:rPr>
                    <w:t>)</w:t>
                  </w:r>
                </w:p>
                <w:p w:rsidR="00945F39" w:rsidRPr="0066586E" w:rsidRDefault="00945F39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22031E" w:rsidRPr="0066586E" w:rsidRDefault="0022031E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</w:p>
                <w:p w:rsidR="00945F39" w:rsidRPr="0066586E" w:rsidRDefault="00945F39" w:rsidP="006143D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более углубленно –с одним видом деятельности   (</w:t>
                  </w:r>
                  <w:r w:rsidRPr="0066586E">
                    <w:rPr>
                      <w:rFonts w:ascii="Times New Roman" w:eastAsia="+mn-ea" w:hAnsi="Times New Roman" w:cs="Times New Roman"/>
                      <w:color w:val="auto"/>
                      <w:kern w:val="24"/>
                    </w:rPr>
                    <w:t>Социальные сети как технологии</w:t>
                  </w:r>
                  <w:r w:rsidRPr="0066586E">
                    <w:rPr>
                      <w:rFonts w:ascii="Times New Roman" w:hAnsi="Times New Roman" w:cs="Times New Roman"/>
                      <w:iCs/>
                      <w:color w:val="auto"/>
                    </w:rPr>
                    <w:t>)</w:t>
                  </w:r>
                </w:p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2DC8" w:rsidRPr="0066586E" w:rsidRDefault="00152DC8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Ознакомительный уровень</w:t>
                  </w:r>
                </w:p>
                <w:p w:rsidR="00057F64" w:rsidRPr="0066586E" w:rsidRDefault="00152DC8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уроках технологии,  экскурсии на предприятия, виртуальные экскурсии, онлайн 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уроки «Проектория»</w:t>
                  </w:r>
                </w:p>
                <w:p w:rsidR="00BB4154" w:rsidRPr="0066586E" w:rsidRDefault="00BB415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154" w:rsidRPr="0066586E" w:rsidRDefault="00BB415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154" w:rsidRPr="0066586E" w:rsidRDefault="00BB415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154" w:rsidRPr="0066586E" w:rsidRDefault="00BB415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154" w:rsidRPr="0066586E" w:rsidRDefault="00BB415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154" w:rsidRPr="0066586E" w:rsidRDefault="00BB415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Проектный уровень.</w:t>
                  </w:r>
                </w:p>
                <w:p w:rsidR="00BB4154" w:rsidRPr="0066586E" w:rsidRDefault="00BB415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Профессиональные пробы на базе </w:t>
                  </w:r>
                  <w:r w:rsidR="000D6100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 «Точка Роста»</w:t>
                  </w:r>
                  <w:bookmarkStart w:id="0" w:name="_GoBack"/>
                  <w:bookmarkEnd w:id="0"/>
                </w:p>
              </w:tc>
              <w:tc>
                <w:tcPr>
                  <w:tcW w:w="2976" w:type="dxa"/>
                </w:tcPr>
                <w:p w:rsidR="00057F64" w:rsidRPr="0066586E" w:rsidRDefault="00C962DF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получил и проанализировал опыт наблюдения (изучения), ознакомления с </w:t>
                  </w: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современными производствами в сферах  (</w:t>
                  </w:r>
                  <w:r w:rsidRPr="0066586E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биотехнологии; нанотехнологии; технологии в области энергетики, аддитивные технологии)</w:t>
                  </w: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деятельностью занятых в них работников</w:t>
                  </w: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и проанализировал опыт предпрофессиональных проб</w:t>
                  </w: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и проанализировал опыт разработки и / или реализации специализированного проекта</w:t>
                  </w:r>
                </w:p>
                <w:p w:rsidR="0022031E" w:rsidRPr="0066586E" w:rsidRDefault="0022031E" w:rsidP="006143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</w:t>
                  </w:r>
                </w:p>
                <w:p w:rsidR="00D02269" w:rsidRPr="0066586E" w:rsidRDefault="00D02269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получил и проанализировал опыт </w:t>
                  </w: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разработки (комбинирование, изменение параметров и требований к ресурсам) технологии получения информационного продукта с заданными свойствами</w:t>
                  </w:r>
                </w:p>
              </w:tc>
              <w:tc>
                <w:tcPr>
                  <w:tcW w:w="1985" w:type="dxa"/>
                </w:tcPr>
                <w:p w:rsidR="00057F64" w:rsidRPr="0066586E" w:rsidRDefault="00057F64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21A7" w:rsidRPr="0066586E" w:rsidRDefault="00DD21A7" w:rsidP="006143D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  <w:p w:rsidR="00B4110B" w:rsidRPr="0066586E" w:rsidRDefault="00B4110B" w:rsidP="006143DA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Cs w:val="32"/>
              </w:rPr>
            </w:pPr>
            <w:r w:rsidRPr="0066586E">
              <w:rPr>
                <w:rFonts w:ascii="Times New Roman" w:hAnsi="Times New Roman" w:cs="Times New Roman"/>
                <w:b/>
                <w:color w:val="1F497D" w:themeColor="text2"/>
                <w:szCs w:val="32"/>
              </w:rPr>
              <w:t>Среднее общее образование</w:t>
            </w:r>
          </w:p>
          <w:p w:rsidR="00F06BF6" w:rsidRPr="0066586E" w:rsidRDefault="00F06BF6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</w:rPr>
            </w:pPr>
          </w:p>
          <w:p w:rsidR="00CB1041" w:rsidRPr="0066586E" w:rsidRDefault="00F06BF6" w:rsidP="006143D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66586E">
              <w:rPr>
                <w:rFonts w:ascii="Times New Roman" w:hAnsi="Times New Roman" w:cs="Times New Roman"/>
                <w:b/>
              </w:rPr>
              <w:t>Задач</w:t>
            </w:r>
            <w:r w:rsidR="00CB1041" w:rsidRPr="0066586E">
              <w:rPr>
                <w:rFonts w:ascii="Times New Roman" w:hAnsi="Times New Roman" w:cs="Times New Roman"/>
                <w:b/>
              </w:rPr>
              <w:t>и</w:t>
            </w:r>
            <w:r w:rsidRPr="0066586E">
              <w:rPr>
                <w:rFonts w:ascii="Times New Roman" w:hAnsi="Times New Roman" w:cs="Times New Roman"/>
                <w:b/>
              </w:rPr>
              <w:t>:</w:t>
            </w:r>
            <w:r w:rsidRPr="0066586E">
              <w:rPr>
                <w:rFonts w:ascii="Times New Roman" w:hAnsi="Times New Roman" w:cs="Times New Roman"/>
              </w:rPr>
              <w:t xml:space="preserve"> </w:t>
            </w:r>
          </w:p>
          <w:p w:rsidR="00CB1041" w:rsidRPr="0066586E" w:rsidRDefault="00F06BF6" w:rsidP="006143DA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586E">
              <w:rPr>
                <w:rFonts w:ascii="Times New Roman" w:hAnsi="Times New Roman" w:cs="Times New Roman"/>
                <w:sz w:val="24"/>
              </w:rPr>
              <w:t>Организовать возможность школьникам  пройти профессиональное обучение, освоить отдельные модули среднего профессионального образования и высшего образования, основы предпринимательства.</w:t>
            </w:r>
            <w:r w:rsidR="00163EA2" w:rsidRPr="006658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B1041" w:rsidRPr="0066586E" w:rsidRDefault="00163EA2" w:rsidP="006143DA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586E">
              <w:rPr>
                <w:rFonts w:ascii="Times New Roman" w:hAnsi="Times New Roman" w:cs="Times New Roman"/>
                <w:sz w:val="24"/>
                <w:szCs w:val="28"/>
              </w:rPr>
              <w:t>Обеспеч</w:t>
            </w:r>
            <w:r w:rsidR="00CB1041" w:rsidRPr="0066586E">
              <w:rPr>
                <w:rFonts w:ascii="Times New Roman" w:hAnsi="Times New Roman" w:cs="Times New Roman"/>
                <w:sz w:val="24"/>
                <w:szCs w:val="28"/>
              </w:rPr>
              <w:t xml:space="preserve">ить </w:t>
            </w:r>
            <w:r w:rsidRPr="0066586E">
              <w:rPr>
                <w:rFonts w:ascii="Times New Roman" w:hAnsi="Times New Roman" w:cs="Times New Roman"/>
                <w:sz w:val="24"/>
                <w:szCs w:val="28"/>
              </w:rPr>
              <w:t>предпрофильной подготовки и профильного обучения в старших классах  через сельское предпринимательство.</w:t>
            </w:r>
            <w:r w:rsidR="00CB1041" w:rsidRPr="006658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B1041" w:rsidRPr="0066586E" w:rsidRDefault="00CB1041" w:rsidP="006143DA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ресурсы детских технопарков, специализированных центров компетенций (Ворлдскиллс), проекта «Билет в будущее», онлайн уроков «Проектория».   </w:t>
            </w:r>
          </w:p>
          <w:p w:rsidR="00163EA2" w:rsidRPr="0066586E" w:rsidRDefault="00CB1041" w:rsidP="006143DA">
            <w:pPr>
              <w:pStyle w:val="Default"/>
              <w:ind w:firstLine="28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6586E">
              <w:rPr>
                <w:rFonts w:ascii="Times New Roman" w:hAnsi="Times New Roman" w:cs="Times New Roman"/>
                <w:color w:val="auto"/>
                <w:szCs w:val="28"/>
              </w:rPr>
              <w:t xml:space="preserve">  </w:t>
            </w:r>
          </w:p>
          <w:p w:rsidR="00F06BF6" w:rsidRPr="0066586E" w:rsidRDefault="00F06BF6" w:rsidP="006143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17574" w:rsidRPr="0066586E" w:rsidRDefault="00F06BF6" w:rsidP="006143DA">
            <w:pPr>
              <w:pStyle w:val="Default"/>
              <w:jc w:val="both"/>
              <w:rPr>
                <w:rStyle w:val="c12"/>
                <w:rFonts w:ascii="Times New Roman" w:hAnsi="Times New Roman" w:cs="Times New Roman"/>
                <w:color w:val="auto"/>
              </w:rPr>
            </w:pPr>
            <w:r w:rsidRPr="0066586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6717F" w:rsidRPr="0066586E" w:rsidRDefault="00B4110B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6586E">
              <w:rPr>
                <w:rFonts w:ascii="Times New Roman" w:hAnsi="Times New Roman" w:cs="Times New Roman"/>
                <w:iCs/>
                <w:color w:val="auto"/>
              </w:rPr>
              <w:t>Обучающимся предоставляются возможности одновременно с получением среднего общего образования (возможно и раньше) пройти профессиональное обучение, освоить отдельные модули среднего профессионального образования и высшего образования в соответствии с профилем обучения по выбранным ими профессиям, основы предпринимательства, в том числе с использованием инфраструктуры образовательных организаций профессионального образования и высшего образования</w:t>
            </w:r>
          </w:p>
          <w:p w:rsidR="00B4110B" w:rsidRPr="0066586E" w:rsidRDefault="00B4110B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</w:rPr>
            </w:pPr>
          </w:p>
          <w:p w:rsidR="006429FE" w:rsidRPr="0066586E" w:rsidRDefault="000D6100" w:rsidP="006143DA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Cs w:val="32"/>
              </w:rPr>
            </w:pPr>
            <w:r w:rsidRPr="0066586E">
              <w:rPr>
                <w:rFonts w:ascii="Times New Roman" w:hAnsi="Times New Roman" w:cs="Times New Roman"/>
                <w:b/>
                <w:color w:val="1F497D" w:themeColor="text2"/>
                <w:szCs w:val="32"/>
              </w:rPr>
              <w:t>Ода</w:t>
            </w:r>
            <w:r w:rsidR="00537F7E" w:rsidRPr="0066586E">
              <w:rPr>
                <w:rFonts w:ascii="Times New Roman" w:hAnsi="Times New Roman" w:cs="Times New Roman"/>
                <w:b/>
                <w:color w:val="1F497D" w:themeColor="text2"/>
                <w:szCs w:val="32"/>
              </w:rPr>
              <w:t>рённые дети</w:t>
            </w:r>
          </w:p>
          <w:p w:rsidR="007C16EA" w:rsidRPr="0066586E" w:rsidRDefault="007C16EA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</w:rPr>
            </w:pPr>
          </w:p>
          <w:p w:rsidR="00CB1041" w:rsidRPr="0066586E" w:rsidRDefault="00537F7E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6586E">
              <w:rPr>
                <w:rFonts w:ascii="Times New Roman" w:hAnsi="Times New Roman" w:cs="Times New Roman"/>
                <w:b/>
                <w:iCs/>
                <w:color w:val="auto"/>
              </w:rPr>
              <w:t>Задач</w:t>
            </w:r>
            <w:r w:rsidR="00CB1041" w:rsidRPr="0066586E">
              <w:rPr>
                <w:rFonts w:ascii="Times New Roman" w:hAnsi="Times New Roman" w:cs="Times New Roman"/>
                <w:b/>
                <w:iCs/>
                <w:color w:val="auto"/>
              </w:rPr>
              <w:t>и</w:t>
            </w:r>
            <w:r w:rsidRPr="0066586E">
              <w:rPr>
                <w:rFonts w:ascii="Times New Roman" w:hAnsi="Times New Roman" w:cs="Times New Roman"/>
                <w:b/>
                <w:iCs/>
                <w:color w:val="auto"/>
              </w:rPr>
              <w:t>: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  <w:p w:rsidR="00CB1041" w:rsidRPr="0066586E" w:rsidRDefault="006429FE" w:rsidP="006143DA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6586E">
              <w:rPr>
                <w:rFonts w:ascii="Times New Roman" w:hAnsi="Times New Roman" w:cs="Times New Roman"/>
                <w:iCs/>
                <w:color w:val="auto"/>
              </w:rPr>
              <w:t>Созда</w:t>
            </w:r>
            <w:r w:rsidR="00CB1041" w:rsidRPr="0066586E">
              <w:rPr>
                <w:rFonts w:ascii="Times New Roman" w:hAnsi="Times New Roman" w:cs="Times New Roman"/>
                <w:iCs/>
                <w:color w:val="auto"/>
              </w:rPr>
              <w:t>ть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 xml:space="preserve"> услови</w:t>
            </w:r>
            <w:r w:rsidR="00CB1041" w:rsidRPr="0066586E">
              <w:rPr>
                <w:rFonts w:ascii="Times New Roman" w:hAnsi="Times New Roman" w:cs="Times New Roman"/>
                <w:iCs/>
                <w:color w:val="auto"/>
              </w:rPr>
              <w:t>я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 xml:space="preserve"> для выявления </w:t>
            </w:r>
            <w:r w:rsidR="00537F7E" w:rsidRPr="0066586E">
              <w:rPr>
                <w:rFonts w:ascii="Times New Roman" w:hAnsi="Times New Roman" w:cs="Times New Roman"/>
                <w:iCs/>
                <w:color w:val="auto"/>
              </w:rPr>
              <w:t>и сопровождения одарённых детей (детей имеющих повышенные способности и мотивацию)</w:t>
            </w:r>
            <w:r w:rsidRPr="0066586E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  <w:p w:rsidR="006429FE" w:rsidRPr="0066586E" w:rsidRDefault="00CB1041" w:rsidP="006143DA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658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Использовать ресурсы детских технопарков, специализированных центров компетенций (Ворлдскиллс), проекта «Билет в будущее».</w:t>
            </w:r>
          </w:p>
          <w:p w:rsidR="00CB1041" w:rsidRPr="0066586E" w:rsidRDefault="00494190" w:rsidP="006143DA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>Повысить педагогическую компетентность по разработке и реализации индивидуальной образовательной программы сопровождения одарённых детей.</w:t>
            </w:r>
          </w:p>
          <w:p w:rsidR="00537F7E" w:rsidRPr="0066586E" w:rsidRDefault="00537F7E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331"/>
              <w:gridCol w:w="2331"/>
              <w:gridCol w:w="2331"/>
              <w:gridCol w:w="2331"/>
              <w:gridCol w:w="2332"/>
              <w:gridCol w:w="2332"/>
            </w:tblGrid>
            <w:tr w:rsidR="00537F7E" w:rsidRPr="0066586E" w:rsidTr="00537F7E"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36"/>
                    </w:rPr>
                    <w:lastRenderedPageBreak/>
                    <w:t xml:space="preserve">Где делать?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36"/>
                    </w:rPr>
                    <w:t xml:space="preserve">Когда делать?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36"/>
                    </w:rPr>
                    <w:t xml:space="preserve">Что делать?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36"/>
                    </w:rPr>
                    <w:t xml:space="preserve">Для чего делать?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36"/>
                    </w:rPr>
                    <w:t xml:space="preserve">Как делать?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36"/>
                    </w:rPr>
                    <w:t xml:space="preserve">Диагностика </w:t>
                  </w:r>
                </w:p>
              </w:tc>
            </w:tr>
            <w:tr w:rsidR="00537F7E" w:rsidRPr="0066586E" w:rsidTr="00537F7E"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Уроки технологии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После определения уровня подготовки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Работа на «продвинутом» уровне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Выход за рамки образовательной программы. </w:t>
                  </w:r>
                </w:p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Поощрение самостоятельности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Консультируя, сопровождая как человек с большими знаниями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Знаний и навыков </w:t>
                  </w:r>
                </w:p>
              </w:tc>
            </w:tr>
            <w:tr w:rsidR="00537F7E" w:rsidRPr="0066586E" w:rsidTr="00537F7E"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Внеурочная деятельность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В рамках индивидуальной </w:t>
                  </w:r>
                  <w:r w:rsidR="00CB1041" w:rsidRPr="0066586E">
                    <w:rPr>
                      <w:kern w:val="24"/>
                    </w:rPr>
                    <w:t xml:space="preserve">образовательной </w:t>
                  </w:r>
                  <w:r w:rsidRPr="0066586E">
                    <w:rPr>
                      <w:kern w:val="24"/>
                    </w:rPr>
                    <w:t xml:space="preserve">программы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Мотивация к углубленному изучению предметов в смежных областях, определение зон успешности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Проект повышенного уровня сложности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Индивидуальные и групповые консультации. Участие в творческих проектах, конкурсах, соревнованиях, олимпиадах  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>Самооценка.</w:t>
                  </w:r>
                </w:p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Выявление личностных интересов </w:t>
                  </w:r>
                </w:p>
              </w:tc>
            </w:tr>
            <w:tr w:rsidR="00537F7E" w:rsidRPr="0066586E" w:rsidTr="00537F7E"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Воспитательная деятельность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Регулярно (на основе психолого- педагогического мониторинга)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>Формирование</w:t>
                  </w:r>
                </w:p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личности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Личностные качества, характер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Опираясь на интересы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Уровень развития личности </w:t>
                  </w:r>
                </w:p>
              </w:tc>
            </w:tr>
            <w:tr w:rsidR="00537F7E" w:rsidRPr="0066586E" w:rsidTr="00537F7E"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Работа с родителями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>При определении траектории развития</w:t>
                  </w:r>
                  <w:r w:rsidR="00CB1041" w:rsidRPr="0066586E">
                    <w:rPr>
                      <w:kern w:val="24"/>
                    </w:rPr>
                    <w:t>, разработке индивидуальной образовательной программы</w:t>
                  </w:r>
                </w:p>
                <w:p w:rsidR="00537F7E" w:rsidRPr="0066586E" w:rsidRDefault="00CB1041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 </w:t>
                  </w:r>
                  <w:r w:rsidR="00537F7E" w:rsidRPr="0066586E">
                    <w:rPr>
                      <w:kern w:val="24"/>
                    </w:rPr>
                    <w:t xml:space="preserve">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Для создания единого образовательного пространства сообразно интересам ребенка, его склонностям и возможностям </w:t>
                  </w:r>
                </w:p>
              </w:tc>
              <w:tc>
                <w:tcPr>
                  <w:tcW w:w="2331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Совместная исследовательская деятельность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kern w:val="24"/>
                    </w:rPr>
                    <w:t xml:space="preserve">Консультации с сопровождающими образовательный процесс (учителя, психологи, наставники и т.д.) </w:t>
                  </w:r>
                </w:p>
              </w:tc>
              <w:tc>
                <w:tcPr>
                  <w:tcW w:w="2332" w:type="dxa"/>
                </w:tcPr>
                <w:p w:rsidR="00537F7E" w:rsidRPr="0066586E" w:rsidRDefault="00537F7E" w:rsidP="006143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16EA" w:rsidRPr="0066586E" w:rsidRDefault="007C16EA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581690" w:rsidRPr="0066586E" w:rsidRDefault="00581690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CB1041" w:rsidRPr="0066586E" w:rsidRDefault="00CB1041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CB1041" w:rsidRPr="0066586E" w:rsidRDefault="00CB1041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3069A3" w:rsidRPr="0066586E" w:rsidRDefault="003069A3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3069A3" w:rsidRPr="0066586E" w:rsidRDefault="003069A3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3069A3" w:rsidRPr="0066586E" w:rsidRDefault="003069A3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3069A3" w:rsidRPr="0066586E" w:rsidRDefault="003069A3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3069A3" w:rsidRPr="0066586E" w:rsidRDefault="003069A3" w:rsidP="006143D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581690" w:rsidRPr="0066586E" w:rsidRDefault="00581690" w:rsidP="006143DA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lang w:eastAsia="ru-RU"/>
              </w:rPr>
              <w:t>Обучающиеся с о</w:t>
            </w:r>
            <w:r w:rsidR="001B1B3A" w:rsidRPr="0066586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lang w:eastAsia="ru-RU"/>
              </w:rPr>
              <w:t>граниченными</w:t>
            </w:r>
            <w:r w:rsidRPr="0066586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lang w:eastAsia="ru-RU"/>
              </w:rPr>
              <w:t xml:space="preserve"> возможностями здоровья </w:t>
            </w:r>
          </w:p>
          <w:p w:rsidR="00CB1041" w:rsidRPr="0066586E" w:rsidRDefault="00CB1041" w:rsidP="006143DA">
            <w:pPr>
              <w:pStyle w:val="Default"/>
              <w:ind w:left="106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eastAsia="ru-RU"/>
              </w:rPr>
            </w:pPr>
          </w:p>
          <w:p w:rsidR="00494190" w:rsidRPr="0066586E" w:rsidRDefault="00CB1041" w:rsidP="006143D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eastAsia="ru-RU"/>
              </w:rPr>
              <w:t>Задач</w:t>
            </w:r>
            <w:r w:rsidR="00494190" w:rsidRPr="0066586E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eastAsia="ru-RU"/>
              </w:rPr>
              <w:t>и</w:t>
            </w:r>
            <w:r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: </w:t>
            </w:r>
          </w:p>
          <w:p w:rsidR="00494190" w:rsidRPr="0066586E" w:rsidRDefault="00494190" w:rsidP="006143DA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>О</w:t>
            </w:r>
            <w:r w:rsidR="00CB1041"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>беспеч</w:t>
            </w:r>
            <w:r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>ить</w:t>
            </w:r>
            <w:r w:rsidR="00CB1041"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 вариативност</w:t>
            </w:r>
            <w:r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>ь</w:t>
            </w:r>
            <w:r w:rsidR="00CB1041"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 преемственности профессионально ориентированных форм урочной и внеурочной деятельности в развитии практик организации профессиональной ориентации, трудового и профессионального обучения обучающихся с ОВЗ, инвалидностью</w:t>
            </w:r>
            <w:r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>.</w:t>
            </w:r>
          </w:p>
          <w:p w:rsidR="00494190" w:rsidRPr="0066586E" w:rsidRDefault="00494190" w:rsidP="006143DA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Повысить педагогическую компетентность по организации профориентационной деятельности  </w:t>
            </w:r>
          </w:p>
          <w:p w:rsidR="00494190" w:rsidRPr="0066586E" w:rsidRDefault="00494190" w:rsidP="006143DA">
            <w:pPr>
              <w:pStyle w:val="Default"/>
              <w:ind w:left="1429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</w:p>
          <w:p w:rsidR="00CB1041" w:rsidRPr="0066586E" w:rsidRDefault="00494190" w:rsidP="006143D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eastAsia="ru-RU"/>
              </w:rPr>
              <w:t xml:space="preserve"> </w:t>
            </w:r>
            <w:r w:rsidRPr="006658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 </w:t>
            </w:r>
          </w:p>
          <w:p w:rsidR="00025A50" w:rsidRPr="0066586E" w:rsidRDefault="00025A50" w:rsidP="006143D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497"/>
              <w:gridCol w:w="3497"/>
              <w:gridCol w:w="3497"/>
              <w:gridCol w:w="3497"/>
            </w:tblGrid>
            <w:tr w:rsidR="00581690" w:rsidRPr="0066586E" w:rsidTr="00581690">
              <w:tc>
                <w:tcPr>
                  <w:tcW w:w="3497" w:type="dxa"/>
                </w:tcPr>
                <w:p w:rsidR="00581690" w:rsidRPr="0066586E" w:rsidRDefault="00EE792A" w:rsidP="006143DA">
                  <w:pPr>
                    <w:pStyle w:val="a4"/>
                    <w:spacing w:before="0" w:beforeAutospacing="0" w:after="0" w:afterAutospacing="0" w:line="306" w:lineRule="atLeast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20"/>
                    </w:rPr>
                    <w:t>Что делать?</w:t>
                  </w:r>
                  <w:r w:rsidR="00581690" w:rsidRPr="0066586E">
                    <w:rPr>
                      <w:rFonts w:eastAsia="Calibri"/>
                      <w:b/>
                      <w:bCs/>
                      <w:kern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3497" w:type="dxa"/>
                </w:tcPr>
                <w:p w:rsidR="00581690" w:rsidRPr="0066586E" w:rsidRDefault="00EE792A" w:rsidP="006143DA">
                  <w:pPr>
                    <w:pStyle w:val="a4"/>
                    <w:spacing w:before="0" w:beforeAutospacing="0" w:after="0" w:afterAutospacing="0" w:line="306" w:lineRule="atLeast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20"/>
                    </w:rPr>
                    <w:t>Как делать?</w:t>
                  </w:r>
                  <w:r w:rsidR="00581690" w:rsidRPr="0066586E">
                    <w:rPr>
                      <w:rFonts w:eastAsia="Calibri"/>
                      <w:b/>
                      <w:bCs/>
                      <w:kern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3497" w:type="dxa"/>
                </w:tcPr>
                <w:p w:rsidR="00581690" w:rsidRPr="0066586E" w:rsidRDefault="00EE792A" w:rsidP="006143DA">
                  <w:pPr>
                    <w:pStyle w:val="a4"/>
                    <w:spacing w:before="0" w:beforeAutospacing="0" w:after="0" w:afterAutospacing="0" w:line="306" w:lineRule="atLeast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20"/>
                    </w:rPr>
                    <w:t>Когда делать?</w:t>
                  </w:r>
                  <w:r w:rsidR="00581690" w:rsidRPr="0066586E">
                    <w:rPr>
                      <w:rFonts w:eastAsia="Calibri"/>
                      <w:b/>
                      <w:bCs/>
                      <w:kern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3497" w:type="dxa"/>
                </w:tcPr>
                <w:p w:rsidR="00581690" w:rsidRPr="0066586E" w:rsidRDefault="00581690" w:rsidP="006143DA">
                  <w:pPr>
                    <w:pStyle w:val="a4"/>
                    <w:spacing w:before="0" w:beforeAutospacing="0" w:after="0" w:afterAutospacing="0" w:line="306" w:lineRule="atLeast"/>
                    <w:jc w:val="center"/>
                    <w:rPr>
                      <w:b/>
                      <w:szCs w:val="36"/>
                    </w:rPr>
                  </w:pPr>
                  <w:r w:rsidRPr="0066586E">
                    <w:rPr>
                      <w:b/>
                      <w:bCs/>
                      <w:kern w:val="24"/>
                      <w:szCs w:val="20"/>
                    </w:rPr>
                    <w:t>Ответственные</w:t>
                  </w:r>
                  <w:r w:rsidRPr="0066586E">
                    <w:rPr>
                      <w:rFonts w:eastAsia="Calibri"/>
                      <w:b/>
                      <w:bCs/>
                      <w:kern w:val="24"/>
                      <w:szCs w:val="20"/>
                    </w:rPr>
                    <w:t xml:space="preserve"> </w:t>
                  </w:r>
                </w:p>
              </w:tc>
            </w:tr>
            <w:tr w:rsidR="00581690" w:rsidRPr="0066586E" w:rsidTr="00581690">
              <w:tc>
                <w:tcPr>
                  <w:tcW w:w="3497" w:type="dxa"/>
                </w:tcPr>
                <w:p w:rsidR="00581690" w:rsidRPr="0066586E" w:rsidRDefault="00581690" w:rsidP="006143DA">
                  <w:pPr>
                    <w:pStyle w:val="a5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  Организация профессионально ориентированных мероприятий с учетом возможности предоставления практической пробы деятельности;</w:t>
                  </w:r>
                </w:p>
                <w:p w:rsidR="00581690" w:rsidRPr="0066586E" w:rsidRDefault="00581690" w:rsidP="006143DA">
                  <w:pPr>
                    <w:pStyle w:val="a5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  организация дистанционной формы профориентационной работы;</w:t>
                  </w:r>
                </w:p>
                <w:p w:rsidR="00581690" w:rsidRPr="0066586E" w:rsidRDefault="00581690" w:rsidP="006143DA">
                  <w:pPr>
                    <w:pStyle w:val="a5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  вовлечение специалистов различных ведомств, а также родителей обучающихся, в процесс профессиональной ориентации.</w:t>
                  </w:r>
                  <w:r w:rsidRPr="0066586E">
                    <w:rPr>
                      <w:rFonts w:ascii="Times New Roman" w:eastAsia="Calibri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97" w:type="dxa"/>
                </w:tcPr>
                <w:p w:rsidR="00581690" w:rsidRPr="0066586E" w:rsidRDefault="00581690" w:rsidP="006143DA">
                  <w:pPr>
                    <w:pStyle w:val="a4"/>
                    <w:spacing w:before="0" w:beforeAutospacing="0" w:after="0" w:afterAutospacing="0"/>
                  </w:pPr>
                  <w:r w:rsidRPr="0066586E">
                    <w:rPr>
                      <w:bCs/>
                      <w:kern w:val="24"/>
                    </w:rPr>
                    <w:t>Организовано:</w:t>
                  </w:r>
                </w:p>
                <w:p w:rsidR="00581690" w:rsidRPr="0066586E" w:rsidRDefault="00581690" w:rsidP="006143DA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  не менее 5 возможностей выбора объединения доп.образования (1-4 кл.)</w:t>
                  </w:r>
                </w:p>
                <w:p w:rsidR="00581690" w:rsidRPr="0066586E" w:rsidRDefault="00581690" w:rsidP="006143DA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  не менее 5 возможностей проф.проб (7-8кл.)</w:t>
                  </w:r>
                </w:p>
                <w:p w:rsidR="00581690" w:rsidRPr="0066586E" w:rsidRDefault="00581690" w:rsidP="006143DA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  не реже 1 раза в год производственной практики (9 кл.) </w:t>
                  </w:r>
                </w:p>
                <w:p w:rsidR="00CB1041" w:rsidRPr="0066586E" w:rsidRDefault="00CB1041" w:rsidP="006143DA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Не реже 1 раза в год конкурса «Лучший по профессии»</w:t>
                  </w:r>
                </w:p>
              </w:tc>
              <w:tc>
                <w:tcPr>
                  <w:tcW w:w="3497" w:type="dxa"/>
                </w:tcPr>
                <w:p w:rsidR="00581690" w:rsidRPr="0066586E" w:rsidRDefault="00581690" w:rsidP="006143DA">
                  <w:pPr>
                    <w:pStyle w:val="a4"/>
                    <w:spacing w:before="0" w:beforeAutospacing="0" w:after="0" w:afterAutospacing="0" w:line="276" w:lineRule="auto"/>
                    <w:jc w:val="center"/>
                  </w:pPr>
                  <w:r w:rsidRPr="0066586E">
                    <w:rPr>
                      <w:bCs/>
                      <w:kern w:val="24"/>
                    </w:rPr>
                    <w:t>В течение года</w:t>
                  </w:r>
                  <w:r w:rsidRPr="0066586E">
                    <w:rPr>
                      <w:rFonts w:eastAsia="Calibri"/>
                      <w:bCs/>
                      <w:kern w:val="24"/>
                    </w:rPr>
                    <w:t xml:space="preserve"> </w:t>
                  </w:r>
                </w:p>
              </w:tc>
              <w:tc>
                <w:tcPr>
                  <w:tcW w:w="3497" w:type="dxa"/>
                </w:tcPr>
                <w:p w:rsidR="00581690" w:rsidRPr="0066586E" w:rsidRDefault="00581690" w:rsidP="006143DA">
                  <w:pPr>
                    <w:pStyle w:val="a4"/>
                    <w:spacing w:before="0" w:beforeAutospacing="0" w:after="0" w:afterAutospacing="0" w:line="276" w:lineRule="auto"/>
                    <w:jc w:val="center"/>
                  </w:pPr>
                  <w:r w:rsidRPr="0066586E">
                    <w:rPr>
                      <w:bCs/>
                      <w:kern w:val="24"/>
                    </w:rPr>
                    <w:t>Руководители образовательных организаций, заместители руководителей образовательных организаций, педагогический состав</w:t>
                  </w:r>
                  <w:r w:rsidRPr="0066586E">
                    <w:rPr>
                      <w:rFonts w:eastAsia="Calibri"/>
                      <w:bCs/>
                      <w:kern w:val="24"/>
                    </w:rPr>
                    <w:t xml:space="preserve"> </w:t>
                  </w:r>
                </w:p>
              </w:tc>
            </w:tr>
          </w:tbl>
          <w:p w:rsidR="00581690" w:rsidRPr="0066586E" w:rsidRDefault="00581690" w:rsidP="006143D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</w:p>
          <w:p w:rsidR="00DD21A7" w:rsidRPr="0066586E" w:rsidRDefault="00DD21A7" w:rsidP="006143D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</w:p>
          <w:p w:rsidR="00790B91" w:rsidRPr="0066586E" w:rsidRDefault="00790B91" w:rsidP="006143D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</w:p>
          <w:p w:rsidR="0003616D" w:rsidRPr="0066586E" w:rsidRDefault="0003616D" w:rsidP="006143DA">
            <w:pPr>
              <w:pStyle w:val="Default"/>
              <w:jc w:val="both"/>
              <w:rPr>
                <w:rStyle w:val="c12"/>
                <w:rFonts w:ascii="Times New Roman" w:hAnsi="Times New Roman" w:cs="Times New Roman"/>
                <w:color w:val="auto"/>
                <w:sz w:val="16"/>
              </w:rPr>
            </w:pPr>
          </w:p>
          <w:p w:rsidR="00ED0018" w:rsidRPr="0066586E" w:rsidRDefault="00B65662" w:rsidP="006143DA">
            <w:pPr>
              <w:pStyle w:val="a5"/>
              <w:numPr>
                <w:ilvl w:val="0"/>
                <w:numId w:val="3"/>
              </w:num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lastRenderedPageBreak/>
              <w:t>Процессуальный компонент.</w:t>
            </w:r>
          </w:p>
          <w:p w:rsidR="00076373" w:rsidRPr="0066586E" w:rsidRDefault="00076373" w:rsidP="006143DA">
            <w:pPr>
              <w:pStyle w:val="a5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Участники </w:t>
            </w:r>
            <w:r w:rsidR="00F06BF6"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6658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одели:</w:t>
            </w:r>
          </w:p>
          <w:p w:rsidR="00F10DC7" w:rsidRPr="0066586E" w:rsidRDefault="00F10DC7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8E6F62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района</w:t>
            </w:r>
          </w:p>
          <w:p w:rsidR="0025739E" w:rsidRPr="0066586E" w:rsidRDefault="0025739E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проектная группа (управленец, методист, заместитель директора по УВР</w:t>
            </w:r>
            <w:r w:rsidR="00C9265E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технологии</w:t>
            </w: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6373" w:rsidRPr="0066586E" w:rsidRDefault="00076373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рабочая группа (</w:t>
            </w:r>
            <w:r w:rsidR="0025739E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зам.директора по УВР, РМО учителей технологии и информатики)</w:t>
            </w: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DC7" w:rsidRPr="0066586E" w:rsidRDefault="00F10DC7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школ, классные руководители</w:t>
            </w:r>
            <w:r w:rsidR="00DD21A7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  <w:p w:rsidR="00394779" w:rsidRPr="0066586E" w:rsidRDefault="008E6F62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методический отдел Управления образования Ужурского района (далее – ИМО)</w:t>
            </w:r>
          </w:p>
          <w:p w:rsidR="00076373" w:rsidRPr="0066586E" w:rsidRDefault="00F10DC7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  <w:r w:rsidR="002D49D0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ЦДО)</w:t>
            </w:r>
          </w:p>
          <w:p w:rsidR="00F10DC7" w:rsidRPr="0066586E" w:rsidRDefault="00F10DC7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="007B2302"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Предприятия</w:t>
            </w:r>
          </w:p>
          <w:p w:rsidR="00F10DC7" w:rsidRPr="0066586E" w:rsidRDefault="00F10DC7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F10DC7" w:rsidRPr="0066586E" w:rsidRDefault="00F10DC7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обучающихся</w:t>
            </w:r>
          </w:p>
          <w:p w:rsidR="00F10DC7" w:rsidRPr="0066586E" w:rsidRDefault="00F10DC7" w:rsidP="006143DA">
            <w:pPr>
              <w:pStyle w:val="a5"/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 </w:t>
            </w:r>
          </w:p>
          <w:p w:rsidR="00ED0018" w:rsidRPr="0066586E" w:rsidRDefault="00303B88" w:rsidP="006143DA">
            <w:pPr>
              <w:pStyle w:val="a4"/>
              <w:numPr>
                <w:ilvl w:val="0"/>
                <w:numId w:val="13"/>
              </w:numPr>
              <w:spacing w:before="0" w:beforeAutospacing="0" w:after="0"/>
              <w:contextualSpacing/>
              <w:jc w:val="both"/>
              <w:rPr>
                <w:szCs w:val="28"/>
              </w:rPr>
            </w:pPr>
            <w:r w:rsidRPr="0066586E">
              <w:rPr>
                <w:szCs w:val="28"/>
              </w:rPr>
              <w:t xml:space="preserve">??? ККИПК, КГПУ КГАУ,  СФУ  </w:t>
            </w:r>
            <w:r w:rsidR="00F10DC7" w:rsidRPr="0066586E">
              <w:t xml:space="preserve"> </w:t>
            </w:r>
          </w:p>
          <w:p w:rsidR="00ED0018" w:rsidRPr="0066586E" w:rsidRDefault="00ED0018" w:rsidP="00614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F10DC7"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разработкой/реализацией модели осуществляет </w:t>
            </w:r>
            <w:r w:rsidR="00C9265E"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0DC7"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проектная группа под руководством директора МКУ «Управление образования Ужурского района»</w:t>
            </w:r>
          </w:p>
          <w:tbl>
            <w:tblPr>
              <w:tblStyle w:val="a7"/>
              <w:tblW w:w="14312" w:type="dxa"/>
              <w:tblLook w:val="04A0"/>
            </w:tblPr>
            <w:tblGrid>
              <w:gridCol w:w="4599"/>
              <w:gridCol w:w="9713"/>
            </w:tblGrid>
            <w:tr w:rsidR="00ED0018" w:rsidRPr="0066586E" w:rsidTr="00F10DC7">
              <w:trPr>
                <w:trHeight w:val="64"/>
              </w:trPr>
              <w:tc>
                <w:tcPr>
                  <w:tcW w:w="4599" w:type="dxa"/>
                </w:tcPr>
                <w:p w:rsidR="00ED0018" w:rsidRPr="0066586E" w:rsidRDefault="00ED0018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Функции управления</w:t>
                  </w:r>
                </w:p>
              </w:tc>
              <w:tc>
                <w:tcPr>
                  <w:tcW w:w="9713" w:type="dxa"/>
                </w:tcPr>
                <w:p w:rsidR="00ED0018" w:rsidRPr="0066586E" w:rsidRDefault="00ED0018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Управленческие действия</w:t>
                  </w:r>
                </w:p>
              </w:tc>
            </w:tr>
            <w:tr w:rsidR="00ED0018" w:rsidRPr="0066586E" w:rsidTr="00F10DC7">
              <w:tc>
                <w:tcPr>
                  <w:tcW w:w="4599" w:type="dxa"/>
                </w:tcPr>
                <w:p w:rsidR="00ED0018" w:rsidRPr="0066586E" w:rsidRDefault="00ED0018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Анализ, целеполагание и планирование деятельности</w:t>
                  </w:r>
                </w:p>
              </w:tc>
              <w:tc>
                <w:tcPr>
                  <w:tcW w:w="9713" w:type="dxa"/>
                </w:tcPr>
                <w:p w:rsidR="00ED0018" w:rsidRPr="0066586E" w:rsidRDefault="00ED0018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Системный анализ состояния </w:t>
                  </w:r>
                  <w:r w:rsidR="00C9265E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технологического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образования, разработка дорожной карты развития </w:t>
                  </w:r>
                  <w:r w:rsidR="00C9265E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технологического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</w:p>
              </w:tc>
            </w:tr>
            <w:tr w:rsidR="00ED0018" w:rsidRPr="0066586E" w:rsidTr="00F10DC7">
              <w:tc>
                <w:tcPr>
                  <w:tcW w:w="4599" w:type="dxa"/>
                </w:tcPr>
                <w:p w:rsidR="00ED0018" w:rsidRPr="0066586E" w:rsidRDefault="00ED0018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Организация, координация деятельности</w:t>
                  </w:r>
                </w:p>
              </w:tc>
              <w:tc>
                <w:tcPr>
                  <w:tcW w:w="9713" w:type="dxa"/>
                </w:tcPr>
                <w:p w:rsidR="00ED0018" w:rsidRPr="0066586E" w:rsidRDefault="00ED0018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совершенствование нормативно-правовых документов.</w:t>
                  </w:r>
                </w:p>
                <w:p w:rsidR="00ED0018" w:rsidRPr="0066586E" w:rsidRDefault="00ED0018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оценки деятельности в соответствии с требованиями </w:t>
                  </w:r>
                  <w:r w:rsidR="00C9265E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технологического </w:t>
                  </w:r>
                  <w:r w:rsidR="007B2302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образования.</w:t>
                  </w:r>
                </w:p>
                <w:p w:rsidR="00ED0018" w:rsidRPr="0066586E" w:rsidRDefault="003E78A4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r w:rsidR="00382A0D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семинаров.</w:t>
                  </w:r>
                </w:p>
                <w:p w:rsidR="00382A0D" w:rsidRPr="0066586E" w:rsidRDefault="00382A0D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  социальных проектов (в том числе и межведомственных</w:t>
                  </w:r>
                  <w:r w:rsidR="00C9265E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2A0D" w:rsidRPr="0066586E" w:rsidRDefault="00C9265E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82A0D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мероприятий по профессиональной ориентации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E78A4" w:rsidRPr="0066586E" w:rsidRDefault="003E78A4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наращиванию связей с ОО.</w:t>
                  </w:r>
                </w:p>
                <w:p w:rsidR="00CD7835" w:rsidRPr="0066586E" w:rsidRDefault="00CD7835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договоров с партнерами.</w:t>
                  </w:r>
                </w:p>
              </w:tc>
            </w:tr>
            <w:tr w:rsidR="00ED0018" w:rsidRPr="0066586E" w:rsidTr="00F10DC7">
              <w:tc>
                <w:tcPr>
                  <w:tcW w:w="4599" w:type="dxa"/>
                </w:tcPr>
                <w:p w:rsidR="00ED0018" w:rsidRPr="0066586E" w:rsidRDefault="00CD40EA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Методическое сопровождение,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руководство кадрами</w:t>
                  </w:r>
                </w:p>
              </w:tc>
              <w:tc>
                <w:tcPr>
                  <w:tcW w:w="9713" w:type="dxa"/>
                </w:tcPr>
                <w:p w:rsidR="00ED0018" w:rsidRPr="0066586E" w:rsidRDefault="00CD40EA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Выявление образовательных дефицитов педагогических работников и оформление заказа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их обучение и повышение квалификации</w:t>
                  </w:r>
                </w:p>
              </w:tc>
            </w:tr>
            <w:tr w:rsidR="00ED0018" w:rsidRPr="0066586E" w:rsidTr="00F10DC7">
              <w:tc>
                <w:tcPr>
                  <w:tcW w:w="4599" w:type="dxa"/>
                </w:tcPr>
                <w:p w:rsidR="00ED0018" w:rsidRPr="0066586E" w:rsidRDefault="00CD40EA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Мониторинг и контроль</w:t>
                  </w:r>
                </w:p>
              </w:tc>
              <w:tc>
                <w:tcPr>
                  <w:tcW w:w="9713" w:type="dxa"/>
                </w:tcPr>
                <w:p w:rsidR="00ED0018" w:rsidRPr="0066586E" w:rsidRDefault="00CD40EA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диагностических и мониторинговых мероприятий</w:t>
                  </w:r>
                </w:p>
              </w:tc>
            </w:tr>
          </w:tbl>
          <w:p w:rsidR="00ED0018" w:rsidRPr="0066586E" w:rsidRDefault="00ED0018" w:rsidP="00614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65E" w:rsidRPr="0066586E" w:rsidRDefault="00C9265E" w:rsidP="00614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65E" w:rsidRPr="0066586E" w:rsidRDefault="00902A0C" w:rsidP="00614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модели осуществляется всеми участниками: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62"/>
              <w:gridCol w:w="4663"/>
              <w:gridCol w:w="4663"/>
            </w:tblGrid>
            <w:tr w:rsidR="00902A0C" w:rsidRPr="0066586E" w:rsidTr="00902A0C">
              <w:tc>
                <w:tcPr>
                  <w:tcW w:w="4662" w:type="dxa"/>
                </w:tcPr>
                <w:p w:rsidR="00902A0C" w:rsidRPr="0066586E" w:rsidRDefault="00902A0C" w:rsidP="006143DA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модели</w:t>
                  </w:r>
                </w:p>
              </w:tc>
              <w:tc>
                <w:tcPr>
                  <w:tcW w:w="4663" w:type="dxa"/>
                </w:tcPr>
                <w:p w:rsidR="00902A0C" w:rsidRPr="0066586E" w:rsidRDefault="00902A0C" w:rsidP="006143DA">
                  <w:pPr>
                    <w:pStyle w:val="a5"/>
                    <w:numPr>
                      <w:ilvl w:val="0"/>
                      <w:numId w:val="14"/>
                    </w:num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Функции</w:t>
                  </w:r>
                  <w:r w:rsidR="003B6B03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\действия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участников модели</w:t>
                  </w:r>
                </w:p>
              </w:tc>
              <w:tc>
                <w:tcPr>
                  <w:tcW w:w="4663" w:type="dxa"/>
                </w:tcPr>
                <w:p w:rsidR="00902A0C" w:rsidRPr="0066586E" w:rsidRDefault="00902A0C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Нормативно-правовая документация</w:t>
                  </w:r>
                </w:p>
              </w:tc>
            </w:tr>
            <w:tr w:rsidR="00902A0C" w:rsidRPr="0066586E" w:rsidTr="00902A0C">
              <w:tc>
                <w:tcPr>
                  <w:tcW w:w="4662" w:type="dxa"/>
                </w:tcPr>
                <w:p w:rsidR="00902A0C" w:rsidRPr="0066586E" w:rsidRDefault="00902A0C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рабочая группа (РМО зам.директора по УВР, РМО учителей технологии и информатики) </w:t>
                  </w:r>
                </w:p>
              </w:tc>
              <w:tc>
                <w:tcPr>
                  <w:tcW w:w="4663" w:type="dxa"/>
                </w:tcPr>
                <w:p w:rsidR="0088269D" w:rsidRPr="0066586E" w:rsidRDefault="0088269D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перечня технологий, изучаемых на ознакомительном и продвинутом уровнях в муниципалитете (школе) </w:t>
                  </w:r>
                </w:p>
                <w:p w:rsidR="00447464" w:rsidRPr="0066586E" w:rsidRDefault="00447464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каких дисциплинах разворачивать платформу предметной области (определение «предметов-дон</w:t>
                  </w:r>
                  <w:r w:rsidR="000D6100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ров»)</w:t>
                  </w:r>
                </w:p>
                <w:p w:rsidR="00447464" w:rsidRPr="0066586E" w:rsidRDefault="00447464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2A0C" w:rsidRPr="0066586E" w:rsidRDefault="00902A0C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содержания предметной области «Технология»</w:t>
                  </w:r>
                </w:p>
              </w:tc>
              <w:tc>
                <w:tcPr>
                  <w:tcW w:w="4663" w:type="dxa"/>
                </w:tcPr>
                <w:p w:rsidR="00902A0C" w:rsidRPr="0066586E" w:rsidRDefault="00790E06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Протокол…</w:t>
                  </w:r>
                </w:p>
              </w:tc>
            </w:tr>
            <w:tr w:rsidR="00F03069" w:rsidRPr="0066586E" w:rsidTr="00902A0C">
              <w:tc>
                <w:tcPr>
                  <w:tcW w:w="4662" w:type="dxa"/>
                </w:tcPr>
                <w:p w:rsidR="00F03069" w:rsidRPr="0066586E" w:rsidRDefault="002D49D0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проектная группа совместно с </w:t>
                  </w:r>
                  <w:r w:rsidR="00EC742A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ЦДО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63" w:type="dxa"/>
                </w:tcPr>
                <w:p w:rsidR="00F03069" w:rsidRPr="0066586E" w:rsidRDefault="00F03069" w:rsidP="006143DA">
                  <w:pPr>
                    <w:spacing w:after="150"/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программ модулей  предметной области «Технология»,  </w:t>
                  </w:r>
                  <w:r w:rsidR="002D49D0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реализуемых на базе ЦДО (Мини-технопарк)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586E">
                    <w:t xml:space="preserve"> </w:t>
                  </w:r>
                </w:p>
                <w:p w:rsidR="00F03069" w:rsidRPr="0066586E" w:rsidRDefault="00F03069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(согласование, нормативное утверждение, определение расходных материалов)</w:t>
                  </w:r>
                </w:p>
                <w:p w:rsidR="00F03069" w:rsidRPr="0066586E" w:rsidRDefault="002D49D0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03069" w:rsidRPr="0066586E" w:rsidRDefault="00F03069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3" w:type="dxa"/>
                </w:tcPr>
                <w:p w:rsidR="00F03069" w:rsidRPr="0066586E" w:rsidRDefault="00993C2B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…</w:t>
                  </w:r>
                </w:p>
              </w:tc>
            </w:tr>
            <w:tr w:rsidR="007B2302" w:rsidRPr="0066586E" w:rsidTr="00902A0C">
              <w:tc>
                <w:tcPr>
                  <w:tcW w:w="4662" w:type="dxa"/>
                </w:tcPr>
                <w:p w:rsidR="007B2302" w:rsidRPr="0066586E" w:rsidRDefault="008E6F62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</w:t>
                  </w:r>
                </w:p>
              </w:tc>
              <w:tc>
                <w:tcPr>
                  <w:tcW w:w="4663" w:type="dxa"/>
                </w:tcPr>
                <w:p w:rsidR="0088269D" w:rsidRPr="0066586E" w:rsidRDefault="0088269D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Проектирование образовательной программы, включающей: </w:t>
                  </w:r>
                </w:p>
                <w:p w:rsidR="00302288" w:rsidRPr="0066586E" w:rsidRDefault="000F68DC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совокупность </w:t>
                  </w: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рабочих программ по предметам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предметной области «Технология» с указанием содержательной и процессуальной интеграции с общеобразовательными предметами, например, с физикой, информатикой и/или биологией, химией… по отдельным изучаемым технологиям;</w:t>
                  </w:r>
                </w:p>
                <w:p w:rsidR="00302288" w:rsidRPr="0066586E" w:rsidRDefault="000F68DC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</w:t>
                  </w: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курсов по выбору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технологической направленности, таких как «Робототехника», «Информационные технологии», «Дизайн» и т.п.</w:t>
                  </w:r>
                </w:p>
                <w:p w:rsidR="00302288" w:rsidRPr="0066586E" w:rsidRDefault="000F68DC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фрагменты </w:t>
                  </w: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 воспитательной работы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имеющие отношение к формированию определенных результатов предметной области «Технология». </w:t>
                  </w:r>
                </w:p>
                <w:p w:rsidR="00F03069" w:rsidRPr="0066586E" w:rsidRDefault="00F03069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Программы дополнительного образования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03069" w:rsidRPr="0066586E" w:rsidRDefault="00F03069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2302" w:rsidRPr="0066586E" w:rsidRDefault="007B2302" w:rsidP="006143DA">
                  <w:pPr>
                    <w:pStyle w:val="a5"/>
                    <w:numPr>
                      <w:ilvl w:val="0"/>
                      <w:numId w:val="16"/>
                    </w:num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методических рекомендаций по внесению изменений в ООП в соответствии с Концепцией  </w:t>
                  </w:r>
                </w:p>
                <w:p w:rsidR="0088269D" w:rsidRPr="0066586E" w:rsidRDefault="0088269D" w:rsidP="006143DA">
                  <w:pPr>
                    <w:pStyle w:val="a5"/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3" w:type="dxa"/>
                </w:tcPr>
                <w:p w:rsidR="007B2302" w:rsidRPr="0066586E" w:rsidRDefault="00790E06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Письмо с приложением «Методические рекомендации…»</w:t>
                  </w:r>
                </w:p>
              </w:tc>
            </w:tr>
            <w:tr w:rsidR="00902A0C" w:rsidRPr="0066586E" w:rsidTr="00902A0C">
              <w:tc>
                <w:tcPr>
                  <w:tcW w:w="4662" w:type="dxa"/>
                </w:tcPr>
                <w:p w:rsidR="00902A0C" w:rsidRPr="0066586E" w:rsidRDefault="00902A0C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Директора школ, зам. </w:t>
                  </w:r>
                  <w:r w:rsidR="007B2302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r w:rsidR="007B2302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УВР,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="00DD21A7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педагоги</w:t>
                  </w:r>
                </w:p>
              </w:tc>
              <w:tc>
                <w:tcPr>
                  <w:tcW w:w="4663" w:type="dxa"/>
                </w:tcPr>
                <w:p w:rsidR="00902A0C" w:rsidRPr="0066586E" w:rsidRDefault="007B230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ООП в соответствии с Концепцией  и методическими рекомендациями </w:t>
                  </w:r>
                </w:p>
                <w:p w:rsidR="00AE59A4" w:rsidRPr="0066586E" w:rsidRDefault="00AE59A4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повышения квалификации педаго</w:t>
                  </w:r>
                  <w:r w:rsidR="00790E06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 по вопросам обновления соде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ржания и совершенствования методов преподавания предметной области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«Технология»</w:t>
                  </w:r>
                </w:p>
                <w:p w:rsidR="00126069" w:rsidRPr="0066586E" w:rsidRDefault="00126069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проектов:</w:t>
                  </w:r>
                </w:p>
                <w:p w:rsidR="00CD7835" w:rsidRPr="0066586E" w:rsidRDefault="00CD7835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участия в …</w:t>
                  </w:r>
                </w:p>
                <w:p w:rsidR="00A14D05" w:rsidRPr="0066586E" w:rsidRDefault="00A14D05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школьных собраний для родителей  </w:t>
                  </w:r>
                </w:p>
                <w:p w:rsidR="00C27B2D" w:rsidRPr="0066586E" w:rsidRDefault="00C27B2D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конкурсе на предоставление в 2019 году из федерального бюджета грантов в форме субсидий на поддержку проектов, связанных с инновациями в образовании ведомственной целевой программы «Развитие современных механизмов и технологий дошкольного общего образования». </w:t>
                  </w:r>
                </w:p>
                <w:p w:rsidR="00A14D05" w:rsidRPr="0066586E" w:rsidRDefault="00C27B2D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конкурсе  «Внедрение современных моделей реализации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школьного технологического образования»</w:t>
                  </w:r>
                </w:p>
              </w:tc>
              <w:tc>
                <w:tcPr>
                  <w:tcW w:w="4663" w:type="dxa"/>
                </w:tcPr>
                <w:p w:rsidR="00902A0C" w:rsidRPr="0066586E" w:rsidRDefault="007B230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Приказ…</w:t>
                  </w:r>
                </w:p>
              </w:tc>
            </w:tr>
            <w:tr w:rsidR="00902A0C" w:rsidRPr="0066586E" w:rsidTr="00902A0C">
              <w:tc>
                <w:tcPr>
                  <w:tcW w:w="4662" w:type="dxa"/>
                </w:tcPr>
                <w:p w:rsidR="00902A0C" w:rsidRPr="0066586E" w:rsidRDefault="008E6F62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ЦДО</w:t>
                  </w:r>
                  <w:r w:rsidR="000D6100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школы</w:t>
                  </w:r>
                </w:p>
              </w:tc>
              <w:tc>
                <w:tcPr>
                  <w:tcW w:w="4663" w:type="dxa"/>
                </w:tcPr>
                <w:p w:rsidR="00902A0C" w:rsidRPr="0066586E" w:rsidRDefault="007B230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="000D6100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реализации сетевой образовательной программы на базе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0D6100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ТехноЛаб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B2302" w:rsidRPr="0066586E" w:rsidRDefault="007B230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="00CD783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проведение конкурсных движений:…</w:t>
                  </w:r>
                </w:p>
              </w:tc>
              <w:tc>
                <w:tcPr>
                  <w:tcW w:w="4663" w:type="dxa"/>
                </w:tcPr>
                <w:p w:rsidR="00902A0C" w:rsidRPr="0066586E" w:rsidRDefault="007B230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</w:t>
                  </w:r>
                  <w:r w:rsidR="0077491B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сотрудничестве…</w:t>
                  </w:r>
                </w:p>
                <w:p w:rsidR="000D6100" w:rsidRPr="0066586E" w:rsidRDefault="000D6100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491B" w:rsidRPr="0066586E" w:rsidRDefault="0077491B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зачёте в ОО освоенных тем учебных курсов в ЦДО</w:t>
                  </w:r>
                </w:p>
              </w:tc>
            </w:tr>
            <w:tr w:rsidR="00902A0C" w:rsidRPr="0066586E" w:rsidTr="00902A0C">
              <w:tc>
                <w:tcPr>
                  <w:tcW w:w="4662" w:type="dxa"/>
                </w:tcPr>
                <w:p w:rsidR="00902A0C" w:rsidRPr="0066586E" w:rsidRDefault="00902A0C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</w:t>
                  </w:r>
                  <w:r w:rsidR="007B2302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предприятия</w:t>
                  </w:r>
                </w:p>
              </w:tc>
              <w:tc>
                <w:tcPr>
                  <w:tcW w:w="4663" w:type="dxa"/>
                </w:tcPr>
                <w:p w:rsidR="00902A0C" w:rsidRPr="0066586E" w:rsidRDefault="007B230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экскурсий, профессиональных проб</w:t>
                  </w:r>
                </w:p>
              </w:tc>
              <w:tc>
                <w:tcPr>
                  <w:tcW w:w="4663" w:type="dxa"/>
                </w:tcPr>
                <w:p w:rsidR="0077491B" w:rsidRPr="0066586E" w:rsidRDefault="0077491B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 о сотрудничестве…</w:t>
                  </w:r>
                </w:p>
                <w:p w:rsidR="00902A0C" w:rsidRPr="0066586E" w:rsidRDefault="0077491B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зачёте в ОО освоенных тем учебных курсов в СПО</w:t>
                  </w:r>
                </w:p>
              </w:tc>
            </w:tr>
            <w:tr w:rsidR="00902A0C" w:rsidRPr="0066586E" w:rsidTr="00902A0C">
              <w:tc>
                <w:tcPr>
                  <w:tcW w:w="4662" w:type="dxa"/>
                </w:tcPr>
                <w:p w:rsidR="00902A0C" w:rsidRPr="0066586E" w:rsidRDefault="00902A0C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</w:tc>
              <w:tc>
                <w:tcPr>
                  <w:tcW w:w="4663" w:type="dxa"/>
                </w:tcPr>
                <w:p w:rsidR="00902A0C" w:rsidRPr="0066586E" w:rsidRDefault="007D773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разработке ИОП</w:t>
                  </w:r>
                  <w:r w:rsidR="00D7346F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91F1A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346F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63" w:type="dxa"/>
                </w:tcPr>
                <w:p w:rsidR="007D7732" w:rsidRPr="0066586E" w:rsidRDefault="007D773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 о сотрудничестве…</w:t>
                  </w:r>
                </w:p>
                <w:p w:rsidR="00902A0C" w:rsidRPr="0066586E" w:rsidRDefault="00902A0C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2A0C" w:rsidRPr="0066586E" w:rsidTr="00902A0C">
              <w:tc>
                <w:tcPr>
                  <w:tcW w:w="4662" w:type="dxa"/>
                </w:tcPr>
                <w:p w:rsidR="00902A0C" w:rsidRPr="0066586E" w:rsidRDefault="00902A0C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обучающихся</w:t>
                  </w:r>
                </w:p>
              </w:tc>
              <w:tc>
                <w:tcPr>
                  <w:tcW w:w="4663" w:type="dxa"/>
                </w:tcPr>
                <w:p w:rsidR="00902A0C" w:rsidRPr="0066586E" w:rsidRDefault="00936E8A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</w:t>
                  </w:r>
                  <w:r w:rsidR="007D7732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разработке ИОП</w:t>
                  </w:r>
                  <w:r w:rsidR="00D7346F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(АОП)</w:t>
                  </w:r>
                </w:p>
                <w:p w:rsidR="00163EA2" w:rsidRPr="0066586E" w:rsidRDefault="00163EA2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Родительский клуб «Ступеньки к успеху».</w:t>
                  </w:r>
                </w:p>
                <w:p w:rsidR="00163EA2" w:rsidRPr="0066586E" w:rsidRDefault="00163EA2" w:rsidP="006143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Интернет - страницы родительского клуба на сайтах ОО.</w:t>
                  </w:r>
                </w:p>
                <w:p w:rsidR="00163EA2" w:rsidRPr="0066586E" w:rsidRDefault="00163EA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3" w:type="dxa"/>
                </w:tcPr>
                <w:p w:rsidR="0077491B" w:rsidRPr="0066586E" w:rsidRDefault="0077491B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Договор о сотрудничестве…</w:t>
                  </w:r>
                </w:p>
                <w:p w:rsidR="00902A0C" w:rsidRPr="0066586E" w:rsidRDefault="00902A0C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302" w:rsidRPr="0066586E" w:rsidTr="00902A0C">
              <w:tc>
                <w:tcPr>
                  <w:tcW w:w="4662" w:type="dxa"/>
                </w:tcPr>
                <w:p w:rsidR="007B2302" w:rsidRPr="0066586E" w:rsidRDefault="007B2302" w:rsidP="006143DA">
                  <w:pPr>
                    <w:pStyle w:val="a5"/>
                    <w:numPr>
                      <w:ilvl w:val="0"/>
                      <w:numId w:val="13"/>
                    </w:num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Ужурского района </w:t>
                  </w:r>
                </w:p>
                <w:p w:rsidR="007B2302" w:rsidRPr="0066586E" w:rsidRDefault="007B2302" w:rsidP="006143DA">
                  <w:pPr>
                    <w:pStyle w:val="a5"/>
                    <w:spacing w:after="150"/>
                    <w:ind w:left="9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3" w:type="dxa"/>
                </w:tcPr>
                <w:p w:rsidR="007B2302" w:rsidRPr="0066586E" w:rsidRDefault="007B230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6F86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профессиональных проб в рамках муниципального проекта «СтаптАп»</w:t>
                  </w:r>
                </w:p>
                <w:p w:rsidR="003F7200" w:rsidRPr="0066586E" w:rsidRDefault="003F7200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онкурса бизнес-планов (обучающиеся 7-11 кл.) «Сельское предпринимательство: Дети»</w:t>
                  </w:r>
                </w:p>
                <w:p w:rsidR="003F7200" w:rsidRPr="0066586E" w:rsidRDefault="003F7200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3" w:type="dxa"/>
                </w:tcPr>
                <w:p w:rsidR="0077491B" w:rsidRPr="0066586E" w:rsidRDefault="0077491B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 о сотрудничестве…</w:t>
                  </w:r>
                </w:p>
                <w:p w:rsidR="007B2302" w:rsidRPr="0066586E" w:rsidRDefault="007B2302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6F89" w:rsidRPr="0066586E" w:rsidTr="00902A0C">
              <w:tc>
                <w:tcPr>
                  <w:tcW w:w="4662" w:type="dxa"/>
                </w:tcPr>
                <w:p w:rsidR="00C06F89" w:rsidRPr="0066586E" w:rsidRDefault="00C06F89" w:rsidP="006143DA">
                  <w:pPr>
                    <w:pStyle w:val="a4"/>
                    <w:spacing w:before="0" w:beforeAutospacing="0" w:after="0"/>
                    <w:ind w:firstLine="567"/>
                    <w:contextualSpacing/>
                    <w:jc w:val="both"/>
                    <w:rPr>
                      <w:szCs w:val="28"/>
                    </w:rPr>
                  </w:pPr>
                  <w:r w:rsidRPr="0066586E">
                    <w:rPr>
                      <w:szCs w:val="28"/>
                    </w:rPr>
                    <w:t xml:space="preserve">??? ККИПК, КГПУ КГАУ,  СФУ  </w:t>
                  </w:r>
                </w:p>
                <w:p w:rsidR="00C06F89" w:rsidRPr="0066586E" w:rsidRDefault="00C06F89" w:rsidP="006143DA">
                  <w:pPr>
                    <w:pStyle w:val="a5"/>
                    <w:spacing w:after="150"/>
                    <w:ind w:left="9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3" w:type="dxa"/>
                </w:tcPr>
                <w:p w:rsidR="008630CC" w:rsidRPr="0066586E" w:rsidRDefault="008630CC" w:rsidP="006143DA">
                  <w:pPr>
                    <w:spacing w:after="15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научно-методическое сопровождение </w:t>
                  </w:r>
                  <w:r w:rsidR="009E639F"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8630CC" w:rsidRPr="0066586E" w:rsidRDefault="008630CC" w:rsidP="006143DA">
                  <w:pPr>
                    <w:spacing w:after="15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вебинары, материалы курсов, методическая литература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13333E" w:rsidRPr="0066586E" w:rsidRDefault="009E639F" w:rsidP="006143DA">
                  <w:pPr>
                    <w:spacing w:after="15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л</w:t>
                  </w:r>
                  <w:r w:rsidR="0013333E"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абораторное оборудование</w:t>
                  </w:r>
                </w:p>
                <w:p w:rsidR="0013333E" w:rsidRPr="0066586E" w:rsidRDefault="0013333E" w:rsidP="006143DA">
                  <w:pPr>
                    <w:spacing w:after="15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для поддержки бизнес-инициатив школьников и молодежи</w:t>
                  </w:r>
                </w:p>
                <w:p w:rsidR="00C06F89" w:rsidRPr="0066586E" w:rsidRDefault="00C06F89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для разработки методических кейсов по работе с детьми, имеющими ОВЗ.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66586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663" w:type="dxa"/>
                </w:tcPr>
                <w:p w:rsidR="00C06F89" w:rsidRPr="0066586E" w:rsidRDefault="00C06F89" w:rsidP="006143DA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035D" w:rsidRPr="0066586E" w:rsidRDefault="0011035D" w:rsidP="00614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9A3" w:rsidRPr="0066586E" w:rsidRDefault="003069A3" w:rsidP="006143DA">
            <w:pPr>
              <w:pStyle w:val="a5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Результативный компонент.</w:t>
            </w:r>
          </w:p>
          <w:p w:rsidR="003069A3" w:rsidRPr="0066586E" w:rsidRDefault="003069A3" w:rsidP="006143DA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A2A" w:rsidRPr="0066586E" w:rsidRDefault="00804A2A" w:rsidP="006143DA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804A2A" w:rsidRPr="0066586E" w:rsidRDefault="00804A2A" w:rsidP="00614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A2A" w:rsidRPr="0066586E" w:rsidRDefault="00804A2A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E">
              <w:rPr>
                <w:szCs w:val="28"/>
              </w:rPr>
              <w:t xml:space="preserve"> </w:t>
            </w:r>
            <w:r w:rsidRPr="006658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586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непрерывного технологического образования на всех этапах (дошкольном, начальном общем, основном общем, среднем общем) и во всех видах неформального образования на основе  взаимодействия;</w:t>
            </w:r>
          </w:p>
          <w:p w:rsidR="00A93295" w:rsidRPr="0066586E" w:rsidRDefault="00804A2A" w:rsidP="006143D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</w:t>
            </w:r>
            <w:r w:rsidR="00A93295"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6100"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ТехноЛаб</w:t>
            </w:r>
            <w:r w:rsidR="00A93295"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>», «Лабораторного комплекса»</w:t>
            </w: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77E78"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0D6100" w:rsidRPr="0066586E">
              <w:rPr>
                <w:rFonts w:ascii="Times New Roman" w:hAnsi="Times New Roman" w:cs="Times New Roman"/>
                <w:sz w:val="24"/>
                <w:szCs w:val="24"/>
              </w:rPr>
              <w:t>«Точка Роста</w:t>
            </w:r>
            <w:r w:rsidR="00077E78" w:rsidRPr="006658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котор</w:t>
            </w:r>
            <w:r w:rsidR="00A93295"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и обучающиеся школ имеют возможность участвовать в исследованиях, проведении практических занятий, лабораторных работ, позволяющих на практике ознакомиться с </w:t>
            </w: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серьезным наукоемким оборудованием, осознать на собственном уровне понимание методов и задач исследования. </w:t>
            </w:r>
          </w:p>
          <w:p w:rsidR="00804A2A" w:rsidRPr="0066586E" w:rsidRDefault="00804A2A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комплекс будет ак</w:t>
            </w:r>
            <w:r w:rsidR="00815906"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 функционировать в системе:</w:t>
            </w:r>
            <w:r w:rsidRPr="0066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A2A" w:rsidRPr="0066586E" w:rsidRDefault="00804A2A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E">
              <w:rPr>
                <w:rFonts w:ascii="Times New Roman" w:hAnsi="Times New Roman" w:cs="Times New Roman"/>
                <w:sz w:val="24"/>
                <w:szCs w:val="24"/>
              </w:rPr>
              <w:t>- подготовка кадров для АПК;</w:t>
            </w:r>
          </w:p>
          <w:p w:rsidR="00804A2A" w:rsidRPr="0066586E" w:rsidRDefault="00804A2A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E">
              <w:rPr>
                <w:rFonts w:ascii="Times New Roman" w:hAnsi="Times New Roman" w:cs="Times New Roman"/>
                <w:sz w:val="24"/>
                <w:szCs w:val="24"/>
              </w:rPr>
              <w:t>- закрепление молодёжи на селе;</w:t>
            </w:r>
          </w:p>
          <w:p w:rsidR="00804A2A" w:rsidRPr="0066586E" w:rsidRDefault="00804A2A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E">
              <w:rPr>
                <w:rFonts w:ascii="Times New Roman" w:hAnsi="Times New Roman" w:cs="Times New Roman"/>
                <w:sz w:val="24"/>
                <w:szCs w:val="24"/>
              </w:rPr>
              <w:t>- полиструктурная модель социального партнерства образовательного учреждения;</w:t>
            </w:r>
          </w:p>
          <w:p w:rsidR="00804A2A" w:rsidRPr="0066586E" w:rsidRDefault="00804A2A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E">
              <w:rPr>
                <w:rFonts w:ascii="Times New Roman" w:hAnsi="Times New Roman" w:cs="Times New Roman"/>
                <w:sz w:val="24"/>
                <w:szCs w:val="24"/>
              </w:rPr>
              <w:t>- накопление методических ресурсов для дальнейшей практической деятельности в образовательной среде;</w:t>
            </w:r>
          </w:p>
          <w:p w:rsidR="00804A2A" w:rsidRPr="0066586E" w:rsidRDefault="00804A2A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E">
              <w:rPr>
                <w:rFonts w:ascii="Times New Roman" w:hAnsi="Times New Roman" w:cs="Times New Roman"/>
                <w:sz w:val="24"/>
                <w:szCs w:val="24"/>
              </w:rPr>
              <w:t>- возможность трансляции модели школы агроэкотехнологического профиля на другие территории.</w:t>
            </w:r>
          </w:p>
          <w:p w:rsidR="00804A2A" w:rsidRPr="0066586E" w:rsidRDefault="00804A2A" w:rsidP="006143D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2A" w:rsidRPr="0066586E" w:rsidRDefault="00804A2A" w:rsidP="006143DA">
            <w:pPr>
              <w:tabs>
                <w:tab w:val="left" w:pos="606"/>
              </w:tabs>
              <w:spacing w:after="0" w:line="235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58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и показатели (индикаторы), позволяющие оценить эффективность модели</w:t>
            </w:r>
          </w:p>
          <w:p w:rsidR="00804A2A" w:rsidRPr="0066586E" w:rsidRDefault="00804A2A" w:rsidP="006143DA">
            <w:pPr>
              <w:tabs>
                <w:tab w:val="left" w:pos="606"/>
              </w:tabs>
              <w:spacing w:after="0" w:line="235" w:lineRule="auto"/>
              <w:ind w:left="700" w:right="3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7"/>
              <w:tblW w:w="14449" w:type="dxa"/>
              <w:tblInd w:w="260" w:type="dxa"/>
              <w:tblLook w:val="04A0"/>
            </w:tblPr>
            <w:tblGrid>
              <w:gridCol w:w="3392"/>
              <w:gridCol w:w="11057"/>
            </w:tblGrid>
            <w:tr w:rsidR="00804A2A" w:rsidRPr="0066586E" w:rsidTr="001E0AF9">
              <w:tc>
                <w:tcPr>
                  <w:tcW w:w="3392" w:type="dxa"/>
                </w:tcPr>
                <w:p w:rsidR="00804A2A" w:rsidRPr="0066586E" w:rsidRDefault="00804A2A" w:rsidP="006143DA">
                  <w:pPr>
                    <w:ind w:right="2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1057" w:type="dxa"/>
                </w:tcPr>
                <w:p w:rsidR="00804A2A" w:rsidRPr="0066586E" w:rsidRDefault="00804A2A" w:rsidP="006143DA">
                  <w:pPr>
                    <w:ind w:right="2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</w:p>
              </w:tc>
            </w:tr>
            <w:tr w:rsidR="00804A2A" w:rsidRPr="0066586E" w:rsidTr="001E0AF9">
              <w:tc>
                <w:tcPr>
                  <w:tcW w:w="3392" w:type="dxa"/>
                  <w:vAlign w:val="center"/>
                </w:tcPr>
                <w:p w:rsidR="00804A2A" w:rsidRPr="0066586E" w:rsidRDefault="00804A2A" w:rsidP="006143DA">
                  <w:pPr>
                    <w:ind w:left="1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Критерий 1. </w:t>
                  </w:r>
                </w:p>
                <w:p w:rsidR="00804A2A" w:rsidRPr="0066586E" w:rsidRDefault="00804A2A" w:rsidP="006143DA">
                  <w:pPr>
                    <w:ind w:left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</w:t>
                  </w:r>
                  <w:r w:rsidRPr="00665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бразовательной деятельности</w:t>
                  </w:r>
                </w:p>
              </w:tc>
              <w:tc>
                <w:tcPr>
                  <w:tcW w:w="11057" w:type="dxa"/>
                  <w:vAlign w:val="center"/>
                </w:tcPr>
                <w:p w:rsidR="00804A2A" w:rsidRPr="0066586E" w:rsidRDefault="00804A2A" w:rsidP="006143DA">
                  <w:pPr>
                    <w:pStyle w:val="a5"/>
                    <w:numPr>
                      <w:ilvl w:val="1"/>
                      <w:numId w:val="27"/>
                    </w:numPr>
                    <w:ind w:left="100" w:hanging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Количественный охват обучающихся, вовлеченных в 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профессиональные пробы.</w:t>
                  </w:r>
                </w:p>
                <w:p w:rsidR="006E4103" w:rsidRPr="0066586E" w:rsidRDefault="006E4103" w:rsidP="006143DA">
                  <w:pPr>
                    <w:pStyle w:val="a5"/>
                    <w:numPr>
                      <w:ilvl w:val="1"/>
                      <w:numId w:val="27"/>
                    </w:num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Доля обучающихся,  осво</w:t>
                  </w:r>
                  <w:r w:rsidR="003069A3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вших (на ознакомительном или проектном уровнях) важнейшие базовые элементы современных технологий.</w:t>
                  </w:r>
                </w:p>
                <w:p w:rsidR="00804A2A" w:rsidRPr="0066586E" w:rsidRDefault="00804A2A" w:rsidP="006143DA">
                  <w:pPr>
                    <w:pStyle w:val="a5"/>
                    <w:numPr>
                      <w:ilvl w:val="1"/>
                      <w:numId w:val="27"/>
                    </w:numPr>
                    <w:ind w:left="100" w:hanging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прошедших курсы ПК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вопросам технологического образования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4A2A" w:rsidRPr="0066586E" w:rsidRDefault="00804A2A" w:rsidP="006143DA">
                  <w:pPr>
                    <w:pStyle w:val="a5"/>
                    <w:numPr>
                      <w:ilvl w:val="1"/>
                      <w:numId w:val="2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Количество педагогов, участвующих в реализации  модели.</w:t>
                  </w:r>
                </w:p>
                <w:p w:rsidR="00441F25" w:rsidRPr="0066586E" w:rsidRDefault="00804A2A" w:rsidP="006143DA">
                  <w:pPr>
                    <w:pStyle w:val="a5"/>
                    <w:numPr>
                      <w:ilvl w:val="1"/>
                      <w:numId w:val="27"/>
                    </w:numPr>
                    <w:ind w:left="100" w:hanging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учащихся, вовлеченных в проектную 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исследовательскую деятельность </w:t>
                  </w:r>
                </w:p>
                <w:p w:rsidR="00804A2A" w:rsidRPr="0066586E" w:rsidRDefault="00804A2A" w:rsidP="006143DA">
                  <w:pPr>
                    <w:pStyle w:val="a5"/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в ходе реализации модели.</w:t>
                  </w:r>
                </w:p>
                <w:p w:rsidR="00804A2A" w:rsidRPr="0066586E" w:rsidRDefault="00804A2A" w:rsidP="006143DA">
                  <w:pPr>
                    <w:pStyle w:val="a5"/>
                    <w:numPr>
                      <w:ilvl w:val="1"/>
                      <w:numId w:val="27"/>
                    </w:numPr>
                    <w:ind w:left="100" w:hanging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разработанных ИОП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сопровождения одаренных детей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4A2A" w:rsidRPr="0066586E" w:rsidRDefault="00804A2A" w:rsidP="006143DA">
                  <w:pPr>
                    <w:pStyle w:val="a5"/>
                    <w:numPr>
                      <w:ilvl w:val="1"/>
                      <w:numId w:val="27"/>
                    </w:numPr>
                    <w:ind w:left="100" w:hanging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Данные диагностики уровня мотивации учащихся.</w:t>
                  </w:r>
                </w:p>
                <w:p w:rsidR="00804A2A" w:rsidRPr="0066586E" w:rsidRDefault="00804A2A" w:rsidP="006143DA">
                  <w:pPr>
                    <w:pStyle w:val="a5"/>
                    <w:numPr>
                      <w:ilvl w:val="1"/>
                      <w:numId w:val="27"/>
                    </w:numPr>
                    <w:ind w:left="100" w:hanging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детьми позитивного социального опыта.  </w:t>
                  </w:r>
                </w:p>
                <w:p w:rsidR="00441F25" w:rsidRPr="0066586E" w:rsidRDefault="00804A2A" w:rsidP="006143DA">
                  <w:pPr>
                    <w:pStyle w:val="a5"/>
                    <w:numPr>
                      <w:ilvl w:val="1"/>
                      <w:numId w:val="27"/>
                    </w:numPr>
                    <w:ind w:left="100" w:hanging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Профессиональные успехи педагогов и личные достижения учащихся, вовлеченных в </w:t>
                  </w:r>
                </w:p>
                <w:p w:rsidR="00804A2A" w:rsidRPr="0066586E" w:rsidRDefault="00804A2A" w:rsidP="006143DA">
                  <w:pPr>
                    <w:pStyle w:val="a5"/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реализацию модели, в том числе, ОД, детей с ОВЗ.</w:t>
                  </w:r>
                </w:p>
                <w:p w:rsidR="00804A2A" w:rsidRPr="0066586E" w:rsidRDefault="00804A2A" w:rsidP="006143DA">
                  <w:pPr>
                    <w:pStyle w:val="a5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4A2A" w:rsidRPr="0066586E" w:rsidTr="001E0AF9">
              <w:trPr>
                <w:trHeight w:val="1332"/>
              </w:trPr>
              <w:tc>
                <w:tcPr>
                  <w:tcW w:w="3392" w:type="dxa"/>
                  <w:vAlign w:val="center"/>
                </w:tcPr>
                <w:p w:rsidR="00804A2A" w:rsidRPr="0066586E" w:rsidRDefault="00804A2A" w:rsidP="006143DA">
                  <w:pPr>
                    <w:ind w:left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Критерий 2.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Обогащение образовательной среды</w:t>
                  </w:r>
                </w:p>
              </w:tc>
              <w:tc>
                <w:tcPr>
                  <w:tcW w:w="11057" w:type="dxa"/>
                  <w:vAlign w:val="center"/>
                </w:tcPr>
                <w:p w:rsidR="00804A2A" w:rsidRPr="0066586E" w:rsidRDefault="00804A2A" w:rsidP="006143DA">
                  <w:pPr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2.1</w:t>
                  </w:r>
                  <w:r w:rsidRPr="00665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проведенных семинаров и мастер-классов  </w:t>
                  </w:r>
                </w:p>
                <w:p w:rsidR="00804A2A" w:rsidRPr="0066586E" w:rsidRDefault="00804A2A" w:rsidP="006143DA">
                  <w:pPr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2.2. Создание 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«Мини-технопарк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«Лабораторн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41F25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077E78"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77E78" w:rsidRPr="0066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«Центра цифрового оборудования»</w:t>
                  </w:r>
                </w:p>
                <w:p w:rsidR="00804A2A" w:rsidRPr="0066586E" w:rsidRDefault="00804A2A" w:rsidP="006143DA">
                  <w:pPr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2.3.Положительная  динамика числа  курсов  внеурочной  деятельности, дополнительных  общеразвивающих программам  </w:t>
                  </w:r>
                  <w:r w:rsidR="00441F25"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6586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технологической  направленности, реализуемых  общеобразовательной  организацией  совместно  с    организациями  дополнительного  образования.</w:t>
                  </w:r>
                </w:p>
                <w:p w:rsidR="00804A2A" w:rsidRPr="0066586E" w:rsidRDefault="00804A2A" w:rsidP="006143DA">
                  <w:pPr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4A2A" w:rsidRPr="0066586E" w:rsidTr="001E0AF9">
              <w:trPr>
                <w:trHeight w:val="85"/>
              </w:trPr>
              <w:tc>
                <w:tcPr>
                  <w:tcW w:w="3392" w:type="dxa"/>
                  <w:vAlign w:val="center"/>
                </w:tcPr>
                <w:p w:rsidR="00804A2A" w:rsidRPr="0066586E" w:rsidRDefault="00804A2A" w:rsidP="006143DA">
                  <w:pPr>
                    <w:ind w:left="1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Критерий 3.</w:t>
                  </w:r>
                </w:p>
                <w:p w:rsidR="00804A2A" w:rsidRPr="0066586E" w:rsidRDefault="00804A2A" w:rsidP="006143DA">
                  <w:pPr>
                    <w:ind w:left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 управленческой деятельности</w:t>
                  </w:r>
                </w:p>
              </w:tc>
              <w:tc>
                <w:tcPr>
                  <w:tcW w:w="11057" w:type="dxa"/>
                  <w:vAlign w:val="center"/>
                </w:tcPr>
                <w:p w:rsidR="00804A2A" w:rsidRPr="0066586E" w:rsidRDefault="00804A2A" w:rsidP="006143DA">
                  <w:pPr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 Выполнение плана мероприятий по реализации модели.</w:t>
                  </w:r>
                </w:p>
                <w:p w:rsidR="00804A2A" w:rsidRPr="0066586E" w:rsidRDefault="00804A2A" w:rsidP="006143DA">
                  <w:pPr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 Обеспеченность нормативно-правовой документацией, необходимой для реализации проекта.</w:t>
                  </w:r>
                </w:p>
                <w:p w:rsidR="00804A2A" w:rsidRPr="0066586E" w:rsidRDefault="00804A2A" w:rsidP="006143DA">
                  <w:pPr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 Мониторинг по профессиональной ориентации обучающихся.</w:t>
                  </w:r>
                </w:p>
              </w:tc>
            </w:tr>
            <w:tr w:rsidR="00804A2A" w:rsidRPr="0066586E" w:rsidTr="001E0AF9">
              <w:trPr>
                <w:trHeight w:val="419"/>
              </w:trPr>
              <w:tc>
                <w:tcPr>
                  <w:tcW w:w="3392" w:type="dxa"/>
                  <w:vAlign w:val="center"/>
                </w:tcPr>
                <w:p w:rsidR="00804A2A" w:rsidRPr="0066586E" w:rsidRDefault="00804A2A" w:rsidP="006143DA">
                  <w:pPr>
                    <w:ind w:left="1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Критерий 4. </w:t>
                  </w:r>
                </w:p>
                <w:p w:rsidR="00804A2A" w:rsidRPr="0066586E" w:rsidRDefault="00804A2A" w:rsidP="006143DA">
                  <w:pPr>
                    <w:ind w:left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Эффективность взаимодействия с социумом</w:t>
                  </w:r>
                </w:p>
              </w:tc>
              <w:tc>
                <w:tcPr>
                  <w:tcW w:w="11057" w:type="dxa"/>
                  <w:vAlign w:val="center"/>
                </w:tcPr>
                <w:p w:rsidR="00804A2A" w:rsidRPr="0066586E" w:rsidRDefault="00804A2A" w:rsidP="006143DA">
                  <w:pPr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lastRenderedPageBreak/>
                    <w:t>4.1.</w:t>
                  </w:r>
                  <w:r w:rsidRPr="00665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Данные диагностики удовлетворенностью уровнем  технологического  образования родителей,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обучающихся.</w:t>
                  </w:r>
                </w:p>
                <w:p w:rsidR="00804A2A" w:rsidRPr="0066586E" w:rsidRDefault="00804A2A" w:rsidP="006143DA">
                  <w:pPr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4.2</w:t>
                  </w:r>
                  <w:r w:rsidRPr="00665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публикаций в печатных и электронных СМИ о ходе реализации модели.</w:t>
                  </w:r>
                </w:p>
                <w:p w:rsidR="00804A2A" w:rsidRPr="0066586E" w:rsidRDefault="00804A2A" w:rsidP="006143DA">
                  <w:pPr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4.3.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рекомендаций для педагогов по технологическому образованию.</w:t>
                  </w:r>
                </w:p>
              </w:tc>
            </w:tr>
            <w:tr w:rsidR="00804A2A" w:rsidRPr="000A6ADF" w:rsidTr="001E0AF9">
              <w:trPr>
                <w:trHeight w:val="560"/>
              </w:trPr>
              <w:tc>
                <w:tcPr>
                  <w:tcW w:w="3392" w:type="dxa"/>
                  <w:vAlign w:val="center"/>
                </w:tcPr>
                <w:p w:rsidR="00804A2A" w:rsidRPr="0066586E" w:rsidRDefault="00804A2A" w:rsidP="006143DA">
                  <w:pPr>
                    <w:ind w:left="1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Критерий 5. </w:t>
                  </w:r>
                </w:p>
                <w:p w:rsidR="00804A2A" w:rsidRPr="0066586E" w:rsidRDefault="00804A2A" w:rsidP="006143DA">
                  <w:pPr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</w:t>
                  </w:r>
                </w:p>
                <w:p w:rsidR="00804A2A" w:rsidRPr="0066586E" w:rsidRDefault="00804A2A" w:rsidP="006143DA">
                  <w:pPr>
                    <w:ind w:left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трансляции продуктов и результатов</w:t>
                  </w:r>
                </w:p>
              </w:tc>
              <w:tc>
                <w:tcPr>
                  <w:tcW w:w="11057" w:type="dxa"/>
                  <w:vAlign w:val="center"/>
                </w:tcPr>
                <w:p w:rsidR="00804A2A" w:rsidRPr="0066586E" w:rsidRDefault="00804A2A" w:rsidP="006143DA">
                  <w:pPr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5.1</w:t>
                  </w:r>
                  <w:r w:rsidRPr="00665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 научно-исследовательских работ в рамках модели, представленных на НПК.</w:t>
                  </w:r>
                </w:p>
                <w:p w:rsidR="00804A2A" w:rsidRPr="000A6ADF" w:rsidRDefault="00804A2A" w:rsidP="006143DA">
                  <w:pPr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86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5.2</w:t>
                  </w:r>
                  <w:r w:rsidRPr="00665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6658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семинаров, мастер классов, круглых столов по теме модели.</w:t>
                  </w:r>
                </w:p>
                <w:p w:rsidR="00804A2A" w:rsidRPr="000A6ADF" w:rsidRDefault="00804A2A" w:rsidP="006143DA">
                  <w:pPr>
                    <w:spacing w:after="200"/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6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84566" w:rsidRPr="000A6ADF" w:rsidRDefault="00804A2A" w:rsidP="00614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B204A" w:rsidRPr="000A6ADF" w:rsidRDefault="00FB204A" w:rsidP="00614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204A" w:rsidRPr="000A6ADF" w:rsidSect="00936C4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BC7"/>
    <w:multiLevelType w:val="hybridMultilevel"/>
    <w:tmpl w:val="FBC2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B95"/>
    <w:multiLevelType w:val="multilevel"/>
    <w:tmpl w:val="8680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D866D14"/>
    <w:multiLevelType w:val="hybridMultilevel"/>
    <w:tmpl w:val="AA8C30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E5042C8"/>
    <w:multiLevelType w:val="multilevel"/>
    <w:tmpl w:val="8680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EEB71D8"/>
    <w:multiLevelType w:val="hybridMultilevel"/>
    <w:tmpl w:val="959A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6F40"/>
    <w:multiLevelType w:val="hybridMultilevel"/>
    <w:tmpl w:val="9B9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6015"/>
    <w:multiLevelType w:val="hybridMultilevel"/>
    <w:tmpl w:val="B4F6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7BEF"/>
    <w:multiLevelType w:val="hybridMultilevel"/>
    <w:tmpl w:val="CC0455B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13766C2"/>
    <w:multiLevelType w:val="hybridMultilevel"/>
    <w:tmpl w:val="61A0A0E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3273859"/>
    <w:multiLevelType w:val="hybridMultilevel"/>
    <w:tmpl w:val="BC1ADB38"/>
    <w:lvl w:ilvl="0" w:tplc="813E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C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C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A7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2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C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E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46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6961D9"/>
    <w:multiLevelType w:val="hybridMultilevel"/>
    <w:tmpl w:val="1C2646CC"/>
    <w:lvl w:ilvl="0" w:tplc="839C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2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C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A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8B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0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BA0A17"/>
    <w:multiLevelType w:val="hybridMultilevel"/>
    <w:tmpl w:val="C7767DE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C6060EC"/>
    <w:multiLevelType w:val="hybridMultilevel"/>
    <w:tmpl w:val="78F6D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EA2750"/>
    <w:multiLevelType w:val="hybridMultilevel"/>
    <w:tmpl w:val="8EB057AA"/>
    <w:lvl w:ilvl="0" w:tplc="67768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49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A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A2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C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A5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2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43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9F1A98"/>
    <w:multiLevelType w:val="hybridMultilevel"/>
    <w:tmpl w:val="C70A7404"/>
    <w:lvl w:ilvl="0" w:tplc="5BCA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E9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0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2E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46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A0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24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C0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A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F502E7"/>
    <w:multiLevelType w:val="hybridMultilevel"/>
    <w:tmpl w:val="21146AC0"/>
    <w:lvl w:ilvl="0" w:tplc="C592F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C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A8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C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8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47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E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3F5D6D"/>
    <w:multiLevelType w:val="hybridMultilevel"/>
    <w:tmpl w:val="EF96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5633A"/>
    <w:multiLevelType w:val="hybridMultilevel"/>
    <w:tmpl w:val="E4CE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90DC7"/>
    <w:multiLevelType w:val="hybridMultilevel"/>
    <w:tmpl w:val="F60CD3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51F4224"/>
    <w:multiLevelType w:val="hybridMultilevel"/>
    <w:tmpl w:val="D65C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118E3"/>
    <w:multiLevelType w:val="multilevel"/>
    <w:tmpl w:val="C50ABBF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21">
    <w:nsid w:val="568730E2"/>
    <w:multiLevelType w:val="hybridMultilevel"/>
    <w:tmpl w:val="F188A6E8"/>
    <w:lvl w:ilvl="0" w:tplc="B1F44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A7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E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7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E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4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890DA4"/>
    <w:multiLevelType w:val="hybridMultilevel"/>
    <w:tmpl w:val="5118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A733F"/>
    <w:multiLevelType w:val="multilevel"/>
    <w:tmpl w:val="574A733F"/>
    <w:name w:val="Нумерованный список 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8A16701"/>
    <w:multiLevelType w:val="multilevel"/>
    <w:tmpl w:val="8680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59D3460F"/>
    <w:multiLevelType w:val="hybridMultilevel"/>
    <w:tmpl w:val="F754F93E"/>
    <w:lvl w:ilvl="0" w:tplc="832C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C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6B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AC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28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8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6B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2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0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94587E"/>
    <w:multiLevelType w:val="hybridMultilevel"/>
    <w:tmpl w:val="B430445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6C0F4146"/>
    <w:multiLevelType w:val="multilevel"/>
    <w:tmpl w:val="8680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73AD76EC"/>
    <w:multiLevelType w:val="hybridMultilevel"/>
    <w:tmpl w:val="3A0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B4F97"/>
    <w:multiLevelType w:val="hybridMultilevel"/>
    <w:tmpl w:val="275697F0"/>
    <w:lvl w:ilvl="0" w:tplc="5FC6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4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8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63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E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4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6B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D2C4D70"/>
    <w:multiLevelType w:val="hybridMultilevel"/>
    <w:tmpl w:val="E70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11"/>
  </w:num>
  <w:num w:numId="5">
    <w:abstractNumId w:val="5"/>
  </w:num>
  <w:num w:numId="6">
    <w:abstractNumId w:val="24"/>
  </w:num>
  <w:num w:numId="7">
    <w:abstractNumId w:val="1"/>
  </w:num>
  <w:num w:numId="8">
    <w:abstractNumId w:val="0"/>
  </w:num>
  <w:num w:numId="9">
    <w:abstractNumId w:val="30"/>
  </w:num>
  <w:num w:numId="10">
    <w:abstractNumId w:val="19"/>
  </w:num>
  <w:num w:numId="11">
    <w:abstractNumId w:val="17"/>
  </w:num>
  <w:num w:numId="12">
    <w:abstractNumId w:val="7"/>
  </w:num>
  <w:num w:numId="13">
    <w:abstractNumId w:val="18"/>
  </w:num>
  <w:num w:numId="14">
    <w:abstractNumId w:val="4"/>
  </w:num>
  <w:num w:numId="15">
    <w:abstractNumId w:val="10"/>
  </w:num>
  <w:num w:numId="16">
    <w:abstractNumId w:val="16"/>
  </w:num>
  <w:num w:numId="17">
    <w:abstractNumId w:val="25"/>
  </w:num>
  <w:num w:numId="18">
    <w:abstractNumId w:val="29"/>
  </w:num>
  <w:num w:numId="19">
    <w:abstractNumId w:val="9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8"/>
  </w:num>
  <w:num w:numId="25">
    <w:abstractNumId w:val="23"/>
  </w:num>
  <w:num w:numId="26">
    <w:abstractNumId w:val="28"/>
  </w:num>
  <w:num w:numId="27">
    <w:abstractNumId w:val="20"/>
  </w:num>
  <w:num w:numId="28">
    <w:abstractNumId w:val="3"/>
  </w:num>
  <w:num w:numId="29">
    <w:abstractNumId w:val="22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84566"/>
    <w:rsid w:val="00025A50"/>
    <w:rsid w:val="0003616D"/>
    <w:rsid w:val="000469B6"/>
    <w:rsid w:val="00057F64"/>
    <w:rsid w:val="0006717F"/>
    <w:rsid w:val="00074C5A"/>
    <w:rsid w:val="00076373"/>
    <w:rsid w:val="00077E78"/>
    <w:rsid w:val="00082872"/>
    <w:rsid w:val="000844C2"/>
    <w:rsid w:val="00085F50"/>
    <w:rsid w:val="000A1154"/>
    <w:rsid w:val="000A6ADF"/>
    <w:rsid w:val="000B02E9"/>
    <w:rsid w:val="000C0DE2"/>
    <w:rsid w:val="000C6C35"/>
    <w:rsid w:val="000D6100"/>
    <w:rsid w:val="000E7D71"/>
    <w:rsid w:val="000F4711"/>
    <w:rsid w:val="000F68DC"/>
    <w:rsid w:val="000F6A09"/>
    <w:rsid w:val="0011035D"/>
    <w:rsid w:val="00117574"/>
    <w:rsid w:val="00126069"/>
    <w:rsid w:val="0013333E"/>
    <w:rsid w:val="00133B89"/>
    <w:rsid w:val="00151136"/>
    <w:rsid w:val="00152DC8"/>
    <w:rsid w:val="00163EA2"/>
    <w:rsid w:val="001937CA"/>
    <w:rsid w:val="00193A15"/>
    <w:rsid w:val="001A19B5"/>
    <w:rsid w:val="001B1B3A"/>
    <w:rsid w:val="001E2BEC"/>
    <w:rsid w:val="001E3D65"/>
    <w:rsid w:val="001E4ED8"/>
    <w:rsid w:val="00213770"/>
    <w:rsid w:val="0022031E"/>
    <w:rsid w:val="00256F54"/>
    <w:rsid w:val="0025739E"/>
    <w:rsid w:val="002A410E"/>
    <w:rsid w:val="002B6A4A"/>
    <w:rsid w:val="002D49D0"/>
    <w:rsid w:val="002F5F40"/>
    <w:rsid w:val="002F6471"/>
    <w:rsid w:val="00302288"/>
    <w:rsid w:val="00302FB4"/>
    <w:rsid w:val="00303B88"/>
    <w:rsid w:val="003069A3"/>
    <w:rsid w:val="0031250B"/>
    <w:rsid w:val="00343E91"/>
    <w:rsid w:val="00345503"/>
    <w:rsid w:val="00364E36"/>
    <w:rsid w:val="00371689"/>
    <w:rsid w:val="00371833"/>
    <w:rsid w:val="00382A0D"/>
    <w:rsid w:val="00391F1A"/>
    <w:rsid w:val="00394779"/>
    <w:rsid w:val="003A033D"/>
    <w:rsid w:val="003A5390"/>
    <w:rsid w:val="003B6B03"/>
    <w:rsid w:val="003D2964"/>
    <w:rsid w:val="003D5A1F"/>
    <w:rsid w:val="003E78A4"/>
    <w:rsid w:val="003F1BC0"/>
    <w:rsid w:val="003F7200"/>
    <w:rsid w:val="00441F25"/>
    <w:rsid w:val="00447464"/>
    <w:rsid w:val="004652E8"/>
    <w:rsid w:val="00471D36"/>
    <w:rsid w:val="00484C15"/>
    <w:rsid w:val="00494190"/>
    <w:rsid w:val="004B1857"/>
    <w:rsid w:val="004B3733"/>
    <w:rsid w:val="004B440E"/>
    <w:rsid w:val="004C0D43"/>
    <w:rsid w:val="004C0F3B"/>
    <w:rsid w:val="004D6E1D"/>
    <w:rsid w:val="004F0B9C"/>
    <w:rsid w:val="00537F7E"/>
    <w:rsid w:val="00546283"/>
    <w:rsid w:val="00570350"/>
    <w:rsid w:val="00576563"/>
    <w:rsid w:val="00581690"/>
    <w:rsid w:val="00583C36"/>
    <w:rsid w:val="005F433C"/>
    <w:rsid w:val="005F6E61"/>
    <w:rsid w:val="00611A87"/>
    <w:rsid w:val="006143DA"/>
    <w:rsid w:val="00620AE8"/>
    <w:rsid w:val="00622082"/>
    <w:rsid w:val="006429FE"/>
    <w:rsid w:val="006618A8"/>
    <w:rsid w:val="0066586E"/>
    <w:rsid w:val="006974BB"/>
    <w:rsid w:val="006A5897"/>
    <w:rsid w:val="006A757E"/>
    <w:rsid w:val="006B0B58"/>
    <w:rsid w:val="006B3A5E"/>
    <w:rsid w:val="006D56B9"/>
    <w:rsid w:val="006D612F"/>
    <w:rsid w:val="006E4103"/>
    <w:rsid w:val="007069B4"/>
    <w:rsid w:val="00706F86"/>
    <w:rsid w:val="007722A3"/>
    <w:rsid w:val="0077491B"/>
    <w:rsid w:val="00777663"/>
    <w:rsid w:val="00780D21"/>
    <w:rsid w:val="00790177"/>
    <w:rsid w:val="00790B91"/>
    <w:rsid w:val="00790E06"/>
    <w:rsid w:val="007B2302"/>
    <w:rsid w:val="007B633B"/>
    <w:rsid w:val="007C16EA"/>
    <w:rsid w:val="007D596C"/>
    <w:rsid w:val="007D7732"/>
    <w:rsid w:val="007E0B2B"/>
    <w:rsid w:val="007E6B69"/>
    <w:rsid w:val="007E6D4D"/>
    <w:rsid w:val="00804A2A"/>
    <w:rsid w:val="00814093"/>
    <w:rsid w:val="00815906"/>
    <w:rsid w:val="0081668B"/>
    <w:rsid w:val="00862EA0"/>
    <w:rsid w:val="008630CC"/>
    <w:rsid w:val="0088269D"/>
    <w:rsid w:val="008A3063"/>
    <w:rsid w:val="008E4942"/>
    <w:rsid w:val="008E6F62"/>
    <w:rsid w:val="00902A0C"/>
    <w:rsid w:val="00931619"/>
    <w:rsid w:val="00936C42"/>
    <w:rsid w:val="00936E8A"/>
    <w:rsid w:val="00945F39"/>
    <w:rsid w:val="009563C7"/>
    <w:rsid w:val="00957A74"/>
    <w:rsid w:val="00983CD8"/>
    <w:rsid w:val="00993C2B"/>
    <w:rsid w:val="009956E4"/>
    <w:rsid w:val="009D1031"/>
    <w:rsid w:val="009D2F2A"/>
    <w:rsid w:val="009E639F"/>
    <w:rsid w:val="009F10E0"/>
    <w:rsid w:val="009F1752"/>
    <w:rsid w:val="00A033AB"/>
    <w:rsid w:val="00A04275"/>
    <w:rsid w:val="00A05C0D"/>
    <w:rsid w:val="00A14D05"/>
    <w:rsid w:val="00A267EF"/>
    <w:rsid w:val="00A4663A"/>
    <w:rsid w:val="00A72249"/>
    <w:rsid w:val="00A93295"/>
    <w:rsid w:val="00A95E73"/>
    <w:rsid w:val="00AA5C33"/>
    <w:rsid w:val="00AB3D9C"/>
    <w:rsid w:val="00AD022D"/>
    <w:rsid w:val="00AD577A"/>
    <w:rsid w:val="00AD7D0A"/>
    <w:rsid w:val="00AE59A4"/>
    <w:rsid w:val="00B043E8"/>
    <w:rsid w:val="00B07376"/>
    <w:rsid w:val="00B10DB8"/>
    <w:rsid w:val="00B140AE"/>
    <w:rsid w:val="00B2527E"/>
    <w:rsid w:val="00B37FAD"/>
    <w:rsid w:val="00B4110B"/>
    <w:rsid w:val="00B4192C"/>
    <w:rsid w:val="00B447D1"/>
    <w:rsid w:val="00B523F3"/>
    <w:rsid w:val="00B65662"/>
    <w:rsid w:val="00B76623"/>
    <w:rsid w:val="00BB3E82"/>
    <w:rsid w:val="00BB4154"/>
    <w:rsid w:val="00BB46CD"/>
    <w:rsid w:val="00BF1F0E"/>
    <w:rsid w:val="00C06F89"/>
    <w:rsid w:val="00C11464"/>
    <w:rsid w:val="00C171E7"/>
    <w:rsid w:val="00C2222B"/>
    <w:rsid w:val="00C27B2D"/>
    <w:rsid w:val="00C327A7"/>
    <w:rsid w:val="00C47BA6"/>
    <w:rsid w:val="00C52F18"/>
    <w:rsid w:val="00C54A5E"/>
    <w:rsid w:val="00C66FF9"/>
    <w:rsid w:val="00C81AC7"/>
    <w:rsid w:val="00C9265E"/>
    <w:rsid w:val="00C962DF"/>
    <w:rsid w:val="00C97FFB"/>
    <w:rsid w:val="00CA255D"/>
    <w:rsid w:val="00CA3228"/>
    <w:rsid w:val="00CB1041"/>
    <w:rsid w:val="00CD40EA"/>
    <w:rsid w:val="00CD7835"/>
    <w:rsid w:val="00CF67BA"/>
    <w:rsid w:val="00D02269"/>
    <w:rsid w:val="00D44B9D"/>
    <w:rsid w:val="00D47CC9"/>
    <w:rsid w:val="00D53F23"/>
    <w:rsid w:val="00D6092B"/>
    <w:rsid w:val="00D7346F"/>
    <w:rsid w:val="00D818A5"/>
    <w:rsid w:val="00DC0D37"/>
    <w:rsid w:val="00DC10C9"/>
    <w:rsid w:val="00DD21A7"/>
    <w:rsid w:val="00DD23B3"/>
    <w:rsid w:val="00DF781F"/>
    <w:rsid w:val="00E07CA2"/>
    <w:rsid w:val="00E20074"/>
    <w:rsid w:val="00E25992"/>
    <w:rsid w:val="00E26A22"/>
    <w:rsid w:val="00E356E9"/>
    <w:rsid w:val="00E908E4"/>
    <w:rsid w:val="00EA42E3"/>
    <w:rsid w:val="00EC742A"/>
    <w:rsid w:val="00ED0018"/>
    <w:rsid w:val="00ED6BB7"/>
    <w:rsid w:val="00EE792A"/>
    <w:rsid w:val="00F015A6"/>
    <w:rsid w:val="00F03069"/>
    <w:rsid w:val="00F06BF6"/>
    <w:rsid w:val="00F10AEB"/>
    <w:rsid w:val="00F10DC7"/>
    <w:rsid w:val="00F14A42"/>
    <w:rsid w:val="00F22E50"/>
    <w:rsid w:val="00F25259"/>
    <w:rsid w:val="00F4564F"/>
    <w:rsid w:val="00F466EA"/>
    <w:rsid w:val="00F641E2"/>
    <w:rsid w:val="00F70BA6"/>
    <w:rsid w:val="00F7157B"/>
    <w:rsid w:val="00F7666C"/>
    <w:rsid w:val="00F84566"/>
    <w:rsid w:val="00FA0084"/>
    <w:rsid w:val="00FB204A"/>
    <w:rsid w:val="00FB4E9E"/>
    <w:rsid w:val="00FC2C18"/>
    <w:rsid w:val="00FF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CA"/>
  </w:style>
  <w:style w:type="paragraph" w:styleId="1">
    <w:name w:val="heading 1"/>
    <w:basedOn w:val="a"/>
    <w:link w:val="10"/>
    <w:uiPriority w:val="9"/>
    <w:qFormat/>
    <w:rsid w:val="00F8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566"/>
    <w:rPr>
      <w:color w:val="0000FF"/>
      <w:u w:val="single"/>
    </w:rPr>
  </w:style>
  <w:style w:type="paragraph" w:styleId="a4">
    <w:name w:val="Normal (Web)"/>
    <w:basedOn w:val="a"/>
    <w:unhideWhenUsed/>
    <w:rsid w:val="00F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818A5"/>
    <w:pPr>
      <w:ind w:left="720"/>
      <w:contextualSpacing/>
    </w:pPr>
  </w:style>
  <w:style w:type="table" w:styleId="a7">
    <w:name w:val="Table Grid"/>
    <w:basedOn w:val="a1"/>
    <w:uiPriority w:val="59"/>
    <w:rsid w:val="00ED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20074"/>
  </w:style>
  <w:style w:type="paragraph" w:customStyle="1" w:styleId="a8">
    <w:name w:val="А ОСН ТЕКСТ"/>
    <w:basedOn w:val="a"/>
    <w:link w:val="a9"/>
    <w:rsid w:val="009D103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9">
    <w:name w:val="А ОСН ТЕКСТ Знак"/>
    <w:link w:val="a8"/>
    <w:rsid w:val="009D103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Default">
    <w:name w:val="Default"/>
    <w:rsid w:val="001175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a">
    <w:name w:val="No Spacing"/>
    <w:uiPriority w:val="1"/>
    <w:qFormat/>
    <w:rsid w:val="00F7666C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 Знак1"/>
    <w:link w:val="3"/>
    <w:uiPriority w:val="99"/>
    <w:locked/>
    <w:rsid w:val="00983CD8"/>
    <w:rPr>
      <w:sz w:val="8"/>
      <w:szCs w:val="8"/>
      <w:shd w:val="clear" w:color="auto" w:fill="FFFFFF"/>
    </w:rPr>
  </w:style>
  <w:style w:type="paragraph" w:styleId="ab">
    <w:name w:val="Body Text"/>
    <w:basedOn w:val="a"/>
    <w:link w:val="ac"/>
    <w:uiPriority w:val="99"/>
    <w:rsid w:val="00983CD8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83C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3">
    <w:name w:val="Основной текст (3)"/>
    <w:basedOn w:val="a"/>
    <w:link w:val="11"/>
    <w:uiPriority w:val="99"/>
    <w:rsid w:val="00983C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6">
    <w:name w:val="Абзац списка Знак"/>
    <w:link w:val="a5"/>
    <w:uiPriority w:val="34"/>
    <w:locked/>
    <w:rsid w:val="0080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566"/>
    <w:rPr>
      <w:color w:val="0000FF"/>
      <w:u w:val="single"/>
    </w:rPr>
  </w:style>
  <w:style w:type="paragraph" w:styleId="a4">
    <w:name w:val="Normal (Web)"/>
    <w:basedOn w:val="a"/>
    <w:unhideWhenUsed/>
    <w:rsid w:val="00F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818A5"/>
    <w:pPr>
      <w:ind w:left="720"/>
      <w:contextualSpacing/>
    </w:pPr>
  </w:style>
  <w:style w:type="table" w:styleId="a7">
    <w:name w:val="Table Grid"/>
    <w:basedOn w:val="a1"/>
    <w:uiPriority w:val="59"/>
    <w:rsid w:val="00ED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20074"/>
  </w:style>
  <w:style w:type="paragraph" w:customStyle="1" w:styleId="a8">
    <w:name w:val="А ОСН ТЕКСТ"/>
    <w:basedOn w:val="a"/>
    <w:link w:val="a9"/>
    <w:rsid w:val="009D103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9">
    <w:name w:val="А ОСН ТЕКСТ Знак"/>
    <w:link w:val="a8"/>
    <w:rsid w:val="009D103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Default">
    <w:name w:val="Default"/>
    <w:rsid w:val="001175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a">
    <w:name w:val="No Spacing"/>
    <w:uiPriority w:val="1"/>
    <w:qFormat/>
    <w:rsid w:val="00F7666C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 Знак1"/>
    <w:link w:val="3"/>
    <w:uiPriority w:val="99"/>
    <w:locked/>
    <w:rsid w:val="00983CD8"/>
    <w:rPr>
      <w:sz w:val="8"/>
      <w:szCs w:val="8"/>
      <w:shd w:val="clear" w:color="auto" w:fill="FFFFFF"/>
    </w:rPr>
  </w:style>
  <w:style w:type="paragraph" w:styleId="ab">
    <w:name w:val="Body Text"/>
    <w:basedOn w:val="a"/>
    <w:link w:val="ac"/>
    <w:uiPriority w:val="99"/>
    <w:rsid w:val="00983CD8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83C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3">
    <w:name w:val="Основной текст (3)"/>
    <w:basedOn w:val="a"/>
    <w:link w:val="11"/>
    <w:uiPriority w:val="99"/>
    <w:rsid w:val="00983C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6">
    <w:name w:val="Абзац списка Знак"/>
    <w:link w:val="a5"/>
    <w:uiPriority w:val="34"/>
    <w:locked/>
    <w:rsid w:val="0080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5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3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2B98-EF84-41A6-8D92-BD408C3A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kom-777</cp:lastModifiedBy>
  <cp:revision>4</cp:revision>
  <dcterms:created xsi:type="dcterms:W3CDTF">2019-10-28T08:46:00Z</dcterms:created>
  <dcterms:modified xsi:type="dcterms:W3CDTF">2019-10-28T08:47:00Z</dcterms:modified>
</cp:coreProperties>
</file>